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E4701" w14:textId="77777777" w:rsidR="009703E5" w:rsidRPr="00CE6340" w:rsidRDefault="00C21688">
      <w:pPr>
        <w:spacing w:line="240" w:lineRule="auto"/>
        <w:jc w:val="left"/>
        <w:rPr>
          <w:rFonts w:ascii="Gotham Medium" w:hAnsi="Gotham Medium"/>
          <w:color w:val="5F5F5F"/>
          <w:sz w:val="72"/>
        </w:rPr>
      </w:pPr>
      <w:bookmarkStart w:id="0" w:name="OLE_LINK22"/>
      <w:bookmarkStart w:id="1" w:name="_Toc423014501"/>
      <w:bookmarkStart w:id="2" w:name="_Toc423014866"/>
      <w:bookmarkStart w:id="3" w:name="OLE_LINK25"/>
      <w:r w:rsidRPr="00CE6340">
        <w:rPr>
          <w:rFonts w:ascii="Gotham Medium" w:hAnsi="Gotham Medium"/>
          <w:color w:val="5F5F5F"/>
          <w:sz w:val="72"/>
        </w:rPr>
        <w:t>360 safe Cymru</w:t>
      </w:r>
    </w:p>
    <w:bookmarkEnd w:id="0"/>
    <w:p w14:paraId="4C26C2CF" w14:textId="32876329" w:rsidR="009703E5" w:rsidRPr="00CE6340" w:rsidRDefault="00C21688">
      <w:pPr>
        <w:rPr>
          <w:bCs/>
          <w:color w:val="505050"/>
          <w:sz w:val="32"/>
        </w:rPr>
      </w:pPr>
      <w:r w:rsidRPr="00CE6340">
        <w:rPr>
          <w:bCs/>
          <w:color w:val="505050"/>
          <w:sz w:val="32"/>
        </w:rPr>
        <w:t>Online Safety Policy Template for Schools</w:t>
      </w:r>
      <w:r w:rsidR="009A56CF" w:rsidRPr="00CE6340">
        <w:rPr>
          <w:bCs/>
          <w:color w:val="505050"/>
          <w:sz w:val="32"/>
        </w:rPr>
        <w:t xml:space="preserve"> (with appendices)</w:t>
      </w:r>
    </w:p>
    <w:p w14:paraId="5BD4CD7D" w14:textId="661050D0" w:rsidR="00CE3414" w:rsidRPr="00CE6340" w:rsidRDefault="00CE3414">
      <w:pPr>
        <w:rPr>
          <w:bCs/>
          <w:color w:val="505050"/>
          <w:sz w:val="32"/>
        </w:rPr>
      </w:pPr>
      <w:r w:rsidRPr="00CE6340">
        <w:rPr>
          <w:bCs/>
          <w:color w:val="505050"/>
          <w:sz w:val="32"/>
        </w:rPr>
        <w:t>Updated March 2025</w:t>
      </w:r>
    </w:p>
    <w:p w14:paraId="060C6A0D" w14:textId="77777777" w:rsidR="009703E5" w:rsidRDefault="009703E5">
      <w:pPr>
        <w:spacing w:line="240" w:lineRule="auto"/>
        <w:jc w:val="left"/>
        <w:rPr>
          <w:rFonts w:ascii="Gotham Medium" w:hAnsi="Gotham Medium"/>
          <w:color w:val="FFFFFF"/>
          <w:sz w:val="72"/>
        </w:rPr>
      </w:pPr>
    </w:p>
    <w:p w14:paraId="254D28F3" w14:textId="7D520D8B" w:rsidR="002033E4" w:rsidRDefault="002033E4">
      <w:pPr>
        <w:suppressAutoHyphens w:val="0"/>
        <w:spacing w:after="200" w:line="276" w:lineRule="auto"/>
        <w:jc w:val="left"/>
      </w:pPr>
      <w:r>
        <w:br w:type="page"/>
      </w:r>
    </w:p>
    <w:p w14:paraId="61E3E6D2" w14:textId="77777777" w:rsidR="009703E5" w:rsidRDefault="00C21688" w:rsidP="003E2C37">
      <w:pPr>
        <w:pStyle w:val="Heading1"/>
      </w:pPr>
      <w:bookmarkStart w:id="4" w:name="_Toc162443953"/>
      <w:bookmarkStart w:id="5" w:name="_Toc194341078"/>
      <w:bookmarkStart w:id="6" w:name="_Toc61445974"/>
      <w:bookmarkStart w:id="7" w:name="_Toc61452094"/>
      <w:bookmarkEnd w:id="1"/>
      <w:bookmarkEnd w:id="2"/>
      <w:r>
        <w:lastRenderedPageBreak/>
        <w:t>Contents</w:t>
      </w:r>
      <w:bookmarkEnd w:id="4"/>
      <w:bookmarkEnd w:id="5"/>
    </w:p>
    <w:p w14:paraId="588E9404" w14:textId="4A74EA62" w:rsidR="00CC61F4" w:rsidRDefault="00FD76A8">
      <w:pPr>
        <w:pStyle w:val="TOC1"/>
        <w:rPr>
          <w:rFonts w:asciiTheme="minorHAnsi" w:eastAsiaTheme="minorEastAsia" w:hAnsiTheme="minorHAnsi" w:cstheme="minorBidi"/>
          <w:kern w:val="2"/>
          <w:sz w:val="24"/>
          <w:szCs w:val="24"/>
          <w:lang w:eastAsia="en-GB"/>
          <w14:ligatures w14:val="standardContextual"/>
        </w:rPr>
      </w:pPr>
      <w:r>
        <w:rPr>
          <w:rFonts w:ascii="Cambria" w:eastAsia="Times New Roman" w:hAnsi="Cambria"/>
          <w:b/>
          <w:bCs/>
          <w:color w:val="365F91"/>
          <w:sz w:val="28"/>
          <w:szCs w:val="28"/>
          <w:lang w:val="en-US" w:eastAsia="ja-JP"/>
        </w:rPr>
        <w:fldChar w:fldCharType="begin"/>
      </w:r>
      <w:r>
        <w:rPr>
          <w:rFonts w:ascii="Cambria" w:eastAsia="Times New Roman" w:hAnsi="Cambria"/>
          <w:b/>
          <w:bCs/>
          <w:color w:val="365F91"/>
          <w:sz w:val="28"/>
          <w:szCs w:val="28"/>
          <w:lang w:val="en-US" w:eastAsia="ja-JP"/>
        </w:rPr>
        <w:instrText xml:space="preserve"> TOC \o "1-2" \h \z \u </w:instrText>
      </w:r>
      <w:r>
        <w:rPr>
          <w:rFonts w:ascii="Cambria" w:eastAsia="Times New Roman" w:hAnsi="Cambria"/>
          <w:b/>
          <w:bCs/>
          <w:color w:val="365F91"/>
          <w:sz w:val="28"/>
          <w:szCs w:val="28"/>
          <w:lang w:val="en-US" w:eastAsia="ja-JP"/>
        </w:rPr>
        <w:fldChar w:fldCharType="separate"/>
      </w:r>
      <w:hyperlink w:anchor="_Toc194341078" w:history="1">
        <w:r w:rsidR="00CC61F4" w:rsidRPr="00F95C69">
          <w:rPr>
            <w:rStyle w:val="Hyperlink"/>
          </w:rPr>
          <w:t>Contents</w:t>
        </w:r>
        <w:r w:rsidR="00CC61F4">
          <w:rPr>
            <w:webHidden/>
          </w:rPr>
          <w:tab/>
        </w:r>
        <w:r w:rsidR="00CC61F4">
          <w:rPr>
            <w:webHidden/>
          </w:rPr>
          <w:fldChar w:fldCharType="begin"/>
        </w:r>
        <w:r w:rsidR="00CC61F4">
          <w:rPr>
            <w:webHidden/>
          </w:rPr>
          <w:instrText xml:space="preserve"> PAGEREF _Toc194341078 \h </w:instrText>
        </w:r>
        <w:r w:rsidR="00CC61F4">
          <w:rPr>
            <w:webHidden/>
          </w:rPr>
        </w:r>
        <w:r w:rsidR="00CC61F4">
          <w:rPr>
            <w:webHidden/>
          </w:rPr>
          <w:fldChar w:fldCharType="separate"/>
        </w:r>
        <w:r w:rsidR="00CC61F4">
          <w:rPr>
            <w:webHidden/>
          </w:rPr>
          <w:t>1</w:t>
        </w:r>
        <w:r w:rsidR="00CC61F4">
          <w:rPr>
            <w:webHidden/>
          </w:rPr>
          <w:fldChar w:fldCharType="end"/>
        </w:r>
      </w:hyperlink>
    </w:p>
    <w:p w14:paraId="70D13B7C" w14:textId="3AD82BEF" w:rsidR="00CC61F4" w:rsidRDefault="00CC61F4">
      <w:pPr>
        <w:pStyle w:val="TOC1"/>
        <w:rPr>
          <w:rFonts w:asciiTheme="minorHAnsi" w:eastAsiaTheme="minorEastAsia" w:hAnsiTheme="minorHAnsi" w:cstheme="minorBidi"/>
          <w:kern w:val="2"/>
          <w:sz w:val="24"/>
          <w:szCs w:val="24"/>
          <w:lang w:eastAsia="en-GB"/>
          <w14:ligatures w14:val="standardContextual"/>
        </w:rPr>
      </w:pPr>
      <w:hyperlink w:anchor="_Toc194341079" w:history="1">
        <w:r w:rsidRPr="00F95C69">
          <w:rPr>
            <w:rStyle w:val="Hyperlink"/>
          </w:rPr>
          <w:t>Introduction</w:t>
        </w:r>
        <w:r>
          <w:rPr>
            <w:webHidden/>
          </w:rPr>
          <w:tab/>
        </w:r>
        <w:r>
          <w:rPr>
            <w:webHidden/>
          </w:rPr>
          <w:fldChar w:fldCharType="begin"/>
        </w:r>
        <w:r>
          <w:rPr>
            <w:webHidden/>
          </w:rPr>
          <w:instrText xml:space="preserve"> PAGEREF _Toc194341079 \h </w:instrText>
        </w:r>
        <w:r>
          <w:rPr>
            <w:webHidden/>
          </w:rPr>
        </w:r>
        <w:r>
          <w:rPr>
            <w:webHidden/>
          </w:rPr>
          <w:fldChar w:fldCharType="separate"/>
        </w:r>
        <w:r>
          <w:rPr>
            <w:webHidden/>
          </w:rPr>
          <w:t>4</w:t>
        </w:r>
        <w:r>
          <w:rPr>
            <w:webHidden/>
          </w:rPr>
          <w:fldChar w:fldCharType="end"/>
        </w:r>
      </w:hyperlink>
    </w:p>
    <w:p w14:paraId="25E402AD" w14:textId="7015E0B8" w:rsidR="00CC61F4" w:rsidRDefault="00CC61F4" w:rsidP="00CC61F4">
      <w:pPr>
        <w:pStyle w:val="TOC2"/>
        <w:rPr>
          <w:rFonts w:asciiTheme="minorHAnsi" w:eastAsiaTheme="minorEastAsia" w:hAnsiTheme="minorHAnsi" w:cstheme="minorBidi"/>
          <w:noProof/>
          <w:kern w:val="2"/>
          <w:sz w:val="24"/>
          <w:szCs w:val="24"/>
          <w:lang w:eastAsia="en-GB"/>
          <w14:ligatures w14:val="standardContextual"/>
        </w:rPr>
      </w:pPr>
      <w:hyperlink w:anchor="_Toc194341080" w:history="1">
        <w:r w:rsidRPr="00F95C69">
          <w:rPr>
            <w:rStyle w:val="Hyperlink"/>
            <w:noProof/>
          </w:rPr>
          <w:t>Guidance notes</w:t>
        </w:r>
        <w:r>
          <w:rPr>
            <w:noProof/>
            <w:webHidden/>
          </w:rPr>
          <w:tab/>
        </w:r>
        <w:r>
          <w:rPr>
            <w:noProof/>
            <w:webHidden/>
          </w:rPr>
          <w:fldChar w:fldCharType="begin"/>
        </w:r>
        <w:r>
          <w:rPr>
            <w:noProof/>
            <w:webHidden/>
          </w:rPr>
          <w:instrText xml:space="preserve"> PAGEREF _Toc194341080 \h </w:instrText>
        </w:r>
        <w:r>
          <w:rPr>
            <w:noProof/>
            <w:webHidden/>
          </w:rPr>
        </w:r>
        <w:r>
          <w:rPr>
            <w:noProof/>
            <w:webHidden/>
          </w:rPr>
          <w:fldChar w:fldCharType="separate"/>
        </w:r>
        <w:r>
          <w:rPr>
            <w:noProof/>
            <w:webHidden/>
          </w:rPr>
          <w:t>6</w:t>
        </w:r>
        <w:r>
          <w:rPr>
            <w:noProof/>
            <w:webHidden/>
          </w:rPr>
          <w:fldChar w:fldCharType="end"/>
        </w:r>
      </w:hyperlink>
    </w:p>
    <w:p w14:paraId="37477FCA" w14:textId="3FCBD11E" w:rsidR="00CC61F4" w:rsidRDefault="00CC61F4" w:rsidP="00CC61F4">
      <w:pPr>
        <w:pStyle w:val="TOC1"/>
        <w:shd w:val="clear" w:color="auto" w:fill="FFFFFF" w:themeFill="background1"/>
        <w:rPr>
          <w:rFonts w:asciiTheme="minorHAnsi" w:eastAsiaTheme="minorEastAsia" w:hAnsiTheme="minorHAnsi" w:cstheme="minorBidi"/>
          <w:kern w:val="2"/>
          <w:sz w:val="24"/>
          <w:szCs w:val="24"/>
          <w:lang w:eastAsia="en-GB"/>
          <w14:ligatures w14:val="standardContextual"/>
        </w:rPr>
      </w:pPr>
      <w:hyperlink w:anchor="_Toc194341081" w:history="1">
        <w:r w:rsidRPr="00F95C69">
          <w:rPr>
            <w:rStyle w:val="Hyperlink"/>
          </w:rPr>
          <w:t>Online Safety Policy</w:t>
        </w:r>
        <w:r>
          <w:rPr>
            <w:webHidden/>
          </w:rPr>
          <w:tab/>
        </w:r>
        <w:r>
          <w:rPr>
            <w:webHidden/>
          </w:rPr>
          <w:fldChar w:fldCharType="begin"/>
        </w:r>
        <w:r>
          <w:rPr>
            <w:webHidden/>
          </w:rPr>
          <w:instrText xml:space="preserve"> PAGEREF _Toc194341081 \h </w:instrText>
        </w:r>
        <w:r>
          <w:rPr>
            <w:webHidden/>
          </w:rPr>
        </w:r>
        <w:r>
          <w:rPr>
            <w:webHidden/>
          </w:rPr>
          <w:fldChar w:fldCharType="separate"/>
        </w:r>
        <w:r>
          <w:rPr>
            <w:webHidden/>
          </w:rPr>
          <w:t>7</w:t>
        </w:r>
        <w:r>
          <w:rPr>
            <w:webHidden/>
          </w:rPr>
          <w:fldChar w:fldCharType="end"/>
        </w:r>
      </w:hyperlink>
    </w:p>
    <w:p w14:paraId="4CFE3329" w14:textId="4B172D5D" w:rsidR="00CC61F4" w:rsidRDefault="00CC61F4" w:rsidP="00CC61F4">
      <w:pPr>
        <w:pStyle w:val="TOC2"/>
        <w:rPr>
          <w:rFonts w:asciiTheme="minorHAnsi" w:eastAsiaTheme="minorEastAsia" w:hAnsiTheme="minorHAnsi" w:cstheme="minorBidi"/>
          <w:noProof/>
          <w:kern w:val="2"/>
          <w:sz w:val="24"/>
          <w:szCs w:val="24"/>
          <w:lang w:eastAsia="en-GB"/>
          <w14:ligatures w14:val="standardContextual"/>
        </w:rPr>
      </w:pPr>
      <w:hyperlink w:anchor="_Toc194341082" w:history="1">
        <w:r w:rsidRPr="00F95C69">
          <w:rPr>
            <w:rStyle w:val="Hyperlink"/>
            <w:noProof/>
          </w:rPr>
          <w:t>Scope of the Online Safety Policy</w:t>
        </w:r>
        <w:r>
          <w:rPr>
            <w:noProof/>
            <w:webHidden/>
          </w:rPr>
          <w:tab/>
        </w:r>
        <w:r>
          <w:rPr>
            <w:noProof/>
            <w:webHidden/>
          </w:rPr>
          <w:fldChar w:fldCharType="begin"/>
        </w:r>
        <w:r>
          <w:rPr>
            <w:noProof/>
            <w:webHidden/>
          </w:rPr>
          <w:instrText xml:space="preserve"> PAGEREF _Toc194341082 \h </w:instrText>
        </w:r>
        <w:r>
          <w:rPr>
            <w:noProof/>
            <w:webHidden/>
          </w:rPr>
        </w:r>
        <w:r>
          <w:rPr>
            <w:noProof/>
            <w:webHidden/>
          </w:rPr>
          <w:fldChar w:fldCharType="separate"/>
        </w:r>
        <w:r>
          <w:rPr>
            <w:noProof/>
            <w:webHidden/>
          </w:rPr>
          <w:t>8</w:t>
        </w:r>
        <w:r>
          <w:rPr>
            <w:noProof/>
            <w:webHidden/>
          </w:rPr>
          <w:fldChar w:fldCharType="end"/>
        </w:r>
      </w:hyperlink>
    </w:p>
    <w:p w14:paraId="4EFD905F" w14:textId="26556DED" w:rsidR="00CC61F4" w:rsidRDefault="00CC61F4" w:rsidP="00CC61F4">
      <w:pPr>
        <w:pStyle w:val="TOC2"/>
        <w:rPr>
          <w:rFonts w:asciiTheme="minorHAnsi" w:eastAsiaTheme="minorEastAsia" w:hAnsiTheme="minorHAnsi" w:cstheme="minorBidi"/>
          <w:noProof/>
          <w:kern w:val="2"/>
          <w:sz w:val="24"/>
          <w:szCs w:val="24"/>
          <w:lang w:eastAsia="en-GB"/>
          <w14:ligatures w14:val="standardContextual"/>
        </w:rPr>
      </w:pPr>
      <w:hyperlink w:anchor="_Toc194341083" w:history="1">
        <w:r w:rsidRPr="00F95C69">
          <w:rPr>
            <w:rStyle w:val="Hyperlink"/>
            <w:noProof/>
          </w:rPr>
          <w:t>Policy development, monitoring and review</w:t>
        </w:r>
        <w:r>
          <w:rPr>
            <w:noProof/>
            <w:webHidden/>
          </w:rPr>
          <w:tab/>
        </w:r>
        <w:r>
          <w:rPr>
            <w:noProof/>
            <w:webHidden/>
          </w:rPr>
          <w:fldChar w:fldCharType="begin"/>
        </w:r>
        <w:r>
          <w:rPr>
            <w:noProof/>
            <w:webHidden/>
          </w:rPr>
          <w:instrText xml:space="preserve"> PAGEREF _Toc194341083 \h </w:instrText>
        </w:r>
        <w:r>
          <w:rPr>
            <w:noProof/>
            <w:webHidden/>
          </w:rPr>
        </w:r>
        <w:r>
          <w:rPr>
            <w:noProof/>
            <w:webHidden/>
          </w:rPr>
          <w:fldChar w:fldCharType="separate"/>
        </w:r>
        <w:r>
          <w:rPr>
            <w:noProof/>
            <w:webHidden/>
          </w:rPr>
          <w:t>8</w:t>
        </w:r>
        <w:r>
          <w:rPr>
            <w:noProof/>
            <w:webHidden/>
          </w:rPr>
          <w:fldChar w:fldCharType="end"/>
        </w:r>
      </w:hyperlink>
    </w:p>
    <w:p w14:paraId="70987C9A" w14:textId="5CBD915E" w:rsidR="00CC61F4" w:rsidRDefault="00CC61F4" w:rsidP="00CC61F4">
      <w:pPr>
        <w:pStyle w:val="TOC2"/>
        <w:rPr>
          <w:rFonts w:asciiTheme="minorHAnsi" w:eastAsiaTheme="minorEastAsia" w:hAnsiTheme="minorHAnsi" w:cstheme="minorBidi"/>
          <w:noProof/>
          <w:kern w:val="2"/>
          <w:sz w:val="24"/>
          <w:szCs w:val="24"/>
          <w:lang w:eastAsia="en-GB"/>
          <w14:ligatures w14:val="standardContextual"/>
        </w:rPr>
      </w:pPr>
      <w:hyperlink w:anchor="_Toc194341084" w:history="1">
        <w:r w:rsidRPr="00F95C69">
          <w:rPr>
            <w:rStyle w:val="Hyperlink"/>
            <w:rFonts w:cs="Arial"/>
            <w:noProof/>
          </w:rPr>
          <w:t>Schedule for development, monitoring and review</w:t>
        </w:r>
        <w:r>
          <w:rPr>
            <w:noProof/>
            <w:webHidden/>
          </w:rPr>
          <w:tab/>
        </w:r>
        <w:r>
          <w:rPr>
            <w:noProof/>
            <w:webHidden/>
          </w:rPr>
          <w:fldChar w:fldCharType="begin"/>
        </w:r>
        <w:r>
          <w:rPr>
            <w:noProof/>
            <w:webHidden/>
          </w:rPr>
          <w:instrText xml:space="preserve"> PAGEREF _Toc194341084 \h </w:instrText>
        </w:r>
        <w:r>
          <w:rPr>
            <w:noProof/>
            <w:webHidden/>
          </w:rPr>
        </w:r>
        <w:r>
          <w:rPr>
            <w:noProof/>
            <w:webHidden/>
          </w:rPr>
          <w:fldChar w:fldCharType="separate"/>
        </w:r>
        <w:r>
          <w:rPr>
            <w:noProof/>
            <w:webHidden/>
          </w:rPr>
          <w:t>8</w:t>
        </w:r>
        <w:r>
          <w:rPr>
            <w:noProof/>
            <w:webHidden/>
          </w:rPr>
          <w:fldChar w:fldCharType="end"/>
        </w:r>
      </w:hyperlink>
    </w:p>
    <w:p w14:paraId="24F115F6" w14:textId="1A66C5E1" w:rsidR="00CC61F4" w:rsidRDefault="00CC61F4" w:rsidP="00CC61F4">
      <w:pPr>
        <w:pStyle w:val="TOC2"/>
        <w:rPr>
          <w:rFonts w:asciiTheme="minorHAnsi" w:eastAsiaTheme="minorEastAsia" w:hAnsiTheme="minorHAnsi" w:cstheme="minorBidi"/>
          <w:noProof/>
          <w:kern w:val="2"/>
          <w:sz w:val="24"/>
          <w:szCs w:val="24"/>
          <w:lang w:eastAsia="en-GB"/>
          <w14:ligatures w14:val="standardContextual"/>
        </w:rPr>
      </w:pPr>
      <w:hyperlink w:anchor="_Toc194341085" w:history="1">
        <w:r w:rsidRPr="00F95C69">
          <w:rPr>
            <w:rStyle w:val="Hyperlink"/>
            <w:noProof/>
          </w:rPr>
          <w:t>Process for monitoring the impact of the Online Safety Policy</w:t>
        </w:r>
        <w:r>
          <w:rPr>
            <w:noProof/>
            <w:webHidden/>
          </w:rPr>
          <w:tab/>
        </w:r>
        <w:r>
          <w:rPr>
            <w:noProof/>
            <w:webHidden/>
          </w:rPr>
          <w:fldChar w:fldCharType="begin"/>
        </w:r>
        <w:r>
          <w:rPr>
            <w:noProof/>
            <w:webHidden/>
          </w:rPr>
          <w:instrText xml:space="preserve"> PAGEREF _Toc194341085 \h </w:instrText>
        </w:r>
        <w:r>
          <w:rPr>
            <w:noProof/>
            <w:webHidden/>
          </w:rPr>
        </w:r>
        <w:r>
          <w:rPr>
            <w:noProof/>
            <w:webHidden/>
          </w:rPr>
          <w:fldChar w:fldCharType="separate"/>
        </w:r>
        <w:r>
          <w:rPr>
            <w:noProof/>
            <w:webHidden/>
          </w:rPr>
          <w:t>9</w:t>
        </w:r>
        <w:r>
          <w:rPr>
            <w:noProof/>
            <w:webHidden/>
          </w:rPr>
          <w:fldChar w:fldCharType="end"/>
        </w:r>
      </w:hyperlink>
    </w:p>
    <w:p w14:paraId="4FE43524" w14:textId="1EC6B635" w:rsidR="00CC61F4" w:rsidRDefault="00CC61F4">
      <w:pPr>
        <w:pStyle w:val="TOC1"/>
        <w:rPr>
          <w:rFonts w:asciiTheme="minorHAnsi" w:eastAsiaTheme="minorEastAsia" w:hAnsiTheme="minorHAnsi" w:cstheme="minorBidi"/>
          <w:kern w:val="2"/>
          <w:sz w:val="24"/>
          <w:szCs w:val="24"/>
          <w:lang w:eastAsia="en-GB"/>
          <w14:ligatures w14:val="standardContextual"/>
        </w:rPr>
      </w:pPr>
      <w:hyperlink w:anchor="_Toc194341086" w:history="1">
        <w:r w:rsidRPr="00F95C69">
          <w:rPr>
            <w:rStyle w:val="Hyperlink"/>
          </w:rPr>
          <w:t>Policy and leadership</w:t>
        </w:r>
        <w:r>
          <w:rPr>
            <w:webHidden/>
          </w:rPr>
          <w:tab/>
        </w:r>
        <w:r>
          <w:rPr>
            <w:webHidden/>
          </w:rPr>
          <w:fldChar w:fldCharType="begin"/>
        </w:r>
        <w:r>
          <w:rPr>
            <w:webHidden/>
          </w:rPr>
          <w:instrText xml:space="preserve"> PAGEREF _Toc194341086 \h </w:instrText>
        </w:r>
        <w:r>
          <w:rPr>
            <w:webHidden/>
          </w:rPr>
        </w:r>
        <w:r>
          <w:rPr>
            <w:webHidden/>
          </w:rPr>
          <w:fldChar w:fldCharType="separate"/>
        </w:r>
        <w:r>
          <w:rPr>
            <w:webHidden/>
          </w:rPr>
          <w:t>10</w:t>
        </w:r>
        <w:r>
          <w:rPr>
            <w:webHidden/>
          </w:rPr>
          <w:fldChar w:fldCharType="end"/>
        </w:r>
      </w:hyperlink>
    </w:p>
    <w:p w14:paraId="00D77774" w14:textId="3CDB2835" w:rsidR="00CC61F4" w:rsidRDefault="00CC61F4" w:rsidP="00CC61F4">
      <w:pPr>
        <w:pStyle w:val="TOC2"/>
        <w:rPr>
          <w:rFonts w:asciiTheme="minorHAnsi" w:eastAsiaTheme="minorEastAsia" w:hAnsiTheme="minorHAnsi" w:cstheme="minorBidi"/>
          <w:noProof/>
          <w:kern w:val="2"/>
          <w:sz w:val="24"/>
          <w:szCs w:val="24"/>
          <w:lang w:eastAsia="en-GB"/>
          <w14:ligatures w14:val="standardContextual"/>
        </w:rPr>
      </w:pPr>
      <w:hyperlink w:anchor="_Toc194341087" w:history="1">
        <w:r w:rsidRPr="00F95C69">
          <w:rPr>
            <w:rStyle w:val="Hyperlink"/>
            <w:noProof/>
          </w:rPr>
          <w:t>Responsibilities</w:t>
        </w:r>
        <w:r>
          <w:rPr>
            <w:noProof/>
            <w:webHidden/>
          </w:rPr>
          <w:tab/>
        </w:r>
        <w:r>
          <w:rPr>
            <w:noProof/>
            <w:webHidden/>
          </w:rPr>
          <w:fldChar w:fldCharType="begin"/>
        </w:r>
        <w:r>
          <w:rPr>
            <w:noProof/>
            <w:webHidden/>
          </w:rPr>
          <w:instrText xml:space="preserve"> PAGEREF _Toc194341087 \h </w:instrText>
        </w:r>
        <w:r>
          <w:rPr>
            <w:noProof/>
            <w:webHidden/>
          </w:rPr>
        </w:r>
        <w:r>
          <w:rPr>
            <w:noProof/>
            <w:webHidden/>
          </w:rPr>
          <w:fldChar w:fldCharType="separate"/>
        </w:r>
        <w:r>
          <w:rPr>
            <w:noProof/>
            <w:webHidden/>
          </w:rPr>
          <w:t>10</w:t>
        </w:r>
        <w:r>
          <w:rPr>
            <w:noProof/>
            <w:webHidden/>
          </w:rPr>
          <w:fldChar w:fldCharType="end"/>
        </w:r>
      </w:hyperlink>
    </w:p>
    <w:p w14:paraId="650E5AA8" w14:textId="674E1B2B" w:rsidR="00CC61F4" w:rsidRDefault="00CC61F4" w:rsidP="00CC61F4">
      <w:pPr>
        <w:pStyle w:val="TOC2"/>
        <w:rPr>
          <w:rFonts w:asciiTheme="minorHAnsi" w:eastAsiaTheme="minorEastAsia" w:hAnsiTheme="minorHAnsi" w:cstheme="minorBidi"/>
          <w:noProof/>
          <w:kern w:val="2"/>
          <w:sz w:val="24"/>
          <w:szCs w:val="24"/>
          <w:lang w:eastAsia="en-GB"/>
          <w14:ligatures w14:val="standardContextual"/>
        </w:rPr>
      </w:pPr>
      <w:hyperlink w:anchor="_Toc194341088" w:history="1">
        <w:r w:rsidRPr="00F95C69">
          <w:rPr>
            <w:rStyle w:val="Hyperlink"/>
            <w:noProof/>
          </w:rPr>
          <w:t>Online Safety Group</w:t>
        </w:r>
        <w:r>
          <w:rPr>
            <w:noProof/>
            <w:webHidden/>
          </w:rPr>
          <w:tab/>
        </w:r>
        <w:r>
          <w:rPr>
            <w:noProof/>
            <w:webHidden/>
          </w:rPr>
          <w:fldChar w:fldCharType="begin"/>
        </w:r>
        <w:r>
          <w:rPr>
            <w:noProof/>
            <w:webHidden/>
          </w:rPr>
          <w:instrText xml:space="preserve"> PAGEREF _Toc194341088 \h </w:instrText>
        </w:r>
        <w:r>
          <w:rPr>
            <w:noProof/>
            <w:webHidden/>
          </w:rPr>
        </w:r>
        <w:r>
          <w:rPr>
            <w:noProof/>
            <w:webHidden/>
          </w:rPr>
          <w:fldChar w:fldCharType="separate"/>
        </w:r>
        <w:r>
          <w:rPr>
            <w:noProof/>
            <w:webHidden/>
          </w:rPr>
          <w:t>17</w:t>
        </w:r>
        <w:r>
          <w:rPr>
            <w:noProof/>
            <w:webHidden/>
          </w:rPr>
          <w:fldChar w:fldCharType="end"/>
        </w:r>
      </w:hyperlink>
    </w:p>
    <w:p w14:paraId="72B8BDBD" w14:textId="4DF3EA86" w:rsidR="00CC61F4" w:rsidRDefault="00CC61F4" w:rsidP="00CC61F4">
      <w:pPr>
        <w:pStyle w:val="TOC2"/>
        <w:rPr>
          <w:rFonts w:asciiTheme="minorHAnsi" w:eastAsiaTheme="minorEastAsia" w:hAnsiTheme="minorHAnsi" w:cstheme="minorBidi"/>
          <w:noProof/>
          <w:kern w:val="2"/>
          <w:sz w:val="24"/>
          <w:szCs w:val="24"/>
          <w:lang w:eastAsia="en-GB"/>
          <w14:ligatures w14:val="standardContextual"/>
        </w:rPr>
      </w:pPr>
      <w:hyperlink w:anchor="_Toc194341089" w:history="1">
        <w:r w:rsidRPr="00F95C69">
          <w:rPr>
            <w:rStyle w:val="Hyperlink"/>
            <w:noProof/>
          </w:rPr>
          <w:t>Professional Standards</w:t>
        </w:r>
        <w:r>
          <w:rPr>
            <w:noProof/>
            <w:webHidden/>
          </w:rPr>
          <w:tab/>
        </w:r>
        <w:r>
          <w:rPr>
            <w:noProof/>
            <w:webHidden/>
          </w:rPr>
          <w:fldChar w:fldCharType="begin"/>
        </w:r>
        <w:r>
          <w:rPr>
            <w:noProof/>
            <w:webHidden/>
          </w:rPr>
          <w:instrText xml:space="preserve"> PAGEREF _Toc194341089 \h </w:instrText>
        </w:r>
        <w:r>
          <w:rPr>
            <w:noProof/>
            <w:webHidden/>
          </w:rPr>
        </w:r>
        <w:r>
          <w:rPr>
            <w:noProof/>
            <w:webHidden/>
          </w:rPr>
          <w:fldChar w:fldCharType="separate"/>
        </w:r>
        <w:r>
          <w:rPr>
            <w:noProof/>
            <w:webHidden/>
          </w:rPr>
          <w:t>18</w:t>
        </w:r>
        <w:r>
          <w:rPr>
            <w:noProof/>
            <w:webHidden/>
          </w:rPr>
          <w:fldChar w:fldCharType="end"/>
        </w:r>
      </w:hyperlink>
    </w:p>
    <w:p w14:paraId="3453F7BE" w14:textId="06F8D643" w:rsidR="00CC61F4" w:rsidRDefault="00CC61F4">
      <w:pPr>
        <w:pStyle w:val="TOC1"/>
        <w:rPr>
          <w:rFonts w:asciiTheme="minorHAnsi" w:eastAsiaTheme="minorEastAsia" w:hAnsiTheme="minorHAnsi" w:cstheme="minorBidi"/>
          <w:kern w:val="2"/>
          <w:sz w:val="24"/>
          <w:szCs w:val="24"/>
          <w:lang w:eastAsia="en-GB"/>
          <w14:ligatures w14:val="standardContextual"/>
        </w:rPr>
      </w:pPr>
      <w:hyperlink w:anchor="_Toc194341090" w:history="1">
        <w:r w:rsidRPr="00F95C69">
          <w:rPr>
            <w:rStyle w:val="Hyperlink"/>
          </w:rPr>
          <w:t>Policy</w:t>
        </w:r>
        <w:r>
          <w:rPr>
            <w:webHidden/>
          </w:rPr>
          <w:tab/>
        </w:r>
        <w:r>
          <w:rPr>
            <w:webHidden/>
          </w:rPr>
          <w:fldChar w:fldCharType="begin"/>
        </w:r>
        <w:r>
          <w:rPr>
            <w:webHidden/>
          </w:rPr>
          <w:instrText xml:space="preserve"> PAGEREF _Toc194341090 \h </w:instrText>
        </w:r>
        <w:r>
          <w:rPr>
            <w:webHidden/>
          </w:rPr>
        </w:r>
        <w:r>
          <w:rPr>
            <w:webHidden/>
          </w:rPr>
          <w:fldChar w:fldCharType="separate"/>
        </w:r>
        <w:r>
          <w:rPr>
            <w:webHidden/>
          </w:rPr>
          <w:t>19</w:t>
        </w:r>
        <w:r>
          <w:rPr>
            <w:webHidden/>
          </w:rPr>
          <w:fldChar w:fldCharType="end"/>
        </w:r>
      </w:hyperlink>
    </w:p>
    <w:p w14:paraId="14540613" w14:textId="14436BB3" w:rsidR="00CC61F4" w:rsidRDefault="00CC61F4" w:rsidP="00CC61F4">
      <w:pPr>
        <w:pStyle w:val="TOC2"/>
        <w:rPr>
          <w:rFonts w:asciiTheme="minorHAnsi" w:eastAsiaTheme="minorEastAsia" w:hAnsiTheme="minorHAnsi" w:cstheme="minorBidi"/>
          <w:noProof/>
          <w:kern w:val="2"/>
          <w:sz w:val="24"/>
          <w:szCs w:val="24"/>
          <w:lang w:eastAsia="en-GB"/>
          <w14:ligatures w14:val="standardContextual"/>
        </w:rPr>
      </w:pPr>
      <w:hyperlink w:anchor="_Toc194341091" w:history="1">
        <w:r w:rsidRPr="00F95C69">
          <w:rPr>
            <w:rStyle w:val="Hyperlink"/>
            <w:noProof/>
          </w:rPr>
          <w:t>Online Safety Policy</w:t>
        </w:r>
        <w:r>
          <w:rPr>
            <w:noProof/>
            <w:webHidden/>
          </w:rPr>
          <w:tab/>
        </w:r>
        <w:r>
          <w:rPr>
            <w:noProof/>
            <w:webHidden/>
          </w:rPr>
          <w:fldChar w:fldCharType="begin"/>
        </w:r>
        <w:r>
          <w:rPr>
            <w:noProof/>
            <w:webHidden/>
          </w:rPr>
          <w:instrText xml:space="preserve"> PAGEREF _Toc194341091 \h </w:instrText>
        </w:r>
        <w:r>
          <w:rPr>
            <w:noProof/>
            <w:webHidden/>
          </w:rPr>
        </w:r>
        <w:r>
          <w:rPr>
            <w:noProof/>
            <w:webHidden/>
          </w:rPr>
          <w:fldChar w:fldCharType="separate"/>
        </w:r>
        <w:r>
          <w:rPr>
            <w:noProof/>
            <w:webHidden/>
          </w:rPr>
          <w:t>19</w:t>
        </w:r>
        <w:r>
          <w:rPr>
            <w:noProof/>
            <w:webHidden/>
          </w:rPr>
          <w:fldChar w:fldCharType="end"/>
        </w:r>
      </w:hyperlink>
    </w:p>
    <w:p w14:paraId="7679B667" w14:textId="73275CC8" w:rsidR="00CC61F4" w:rsidRDefault="00CC61F4" w:rsidP="00CC61F4">
      <w:pPr>
        <w:pStyle w:val="TOC2"/>
        <w:rPr>
          <w:rFonts w:asciiTheme="minorHAnsi" w:eastAsiaTheme="minorEastAsia" w:hAnsiTheme="minorHAnsi" w:cstheme="minorBidi"/>
          <w:noProof/>
          <w:kern w:val="2"/>
          <w:sz w:val="24"/>
          <w:szCs w:val="24"/>
          <w:lang w:eastAsia="en-GB"/>
          <w14:ligatures w14:val="standardContextual"/>
        </w:rPr>
      </w:pPr>
      <w:hyperlink w:anchor="_Toc194341092" w:history="1">
        <w:r w:rsidRPr="00F95C69">
          <w:rPr>
            <w:rStyle w:val="Hyperlink"/>
            <w:noProof/>
          </w:rPr>
          <w:t>Acceptable use</w:t>
        </w:r>
        <w:r>
          <w:rPr>
            <w:noProof/>
            <w:webHidden/>
          </w:rPr>
          <w:tab/>
        </w:r>
        <w:r>
          <w:rPr>
            <w:noProof/>
            <w:webHidden/>
          </w:rPr>
          <w:fldChar w:fldCharType="begin"/>
        </w:r>
        <w:r>
          <w:rPr>
            <w:noProof/>
            <w:webHidden/>
          </w:rPr>
          <w:instrText xml:space="preserve"> PAGEREF _Toc194341092 \h </w:instrText>
        </w:r>
        <w:r>
          <w:rPr>
            <w:noProof/>
            <w:webHidden/>
          </w:rPr>
        </w:r>
        <w:r>
          <w:rPr>
            <w:noProof/>
            <w:webHidden/>
          </w:rPr>
          <w:fldChar w:fldCharType="separate"/>
        </w:r>
        <w:r>
          <w:rPr>
            <w:noProof/>
            <w:webHidden/>
          </w:rPr>
          <w:t>19</w:t>
        </w:r>
        <w:r>
          <w:rPr>
            <w:noProof/>
            <w:webHidden/>
          </w:rPr>
          <w:fldChar w:fldCharType="end"/>
        </w:r>
      </w:hyperlink>
    </w:p>
    <w:p w14:paraId="365793C4" w14:textId="595C1F20" w:rsidR="00CC61F4" w:rsidRDefault="00CC61F4" w:rsidP="00CC61F4">
      <w:pPr>
        <w:pStyle w:val="TOC2"/>
        <w:rPr>
          <w:rFonts w:asciiTheme="minorHAnsi" w:eastAsiaTheme="minorEastAsia" w:hAnsiTheme="minorHAnsi" w:cstheme="minorBidi"/>
          <w:noProof/>
          <w:kern w:val="2"/>
          <w:sz w:val="24"/>
          <w:szCs w:val="24"/>
          <w:lang w:eastAsia="en-GB"/>
          <w14:ligatures w14:val="standardContextual"/>
        </w:rPr>
      </w:pPr>
      <w:hyperlink w:anchor="_Toc194341093" w:history="1">
        <w:r w:rsidRPr="00F95C69">
          <w:rPr>
            <w:rStyle w:val="Hyperlink"/>
            <w:noProof/>
            <w:lang w:eastAsia="en-GB"/>
          </w:rPr>
          <w:t xml:space="preserve">User </w:t>
        </w:r>
        <w:r w:rsidRPr="00F95C69">
          <w:rPr>
            <w:rStyle w:val="Hyperlink"/>
            <w:noProof/>
          </w:rPr>
          <w:t>actions</w:t>
        </w:r>
        <w:r>
          <w:rPr>
            <w:noProof/>
            <w:webHidden/>
          </w:rPr>
          <w:tab/>
        </w:r>
        <w:r>
          <w:rPr>
            <w:noProof/>
            <w:webHidden/>
          </w:rPr>
          <w:fldChar w:fldCharType="begin"/>
        </w:r>
        <w:r>
          <w:rPr>
            <w:noProof/>
            <w:webHidden/>
          </w:rPr>
          <w:instrText xml:space="preserve"> PAGEREF _Toc194341093 \h </w:instrText>
        </w:r>
        <w:r>
          <w:rPr>
            <w:noProof/>
            <w:webHidden/>
          </w:rPr>
        </w:r>
        <w:r>
          <w:rPr>
            <w:noProof/>
            <w:webHidden/>
          </w:rPr>
          <w:fldChar w:fldCharType="separate"/>
        </w:r>
        <w:r>
          <w:rPr>
            <w:noProof/>
            <w:webHidden/>
          </w:rPr>
          <w:t>21</w:t>
        </w:r>
        <w:r>
          <w:rPr>
            <w:noProof/>
            <w:webHidden/>
          </w:rPr>
          <w:fldChar w:fldCharType="end"/>
        </w:r>
      </w:hyperlink>
    </w:p>
    <w:p w14:paraId="58CC93E7" w14:textId="0EF36FA0" w:rsidR="00CC61F4" w:rsidRDefault="00CC61F4" w:rsidP="00CC61F4">
      <w:pPr>
        <w:pStyle w:val="TOC2"/>
        <w:rPr>
          <w:rFonts w:asciiTheme="minorHAnsi" w:eastAsiaTheme="minorEastAsia" w:hAnsiTheme="minorHAnsi" w:cstheme="minorBidi"/>
          <w:noProof/>
          <w:kern w:val="2"/>
          <w:sz w:val="24"/>
          <w:szCs w:val="24"/>
          <w:lang w:eastAsia="en-GB"/>
          <w14:ligatures w14:val="standardContextual"/>
        </w:rPr>
      </w:pPr>
      <w:hyperlink w:anchor="_Toc194341094" w:history="1">
        <w:r w:rsidRPr="00F95C69">
          <w:rPr>
            <w:rStyle w:val="Hyperlink"/>
            <w:noProof/>
          </w:rPr>
          <w:t>Reporting and responding</w:t>
        </w:r>
        <w:r>
          <w:rPr>
            <w:noProof/>
            <w:webHidden/>
          </w:rPr>
          <w:tab/>
        </w:r>
        <w:r>
          <w:rPr>
            <w:noProof/>
            <w:webHidden/>
          </w:rPr>
          <w:fldChar w:fldCharType="begin"/>
        </w:r>
        <w:r>
          <w:rPr>
            <w:noProof/>
            <w:webHidden/>
          </w:rPr>
          <w:instrText xml:space="preserve"> PAGEREF _Toc194341094 \h </w:instrText>
        </w:r>
        <w:r>
          <w:rPr>
            <w:noProof/>
            <w:webHidden/>
          </w:rPr>
        </w:r>
        <w:r>
          <w:rPr>
            <w:noProof/>
            <w:webHidden/>
          </w:rPr>
          <w:fldChar w:fldCharType="separate"/>
        </w:r>
        <w:r>
          <w:rPr>
            <w:noProof/>
            <w:webHidden/>
          </w:rPr>
          <w:t>24</w:t>
        </w:r>
        <w:r>
          <w:rPr>
            <w:noProof/>
            <w:webHidden/>
          </w:rPr>
          <w:fldChar w:fldCharType="end"/>
        </w:r>
      </w:hyperlink>
    </w:p>
    <w:p w14:paraId="3B52EC9F" w14:textId="730C264E" w:rsidR="00CC61F4" w:rsidRDefault="00CC61F4" w:rsidP="00CC61F4">
      <w:pPr>
        <w:pStyle w:val="TOC2"/>
        <w:rPr>
          <w:rFonts w:asciiTheme="minorHAnsi" w:eastAsiaTheme="minorEastAsia" w:hAnsiTheme="minorHAnsi" w:cstheme="minorBidi"/>
          <w:noProof/>
          <w:kern w:val="2"/>
          <w:sz w:val="24"/>
          <w:szCs w:val="24"/>
          <w:lang w:eastAsia="en-GB"/>
          <w14:ligatures w14:val="standardContextual"/>
        </w:rPr>
      </w:pPr>
      <w:hyperlink w:anchor="_Toc194341095" w:history="1">
        <w:r w:rsidRPr="00F95C69">
          <w:rPr>
            <w:rStyle w:val="Hyperlink"/>
            <w:rFonts w:cs="Arial"/>
            <w:noProof/>
            <w:lang w:eastAsia="en-GB"/>
          </w:rPr>
          <w:t>Responding to Learner Actions</w:t>
        </w:r>
        <w:r>
          <w:rPr>
            <w:noProof/>
            <w:webHidden/>
          </w:rPr>
          <w:tab/>
        </w:r>
        <w:r>
          <w:rPr>
            <w:noProof/>
            <w:webHidden/>
          </w:rPr>
          <w:fldChar w:fldCharType="begin"/>
        </w:r>
        <w:r>
          <w:rPr>
            <w:noProof/>
            <w:webHidden/>
          </w:rPr>
          <w:instrText xml:space="preserve"> PAGEREF _Toc194341095 \h </w:instrText>
        </w:r>
        <w:r>
          <w:rPr>
            <w:noProof/>
            <w:webHidden/>
          </w:rPr>
        </w:r>
        <w:r>
          <w:rPr>
            <w:noProof/>
            <w:webHidden/>
          </w:rPr>
          <w:fldChar w:fldCharType="separate"/>
        </w:r>
        <w:r>
          <w:rPr>
            <w:noProof/>
            <w:webHidden/>
          </w:rPr>
          <w:t>28</w:t>
        </w:r>
        <w:r>
          <w:rPr>
            <w:noProof/>
            <w:webHidden/>
          </w:rPr>
          <w:fldChar w:fldCharType="end"/>
        </w:r>
      </w:hyperlink>
    </w:p>
    <w:p w14:paraId="774C5238" w14:textId="2363ECA0" w:rsidR="00CC61F4" w:rsidRDefault="00CC61F4" w:rsidP="00CC61F4">
      <w:pPr>
        <w:pStyle w:val="TOC2"/>
        <w:rPr>
          <w:rFonts w:asciiTheme="minorHAnsi" w:eastAsiaTheme="minorEastAsia" w:hAnsiTheme="minorHAnsi" w:cstheme="minorBidi"/>
          <w:noProof/>
          <w:kern w:val="2"/>
          <w:sz w:val="24"/>
          <w:szCs w:val="24"/>
          <w:lang w:eastAsia="en-GB"/>
          <w14:ligatures w14:val="standardContextual"/>
        </w:rPr>
      </w:pPr>
      <w:hyperlink w:anchor="_Toc194341096" w:history="1">
        <w:r w:rsidRPr="00F95C69">
          <w:rPr>
            <w:rStyle w:val="Hyperlink"/>
            <w:rFonts w:cs="Arial"/>
            <w:noProof/>
          </w:rPr>
          <w:t>Responding to Staff Actions</w:t>
        </w:r>
        <w:r>
          <w:rPr>
            <w:noProof/>
            <w:webHidden/>
          </w:rPr>
          <w:tab/>
        </w:r>
        <w:r>
          <w:rPr>
            <w:noProof/>
            <w:webHidden/>
          </w:rPr>
          <w:fldChar w:fldCharType="begin"/>
        </w:r>
        <w:r>
          <w:rPr>
            <w:noProof/>
            <w:webHidden/>
          </w:rPr>
          <w:instrText xml:space="preserve"> PAGEREF _Toc194341096 \h </w:instrText>
        </w:r>
        <w:r>
          <w:rPr>
            <w:noProof/>
            <w:webHidden/>
          </w:rPr>
        </w:r>
        <w:r>
          <w:rPr>
            <w:noProof/>
            <w:webHidden/>
          </w:rPr>
          <w:fldChar w:fldCharType="separate"/>
        </w:r>
        <w:r>
          <w:rPr>
            <w:noProof/>
            <w:webHidden/>
          </w:rPr>
          <w:t>30</w:t>
        </w:r>
        <w:r>
          <w:rPr>
            <w:noProof/>
            <w:webHidden/>
          </w:rPr>
          <w:fldChar w:fldCharType="end"/>
        </w:r>
      </w:hyperlink>
    </w:p>
    <w:p w14:paraId="45FB32F8" w14:textId="53A02D6A" w:rsidR="00CC61F4" w:rsidRDefault="00CC61F4" w:rsidP="00930E30">
      <w:pPr>
        <w:pStyle w:val="TOC2"/>
        <w:shd w:val="clear" w:color="auto" w:fill="D9F2D0" w:themeFill="accent6" w:themeFillTint="33"/>
        <w:rPr>
          <w:rFonts w:asciiTheme="minorHAnsi" w:eastAsiaTheme="minorEastAsia" w:hAnsiTheme="minorHAnsi" w:cstheme="minorBidi"/>
          <w:noProof/>
          <w:kern w:val="2"/>
          <w:sz w:val="24"/>
          <w:szCs w:val="24"/>
          <w:lang w:eastAsia="en-GB"/>
          <w14:ligatures w14:val="standardContextual"/>
        </w:rPr>
      </w:pPr>
      <w:hyperlink w:anchor="_Toc194341097" w:history="1">
        <w:r w:rsidRPr="00F95C69">
          <w:rPr>
            <w:rStyle w:val="Hyperlink"/>
            <w:noProof/>
          </w:rPr>
          <w:t>The use of Generative Artificial Intelligence (GenAI) systems in School</w:t>
        </w:r>
        <w:r>
          <w:rPr>
            <w:noProof/>
            <w:webHidden/>
          </w:rPr>
          <w:tab/>
        </w:r>
        <w:r>
          <w:rPr>
            <w:noProof/>
            <w:webHidden/>
          </w:rPr>
          <w:fldChar w:fldCharType="begin"/>
        </w:r>
        <w:r>
          <w:rPr>
            <w:noProof/>
            <w:webHidden/>
          </w:rPr>
          <w:instrText xml:space="preserve"> PAGEREF _Toc194341097 \h </w:instrText>
        </w:r>
        <w:r>
          <w:rPr>
            <w:noProof/>
            <w:webHidden/>
          </w:rPr>
        </w:r>
        <w:r>
          <w:rPr>
            <w:noProof/>
            <w:webHidden/>
          </w:rPr>
          <w:fldChar w:fldCharType="separate"/>
        </w:r>
        <w:r>
          <w:rPr>
            <w:noProof/>
            <w:webHidden/>
          </w:rPr>
          <w:t>31</w:t>
        </w:r>
        <w:r>
          <w:rPr>
            <w:noProof/>
            <w:webHidden/>
          </w:rPr>
          <w:fldChar w:fldCharType="end"/>
        </w:r>
      </w:hyperlink>
    </w:p>
    <w:p w14:paraId="50DF1B0D" w14:textId="3086FED9" w:rsidR="00CC61F4" w:rsidRDefault="00CC61F4">
      <w:pPr>
        <w:pStyle w:val="TOC1"/>
        <w:rPr>
          <w:rFonts w:asciiTheme="minorHAnsi" w:eastAsiaTheme="minorEastAsia" w:hAnsiTheme="minorHAnsi" w:cstheme="minorBidi"/>
          <w:kern w:val="2"/>
          <w:sz w:val="24"/>
          <w:szCs w:val="24"/>
          <w:lang w:eastAsia="en-GB"/>
          <w14:ligatures w14:val="standardContextual"/>
        </w:rPr>
      </w:pPr>
      <w:hyperlink w:anchor="_Toc194341098" w:history="1">
        <w:r w:rsidRPr="00F95C69">
          <w:rPr>
            <w:rStyle w:val="Hyperlink"/>
          </w:rPr>
          <w:t>Education</w:t>
        </w:r>
        <w:r>
          <w:rPr>
            <w:webHidden/>
          </w:rPr>
          <w:tab/>
        </w:r>
        <w:r>
          <w:rPr>
            <w:webHidden/>
          </w:rPr>
          <w:fldChar w:fldCharType="begin"/>
        </w:r>
        <w:r>
          <w:rPr>
            <w:webHidden/>
          </w:rPr>
          <w:instrText xml:space="preserve"> PAGEREF _Toc194341098 \h </w:instrText>
        </w:r>
        <w:r>
          <w:rPr>
            <w:webHidden/>
          </w:rPr>
        </w:r>
        <w:r>
          <w:rPr>
            <w:webHidden/>
          </w:rPr>
          <w:fldChar w:fldCharType="separate"/>
        </w:r>
        <w:r>
          <w:rPr>
            <w:webHidden/>
          </w:rPr>
          <w:t>34</w:t>
        </w:r>
        <w:r>
          <w:rPr>
            <w:webHidden/>
          </w:rPr>
          <w:fldChar w:fldCharType="end"/>
        </w:r>
      </w:hyperlink>
    </w:p>
    <w:p w14:paraId="1A1D9C17" w14:textId="18C77941" w:rsidR="00CC61F4" w:rsidRDefault="00CC61F4" w:rsidP="00CC61F4">
      <w:pPr>
        <w:pStyle w:val="TOC2"/>
        <w:rPr>
          <w:rFonts w:asciiTheme="minorHAnsi" w:eastAsiaTheme="minorEastAsia" w:hAnsiTheme="minorHAnsi" w:cstheme="minorBidi"/>
          <w:noProof/>
          <w:kern w:val="2"/>
          <w:sz w:val="24"/>
          <w:szCs w:val="24"/>
          <w:lang w:eastAsia="en-GB"/>
          <w14:ligatures w14:val="standardContextual"/>
        </w:rPr>
      </w:pPr>
      <w:hyperlink w:anchor="_Toc194341099" w:history="1">
        <w:r w:rsidRPr="00F95C69">
          <w:rPr>
            <w:rStyle w:val="Hyperlink"/>
            <w:noProof/>
          </w:rPr>
          <w:t>Online Safety Education Programme</w:t>
        </w:r>
        <w:r>
          <w:rPr>
            <w:noProof/>
            <w:webHidden/>
          </w:rPr>
          <w:tab/>
        </w:r>
        <w:r>
          <w:rPr>
            <w:noProof/>
            <w:webHidden/>
          </w:rPr>
          <w:fldChar w:fldCharType="begin"/>
        </w:r>
        <w:r>
          <w:rPr>
            <w:noProof/>
            <w:webHidden/>
          </w:rPr>
          <w:instrText xml:space="preserve"> PAGEREF _Toc194341099 \h </w:instrText>
        </w:r>
        <w:r>
          <w:rPr>
            <w:noProof/>
            <w:webHidden/>
          </w:rPr>
        </w:r>
        <w:r>
          <w:rPr>
            <w:noProof/>
            <w:webHidden/>
          </w:rPr>
          <w:fldChar w:fldCharType="separate"/>
        </w:r>
        <w:r>
          <w:rPr>
            <w:noProof/>
            <w:webHidden/>
          </w:rPr>
          <w:t>34</w:t>
        </w:r>
        <w:r>
          <w:rPr>
            <w:noProof/>
            <w:webHidden/>
          </w:rPr>
          <w:fldChar w:fldCharType="end"/>
        </w:r>
      </w:hyperlink>
    </w:p>
    <w:p w14:paraId="7CF9D413" w14:textId="45A1577F" w:rsidR="00CC61F4" w:rsidRDefault="00CC61F4" w:rsidP="00CC61F4">
      <w:pPr>
        <w:pStyle w:val="TOC2"/>
        <w:rPr>
          <w:rFonts w:asciiTheme="minorHAnsi" w:eastAsiaTheme="minorEastAsia" w:hAnsiTheme="minorHAnsi" w:cstheme="minorBidi"/>
          <w:noProof/>
          <w:kern w:val="2"/>
          <w:sz w:val="24"/>
          <w:szCs w:val="24"/>
          <w:lang w:eastAsia="en-GB"/>
          <w14:ligatures w14:val="standardContextual"/>
        </w:rPr>
      </w:pPr>
      <w:hyperlink w:anchor="_Toc194341100" w:history="1">
        <w:r w:rsidRPr="00F95C69">
          <w:rPr>
            <w:rStyle w:val="Hyperlink"/>
            <w:noProof/>
          </w:rPr>
          <w:t>Contribution of Learners</w:t>
        </w:r>
        <w:r>
          <w:rPr>
            <w:noProof/>
            <w:webHidden/>
          </w:rPr>
          <w:tab/>
        </w:r>
        <w:r>
          <w:rPr>
            <w:noProof/>
            <w:webHidden/>
          </w:rPr>
          <w:fldChar w:fldCharType="begin"/>
        </w:r>
        <w:r>
          <w:rPr>
            <w:noProof/>
            <w:webHidden/>
          </w:rPr>
          <w:instrText xml:space="preserve"> PAGEREF _Toc194341100 \h </w:instrText>
        </w:r>
        <w:r>
          <w:rPr>
            <w:noProof/>
            <w:webHidden/>
          </w:rPr>
        </w:r>
        <w:r>
          <w:rPr>
            <w:noProof/>
            <w:webHidden/>
          </w:rPr>
          <w:fldChar w:fldCharType="separate"/>
        </w:r>
        <w:r>
          <w:rPr>
            <w:noProof/>
            <w:webHidden/>
          </w:rPr>
          <w:t>36</w:t>
        </w:r>
        <w:r>
          <w:rPr>
            <w:noProof/>
            <w:webHidden/>
          </w:rPr>
          <w:fldChar w:fldCharType="end"/>
        </w:r>
      </w:hyperlink>
    </w:p>
    <w:p w14:paraId="1749E62C" w14:textId="1D3567ED" w:rsidR="00CC61F4" w:rsidRDefault="00CC61F4" w:rsidP="00CC61F4">
      <w:pPr>
        <w:pStyle w:val="TOC2"/>
        <w:rPr>
          <w:rFonts w:asciiTheme="minorHAnsi" w:eastAsiaTheme="minorEastAsia" w:hAnsiTheme="minorHAnsi" w:cstheme="minorBidi"/>
          <w:noProof/>
          <w:kern w:val="2"/>
          <w:sz w:val="24"/>
          <w:szCs w:val="24"/>
          <w:lang w:eastAsia="en-GB"/>
          <w14:ligatures w14:val="standardContextual"/>
        </w:rPr>
      </w:pPr>
      <w:hyperlink w:anchor="_Toc194341101" w:history="1">
        <w:r w:rsidRPr="00F95C69">
          <w:rPr>
            <w:rStyle w:val="Hyperlink"/>
            <w:noProof/>
          </w:rPr>
          <w:t>Staff/volunteers</w:t>
        </w:r>
        <w:r>
          <w:rPr>
            <w:noProof/>
            <w:webHidden/>
          </w:rPr>
          <w:tab/>
        </w:r>
        <w:r>
          <w:rPr>
            <w:noProof/>
            <w:webHidden/>
          </w:rPr>
          <w:fldChar w:fldCharType="begin"/>
        </w:r>
        <w:r>
          <w:rPr>
            <w:noProof/>
            <w:webHidden/>
          </w:rPr>
          <w:instrText xml:space="preserve"> PAGEREF _Toc194341101 \h </w:instrText>
        </w:r>
        <w:r>
          <w:rPr>
            <w:noProof/>
            <w:webHidden/>
          </w:rPr>
        </w:r>
        <w:r>
          <w:rPr>
            <w:noProof/>
            <w:webHidden/>
          </w:rPr>
          <w:fldChar w:fldCharType="separate"/>
        </w:r>
        <w:r>
          <w:rPr>
            <w:noProof/>
            <w:webHidden/>
          </w:rPr>
          <w:t>37</w:t>
        </w:r>
        <w:r>
          <w:rPr>
            <w:noProof/>
            <w:webHidden/>
          </w:rPr>
          <w:fldChar w:fldCharType="end"/>
        </w:r>
      </w:hyperlink>
    </w:p>
    <w:p w14:paraId="090FF6D6" w14:textId="5E43F814" w:rsidR="00CC61F4" w:rsidRDefault="00CC61F4" w:rsidP="00CC61F4">
      <w:pPr>
        <w:pStyle w:val="TOC2"/>
        <w:rPr>
          <w:rFonts w:asciiTheme="minorHAnsi" w:eastAsiaTheme="minorEastAsia" w:hAnsiTheme="minorHAnsi" w:cstheme="minorBidi"/>
          <w:noProof/>
          <w:kern w:val="2"/>
          <w:sz w:val="24"/>
          <w:szCs w:val="24"/>
          <w:lang w:eastAsia="en-GB"/>
          <w14:ligatures w14:val="standardContextual"/>
        </w:rPr>
      </w:pPr>
      <w:hyperlink w:anchor="_Toc194341102" w:history="1">
        <w:r w:rsidRPr="00F95C69">
          <w:rPr>
            <w:rStyle w:val="Hyperlink"/>
            <w:noProof/>
          </w:rPr>
          <w:t>Governors</w:t>
        </w:r>
        <w:r>
          <w:rPr>
            <w:noProof/>
            <w:webHidden/>
          </w:rPr>
          <w:tab/>
        </w:r>
        <w:r>
          <w:rPr>
            <w:noProof/>
            <w:webHidden/>
          </w:rPr>
          <w:fldChar w:fldCharType="begin"/>
        </w:r>
        <w:r>
          <w:rPr>
            <w:noProof/>
            <w:webHidden/>
          </w:rPr>
          <w:instrText xml:space="preserve"> PAGEREF _Toc194341102 \h </w:instrText>
        </w:r>
        <w:r>
          <w:rPr>
            <w:noProof/>
            <w:webHidden/>
          </w:rPr>
        </w:r>
        <w:r>
          <w:rPr>
            <w:noProof/>
            <w:webHidden/>
          </w:rPr>
          <w:fldChar w:fldCharType="separate"/>
        </w:r>
        <w:r>
          <w:rPr>
            <w:noProof/>
            <w:webHidden/>
          </w:rPr>
          <w:t>37</w:t>
        </w:r>
        <w:r>
          <w:rPr>
            <w:noProof/>
            <w:webHidden/>
          </w:rPr>
          <w:fldChar w:fldCharType="end"/>
        </w:r>
      </w:hyperlink>
    </w:p>
    <w:p w14:paraId="447D22D8" w14:textId="291F1F05" w:rsidR="00CC61F4" w:rsidRDefault="00CC61F4" w:rsidP="00CC61F4">
      <w:pPr>
        <w:pStyle w:val="TOC2"/>
        <w:rPr>
          <w:rFonts w:asciiTheme="minorHAnsi" w:eastAsiaTheme="minorEastAsia" w:hAnsiTheme="minorHAnsi" w:cstheme="minorBidi"/>
          <w:noProof/>
          <w:kern w:val="2"/>
          <w:sz w:val="24"/>
          <w:szCs w:val="24"/>
          <w:lang w:eastAsia="en-GB"/>
          <w14:ligatures w14:val="standardContextual"/>
        </w:rPr>
      </w:pPr>
      <w:hyperlink w:anchor="_Toc194341103" w:history="1">
        <w:r w:rsidRPr="00F95C69">
          <w:rPr>
            <w:rStyle w:val="Hyperlink"/>
            <w:noProof/>
          </w:rPr>
          <w:t>Families</w:t>
        </w:r>
        <w:r>
          <w:rPr>
            <w:noProof/>
            <w:webHidden/>
          </w:rPr>
          <w:tab/>
        </w:r>
        <w:r>
          <w:rPr>
            <w:noProof/>
            <w:webHidden/>
          </w:rPr>
          <w:fldChar w:fldCharType="begin"/>
        </w:r>
        <w:r>
          <w:rPr>
            <w:noProof/>
            <w:webHidden/>
          </w:rPr>
          <w:instrText xml:space="preserve"> PAGEREF _Toc194341103 \h </w:instrText>
        </w:r>
        <w:r>
          <w:rPr>
            <w:noProof/>
            <w:webHidden/>
          </w:rPr>
        </w:r>
        <w:r>
          <w:rPr>
            <w:noProof/>
            <w:webHidden/>
          </w:rPr>
          <w:fldChar w:fldCharType="separate"/>
        </w:r>
        <w:r>
          <w:rPr>
            <w:noProof/>
            <w:webHidden/>
          </w:rPr>
          <w:t>38</w:t>
        </w:r>
        <w:r>
          <w:rPr>
            <w:noProof/>
            <w:webHidden/>
          </w:rPr>
          <w:fldChar w:fldCharType="end"/>
        </w:r>
      </w:hyperlink>
    </w:p>
    <w:p w14:paraId="0FAE8DAA" w14:textId="744A7FDA" w:rsidR="00CC61F4" w:rsidRDefault="00CC61F4" w:rsidP="00CC61F4">
      <w:pPr>
        <w:pStyle w:val="TOC2"/>
        <w:rPr>
          <w:rFonts w:asciiTheme="minorHAnsi" w:eastAsiaTheme="minorEastAsia" w:hAnsiTheme="minorHAnsi" w:cstheme="minorBidi"/>
          <w:noProof/>
          <w:kern w:val="2"/>
          <w:sz w:val="24"/>
          <w:szCs w:val="24"/>
          <w:lang w:eastAsia="en-GB"/>
          <w14:ligatures w14:val="standardContextual"/>
        </w:rPr>
      </w:pPr>
      <w:hyperlink w:anchor="_Toc194341104" w:history="1">
        <w:r w:rsidRPr="00F95C69">
          <w:rPr>
            <w:rStyle w:val="Hyperlink"/>
            <w:noProof/>
          </w:rPr>
          <w:t>Adults and Agencies</w:t>
        </w:r>
        <w:r>
          <w:rPr>
            <w:noProof/>
            <w:webHidden/>
          </w:rPr>
          <w:tab/>
        </w:r>
        <w:r>
          <w:rPr>
            <w:noProof/>
            <w:webHidden/>
          </w:rPr>
          <w:fldChar w:fldCharType="begin"/>
        </w:r>
        <w:r>
          <w:rPr>
            <w:noProof/>
            <w:webHidden/>
          </w:rPr>
          <w:instrText xml:space="preserve"> PAGEREF _Toc194341104 \h </w:instrText>
        </w:r>
        <w:r>
          <w:rPr>
            <w:noProof/>
            <w:webHidden/>
          </w:rPr>
        </w:r>
        <w:r>
          <w:rPr>
            <w:noProof/>
            <w:webHidden/>
          </w:rPr>
          <w:fldChar w:fldCharType="separate"/>
        </w:r>
        <w:r>
          <w:rPr>
            <w:noProof/>
            <w:webHidden/>
          </w:rPr>
          <w:t>39</w:t>
        </w:r>
        <w:r>
          <w:rPr>
            <w:noProof/>
            <w:webHidden/>
          </w:rPr>
          <w:fldChar w:fldCharType="end"/>
        </w:r>
      </w:hyperlink>
    </w:p>
    <w:p w14:paraId="367D7A64" w14:textId="6D0FCB2B" w:rsidR="00CC61F4" w:rsidRDefault="00CC61F4" w:rsidP="00CC61F4">
      <w:pPr>
        <w:pStyle w:val="TOC1"/>
        <w:shd w:val="clear" w:color="auto" w:fill="FFFFFF" w:themeFill="background1"/>
        <w:rPr>
          <w:rFonts w:asciiTheme="minorHAnsi" w:eastAsiaTheme="minorEastAsia" w:hAnsiTheme="minorHAnsi" w:cstheme="minorBidi"/>
          <w:kern w:val="2"/>
          <w:sz w:val="24"/>
          <w:szCs w:val="24"/>
          <w:lang w:eastAsia="en-GB"/>
          <w14:ligatures w14:val="standardContextual"/>
        </w:rPr>
      </w:pPr>
      <w:hyperlink w:anchor="_Toc194341105" w:history="1">
        <w:r w:rsidRPr="00F95C69">
          <w:rPr>
            <w:rStyle w:val="Hyperlink"/>
          </w:rPr>
          <w:t>Technology</w:t>
        </w:r>
        <w:r>
          <w:rPr>
            <w:webHidden/>
          </w:rPr>
          <w:tab/>
        </w:r>
        <w:r>
          <w:rPr>
            <w:webHidden/>
          </w:rPr>
          <w:fldChar w:fldCharType="begin"/>
        </w:r>
        <w:r>
          <w:rPr>
            <w:webHidden/>
          </w:rPr>
          <w:instrText xml:space="preserve"> PAGEREF _Toc194341105 \h </w:instrText>
        </w:r>
        <w:r>
          <w:rPr>
            <w:webHidden/>
          </w:rPr>
        </w:r>
        <w:r>
          <w:rPr>
            <w:webHidden/>
          </w:rPr>
          <w:fldChar w:fldCharType="separate"/>
        </w:r>
        <w:r>
          <w:rPr>
            <w:webHidden/>
          </w:rPr>
          <w:t>39</w:t>
        </w:r>
        <w:r>
          <w:rPr>
            <w:webHidden/>
          </w:rPr>
          <w:fldChar w:fldCharType="end"/>
        </w:r>
      </w:hyperlink>
    </w:p>
    <w:p w14:paraId="06CD1AAF" w14:textId="72C58019" w:rsidR="00CC61F4" w:rsidRDefault="00CC61F4" w:rsidP="00CC61F4">
      <w:pPr>
        <w:pStyle w:val="TOC2"/>
        <w:rPr>
          <w:rFonts w:asciiTheme="minorHAnsi" w:eastAsiaTheme="minorEastAsia" w:hAnsiTheme="minorHAnsi" w:cstheme="minorBidi"/>
          <w:noProof/>
          <w:kern w:val="2"/>
          <w:sz w:val="24"/>
          <w:szCs w:val="24"/>
          <w:lang w:eastAsia="en-GB"/>
          <w14:ligatures w14:val="standardContextual"/>
        </w:rPr>
      </w:pPr>
      <w:hyperlink w:anchor="_Toc194341106" w:history="1">
        <w:r w:rsidRPr="00F95C69">
          <w:rPr>
            <w:rStyle w:val="Hyperlink"/>
            <w:noProof/>
          </w:rPr>
          <w:t>Filtering</w:t>
        </w:r>
        <w:r>
          <w:rPr>
            <w:noProof/>
            <w:webHidden/>
          </w:rPr>
          <w:tab/>
        </w:r>
        <w:r>
          <w:rPr>
            <w:noProof/>
            <w:webHidden/>
          </w:rPr>
          <w:fldChar w:fldCharType="begin"/>
        </w:r>
        <w:r>
          <w:rPr>
            <w:noProof/>
            <w:webHidden/>
          </w:rPr>
          <w:instrText xml:space="preserve"> PAGEREF _Toc194341106 \h </w:instrText>
        </w:r>
        <w:r>
          <w:rPr>
            <w:noProof/>
            <w:webHidden/>
          </w:rPr>
        </w:r>
        <w:r>
          <w:rPr>
            <w:noProof/>
            <w:webHidden/>
          </w:rPr>
          <w:fldChar w:fldCharType="separate"/>
        </w:r>
        <w:r>
          <w:rPr>
            <w:noProof/>
            <w:webHidden/>
          </w:rPr>
          <w:t>40</w:t>
        </w:r>
        <w:r>
          <w:rPr>
            <w:noProof/>
            <w:webHidden/>
          </w:rPr>
          <w:fldChar w:fldCharType="end"/>
        </w:r>
      </w:hyperlink>
    </w:p>
    <w:p w14:paraId="05856293" w14:textId="0446F677" w:rsidR="00CC61F4" w:rsidRDefault="00CC61F4" w:rsidP="00CC61F4">
      <w:pPr>
        <w:pStyle w:val="TOC2"/>
        <w:rPr>
          <w:rFonts w:asciiTheme="minorHAnsi" w:eastAsiaTheme="minorEastAsia" w:hAnsiTheme="minorHAnsi" w:cstheme="minorBidi"/>
          <w:noProof/>
          <w:kern w:val="2"/>
          <w:sz w:val="24"/>
          <w:szCs w:val="24"/>
          <w:lang w:eastAsia="en-GB"/>
          <w14:ligatures w14:val="standardContextual"/>
        </w:rPr>
      </w:pPr>
      <w:hyperlink w:anchor="_Toc194341107" w:history="1">
        <w:r w:rsidRPr="00F95C69">
          <w:rPr>
            <w:rStyle w:val="Hyperlink"/>
            <w:noProof/>
          </w:rPr>
          <w:t>Monitoring</w:t>
        </w:r>
        <w:r>
          <w:rPr>
            <w:noProof/>
            <w:webHidden/>
          </w:rPr>
          <w:tab/>
        </w:r>
        <w:r>
          <w:rPr>
            <w:noProof/>
            <w:webHidden/>
          </w:rPr>
          <w:fldChar w:fldCharType="begin"/>
        </w:r>
        <w:r>
          <w:rPr>
            <w:noProof/>
            <w:webHidden/>
          </w:rPr>
          <w:instrText xml:space="preserve"> PAGEREF _Toc194341107 \h </w:instrText>
        </w:r>
        <w:r>
          <w:rPr>
            <w:noProof/>
            <w:webHidden/>
          </w:rPr>
        </w:r>
        <w:r>
          <w:rPr>
            <w:noProof/>
            <w:webHidden/>
          </w:rPr>
          <w:fldChar w:fldCharType="separate"/>
        </w:r>
        <w:r>
          <w:rPr>
            <w:noProof/>
            <w:webHidden/>
          </w:rPr>
          <w:t>41</w:t>
        </w:r>
        <w:r>
          <w:rPr>
            <w:noProof/>
            <w:webHidden/>
          </w:rPr>
          <w:fldChar w:fldCharType="end"/>
        </w:r>
      </w:hyperlink>
    </w:p>
    <w:p w14:paraId="69236150" w14:textId="0CF3CAFE" w:rsidR="00CC61F4" w:rsidRDefault="00CC61F4" w:rsidP="00CC61F4">
      <w:pPr>
        <w:pStyle w:val="TOC2"/>
        <w:rPr>
          <w:rFonts w:asciiTheme="minorHAnsi" w:eastAsiaTheme="minorEastAsia" w:hAnsiTheme="minorHAnsi" w:cstheme="minorBidi"/>
          <w:noProof/>
          <w:kern w:val="2"/>
          <w:sz w:val="24"/>
          <w:szCs w:val="24"/>
          <w:lang w:eastAsia="en-GB"/>
          <w14:ligatures w14:val="standardContextual"/>
        </w:rPr>
      </w:pPr>
      <w:hyperlink w:anchor="_Toc194341108" w:history="1">
        <w:r w:rsidRPr="00F95C69">
          <w:rPr>
            <w:rStyle w:val="Hyperlink"/>
            <w:noProof/>
          </w:rPr>
          <w:t>Technical Security</w:t>
        </w:r>
        <w:r>
          <w:rPr>
            <w:noProof/>
            <w:webHidden/>
          </w:rPr>
          <w:tab/>
        </w:r>
        <w:r>
          <w:rPr>
            <w:noProof/>
            <w:webHidden/>
          </w:rPr>
          <w:fldChar w:fldCharType="begin"/>
        </w:r>
        <w:r>
          <w:rPr>
            <w:noProof/>
            <w:webHidden/>
          </w:rPr>
          <w:instrText xml:space="preserve"> PAGEREF _Toc194341108 \h </w:instrText>
        </w:r>
        <w:r>
          <w:rPr>
            <w:noProof/>
            <w:webHidden/>
          </w:rPr>
        </w:r>
        <w:r>
          <w:rPr>
            <w:noProof/>
            <w:webHidden/>
          </w:rPr>
          <w:fldChar w:fldCharType="separate"/>
        </w:r>
        <w:r>
          <w:rPr>
            <w:noProof/>
            <w:webHidden/>
          </w:rPr>
          <w:t>42</w:t>
        </w:r>
        <w:r>
          <w:rPr>
            <w:noProof/>
            <w:webHidden/>
          </w:rPr>
          <w:fldChar w:fldCharType="end"/>
        </w:r>
      </w:hyperlink>
    </w:p>
    <w:p w14:paraId="0D5937F2" w14:textId="3F6A30A9" w:rsidR="00CC61F4" w:rsidRDefault="00CC61F4" w:rsidP="00CC61F4">
      <w:pPr>
        <w:pStyle w:val="TOC2"/>
        <w:rPr>
          <w:rFonts w:asciiTheme="minorHAnsi" w:eastAsiaTheme="minorEastAsia" w:hAnsiTheme="minorHAnsi" w:cstheme="minorBidi"/>
          <w:noProof/>
          <w:kern w:val="2"/>
          <w:sz w:val="24"/>
          <w:szCs w:val="24"/>
          <w:lang w:eastAsia="en-GB"/>
          <w14:ligatures w14:val="standardContextual"/>
        </w:rPr>
      </w:pPr>
      <w:hyperlink w:anchor="_Toc194341109" w:history="1">
        <w:r w:rsidRPr="00F95C69">
          <w:rPr>
            <w:rStyle w:val="Hyperlink"/>
            <w:noProof/>
          </w:rPr>
          <w:t>Devices</w:t>
        </w:r>
        <w:r>
          <w:rPr>
            <w:noProof/>
            <w:webHidden/>
          </w:rPr>
          <w:tab/>
        </w:r>
        <w:r>
          <w:rPr>
            <w:noProof/>
            <w:webHidden/>
          </w:rPr>
          <w:fldChar w:fldCharType="begin"/>
        </w:r>
        <w:r>
          <w:rPr>
            <w:noProof/>
            <w:webHidden/>
          </w:rPr>
          <w:instrText xml:space="preserve"> PAGEREF _Toc194341109 \h </w:instrText>
        </w:r>
        <w:r>
          <w:rPr>
            <w:noProof/>
            <w:webHidden/>
          </w:rPr>
        </w:r>
        <w:r>
          <w:rPr>
            <w:noProof/>
            <w:webHidden/>
          </w:rPr>
          <w:fldChar w:fldCharType="separate"/>
        </w:r>
        <w:r>
          <w:rPr>
            <w:noProof/>
            <w:webHidden/>
          </w:rPr>
          <w:t>44</w:t>
        </w:r>
        <w:r>
          <w:rPr>
            <w:noProof/>
            <w:webHidden/>
          </w:rPr>
          <w:fldChar w:fldCharType="end"/>
        </w:r>
      </w:hyperlink>
    </w:p>
    <w:p w14:paraId="32C3F863" w14:textId="16C05786" w:rsidR="00CC61F4" w:rsidRDefault="00CC61F4" w:rsidP="00CC61F4">
      <w:pPr>
        <w:pStyle w:val="TOC2"/>
        <w:rPr>
          <w:rFonts w:asciiTheme="minorHAnsi" w:eastAsiaTheme="minorEastAsia" w:hAnsiTheme="minorHAnsi" w:cstheme="minorBidi"/>
          <w:noProof/>
          <w:kern w:val="2"/>
          <w:sz w:val="24"/>
          <w:szCs w:val="24"/>
          <w:lang w:eastAsia="en-GB"/>
          <w14:ligatures w14:val="standardContextual"/>
        </w:rPr>
      </w:pPr>
      <w:hyperlink w:anchor="_Toc194341110" w:history="1">
        <w:r w:rsidRPr="00F95C69">
          <w:rPr>
            <w:rStyle w:val="Hyperlink"/>
            <w:noProof/>
          </w:rPr>
          <w:t>Social media</w:t>
        </w:r>
        <w:r>
          <w:rPr>
            <w:noProof/>
            <w:webHidden/>
          </w:rPr>
          <w:tab/>
        </w:r>
        <w:r>
          <w:rPr>
            <w:noProof/>
            <w:webHidden/>
          </w:rPr>
          <w:fldChar w:fldCharType="begin"/>
        </w:r>
        <w:r>
          <w:rPr>
            <w:noProof/>
            <w:webHidden/>
          </w:rPr>
          <w:instrText xml:space="preserve"> PAGEREF _Toc194341110 \h </w:instrText>
        </w:r>
        <w:r>
          <w:rPr>
            <w:noProof/>
            <w:webHidden/>
          </w:rPr>
        </w:r>
        <w:r>
          <w:rPr>
            <w:noProof/>
            <w:webHidden/>
          </w:rPr>
          <w:fldChar w:fldCharType="separate"/>
        </w:r>
        <w:r>
          <w:rPr>
            <w:noProof/>
            <w:webHidden/>
          </w:rPr>
          <w:t>47</w:t>
        </w:r>
        <w:r>
          <w:rPr>
            <w:noProof/>
            <w:webHidden/>
          </w:rPr>
          <w:fldChar w:fldCharType="end"/>
        </w:r>
      </w:hyperlink>
    </w:p>
    <w:p w14:paraId="231CADA8" w14:textId="1BD05F1F" w:rsidR="00CC61F4" w:rsidRDefault="00CC61F4" w:rsidP="00CC61F4">
      <w:pPr>
        <w:pStyle w:val="TOC2"/>
        <w:rPr>
          <w:rFonts w:asciiTheme="minorHAnsi" w:eastAsiaTheme="minorEastAsia" w:hAnsiTheme="minorHAnsi" w:cstheme="minorBidi"/>
          <w:noProof/>
          <w:kern w:val="2"/>
          <w:sz w:val="24"/>
          <w:szCs w:val="24"/>
          <w:lang w:eastAsia="en-GB"/>
          <w14:ligatures w14:val="standardContextual"/>
        </w:rPr>
      </w:pPr>
      <w:hyperlink w:anchor="_Toc194341111" w:history="1">
        <w:r w:rsidRPr="00F95C69">
          <w:rPr>
            <w:rStyle w:val="Hyperlink"/>
            <w:noProof/>
          </w:rPr>
          <w:t>Digital and video images</w:t>
        </w:r>
        <w:r>
          <w:rPr>
            <w:noProof/>
            <w:webHidden/>
          </w:rPr>
          <w:tab/>
        </w:r>
        <w:r>
          <w:rPr>
            <w:noProof/>
            <w:webHidden/>
          </w:rPr>
          <w:fldChar w:fldCharType="begin"/>
        </w:r>
        <w:r>
          <w:rPr>
            <w:noProof/>
            <w:webHidden/>
          </w:rPr>
          <w:instrText xml:space="preserve"> PAGEREF _Toc194341111 \h </w:instrText>
        </w:r>
        <w:r>
          <w:rPr>
            <w:noProof/>
            <w:webHidden/>
          </w:rPr>
        </w:r>
        <w:r>
          <w:rPr>
            <w:noProof/>
            <w:webHidden/>
          </w:rPr>
          <w:fldChar w:fldCharType="separate"/>
        </w:r>
        <w:r>
          <w:rPr>
            <w:noProof/>
            <w:webHidden/>
          </w:rPr>
          <w:t>50</w:t>
        </w:r>
        <w:r>
          <w:rPr>
            <w:noProof/>
            <w:webHidden/>
          </w:rPr>
          <w:fldChar w:fldCharType="end"/>
        </w:r>
      </w:hyperlink>
    </w:p>
    <w:p w14:paraId="1E3EC8A5" w14:textId="784F9E54" w:rsidR="00CC61F4" w:rsidRDefault="00CC61F4" w:rsidP="00CC61F4">
      <w:pPr>
        <w:pStyle w:val="TOC2"/>
        <w:rPr>
          <w:rFonts w:asciiTheme="minorHAnsi" w:eastAsiaTheme="minorEastAsia" w:hAnsiTheme="minorHAnsi" w:cstheme="minorBidi"/>
          <w:noProof/>
          <w:kern w:val="2"/>
          <w:sz w:val="24"/>
          <w:szCs w:val="24"/>
          <w:lang w:eastAsia="en-GB"/>
          <w14:ligatures w14:val="standardContextual"/>
        </w:rPr>
      </w:pPr>
      <w:hyperlink w:anchor="_Toc194341112" w:history="1">
        <w:r w:rsidRPr="00F95C69">
          <w:rPr>
            <w:rStyle w:val="Hyperlink"/>
            <w:noProof/>
          </w:rPr>
          <w:t>Online safety messaging</w:t>
        </w:r>
        <w:r>
          <w:rPr>
            <w:noProof/>
            <w:webHidden/>
          </w:rPr>
          <w:tab/>
        </w:r>
        <w:r>
          <w:rPr>
            <w:noProof/>
            <w:webHidden/>
          </w:rPr>
          <w:fldChar w:fldCharType="begin"/>
        </w:r>
        <w:r>
          <w:rPr>
            <w:noProof/>
            <w:webHidden/>
          </w:rPr>
          <w:instrText xml:space="preserve"> PAGEREF _Toc194341112 \h </w:instrText>
        </w:r>
        <w:r>
          <w:rPr>
            <w:noProof/>
            <w:webHidden/>
          </w:rPr>
        </w:r>
        <w:r>
          <w:rPr>
            <w:noProof/>
            <w:webHidden/>
          </w:rPr>
          <w:fldChar w:fldCharType="separate"/>
        </w:r>
        <w:r>
          <w:rPr>
            <w:noProof/>
            <w:webHidden/>
          </w:rPr>
          <w:t>51</w:t>
        </w:r>
        <w:r>
          <w:rPr>
            <w:noProof/>
            <w:webHidden/>
          </w:rPr>
          <w:fldChar w:fldCharType="end"/>
        </w:r>
      </w:hyperlink>
    </w:p>
    <w:p w14:paraId="69A427C6" w14:textId="12C57966" w:rsidR="00CC61F4" w:rsidRDefault="00CC61F4" w:rsidP="00CC61F4">
      <w:pPr>
        <w:pStyle w:val="TOC2"/>
        <w:rPr>
          <w:rFonts w:asciiTheme="minorHAnsi" w:eastAsiaTheme="minorEastAsia" w:hAnsiTheme="minorHAnsi" w:cstheme="minorBidi"/>
          <w:noProof/>
          <w:kern w:val="2"/>
          <w:sz w:val="24"/>
          <w:szCs w:val="24"/>
          <w:lang w:eastAsia="en-GB"/>
          <w14:ligatures w14:val="standardContextual"/>
        </w:rPr>
      </w:pPr>
      <w:hyperlink w:anchor="_Toc194341113" w:history="1">
        <w:r w:rsidRPr="00F95C69">
          <w:rPr>
            <w:rStyle w:val="Hyperlink"/>
            <w:noProof/>
          </w:rPr>
          <w:t>Data Security</w:t>
        </w:r>
        <w:r>
          <w:rPr>
            <w:noProof/>
            <w:webHidden/>
          </w:rPr>
          <w:tab/>
        </w:r>
        <w:r>
          <w:rPr>
            <w:noProof/>
            <w:webHidden/>
          </w:rPr>
          <w:fldChar w:fldCharType="begin"/>
        </w:r>
        <w:r>
          <w:rPr>
            <w:noProof/>
            <w:webHidden/>
          </w:rPr>
          <w:instrText xml:space="preserve"> PAGEREF _Toc194341113 \h </w:instrText>
        </w:r>
        <w:r>
          <w:rPr>
            <w:noProof/>
            <w:webHidden/>
          </w:rPr>
        </w:r>
        <w:r>
          <w:rPr>
            <w:noProof/>
            <w:webHidden/>
          </w:rPr>
          <w:fldChar w:fldCharType="separate"/>
        </w:r>
        <w:r>
          <w:rPr>
            <w:noProof/>
            <w:webHidden/>
          </w:rPr>
          <w:t>52</w:t>
        </w:r>
        <w:r>
          <w:rPr>
            <w:noProof/>
            <w:webHidden/>
          </w:rPr>
          <w:fldChar w:fldCharType="end"/>
        </w:r>
      </w:hyperlink>
    </w:p>
    <w:p w14:paraId="5996BBDB" w14:textId="19743491" w:rsidR="00CC61F4" w:rsidRDefault="00CC61F4" w:rsidP="00CC61F4">
      <w:pPr>
        <w:pStyle w:val="TOC2"/>
        <w:rPr>
          <w:rFonts w:asciiTheme="minorHAnsi" w:eastAsiaTheme="minorEastAsia" w:hAnsiTheme="minorHAnsi" w:cstheme="minorBidi"/>
          <w:noProof/>
          <w:kern w:val="2"/>
          <w:sz w:val="24"/>
          <w:szCs w:val="24"/>
          <w:lang w:eastAsia="en-GB"/>
          <w14:ligatures w14:val="standardContextual"/>
        </w:rPr>
      </w:pPr>
      <w:hyperlink w:anchor="_Toc194341114" w:history="1">
        <w:r w:rsidRPr="00F95C69">
          <w:rPr>
            <w:rStyle w:val="Hyperlink"/>
            <w:noProof/>
          </w:rPr>
          <w:t>Cyber Security</w:t>
        </w:r>
        <w:r>
          <w:rPr>
            <w:noProof/>
            <w:webHidden/>
          </w:rPr>
          <w:tab/>
        </w:r>
        <w:r>
          <w:rPr>
            <w:noProof/>
            <w:webHidden/>
          </w:rPr>
          <w:fldChar w:fldCharType="begin"/>
        </w:r>
        <w:r>
          <w:rPr>
            <w:noProof/>
            <w:webHidden/>
          </w:rPr>
          <w:instrText xml:space="preserve"> PAGEREF _Toc194341114 \h </w:instrText>
        </w:r>
        <w:r>
          <w:rPr>
            <w:noProof/>
            <w:webHidden/>
          </w:rPr>
        </w:r>
        <w:r>
          <w:rPr>
            <w:noProof/>
            <w:webHidden/>
          </w:rPr>
          <w:fldChar w:fldCharType="separate"/>
        </w:r>
        <w:r>
          <w:rPr>
            <w:noProof/>
            <w:webHidden/>
          </w:rPr>
          <w:t>54</w:t>
        </w:r>
        <w:r>
          <w:rPr>
            <w:noProof/>
            <w:webHidden/>
          </w:rPr>
          <w:fldChar w:fldCharType="end"/>
        </w:r>
      </w:hyperlink>
    </w:p>
    <w:p w14:paraId="06B1B41A" w14:textId="309730E1" w:rsidR="00CC61F4" w:rsidRDefault="00CC61F4">
      <w:pPr>
        <w:pStyle w:val="TOC1"/>
        <w:rPr>
          <w:rFonts w:asciiTheme="minorHAnsi" w:eastAsiaTheme="minorEastAsia" w:hAnsiTheme="minorHAnsi" w:cstheme="minorBidi"/>
          <w:kern w:val="2"/>
          <w:sz w:val="24"/>
          <w:szCs w:val="24"/>
          <w:lang w:eastAsia="en-GB"/>
          <w14:ligatures w14:val="standardContextual"/>
        </w:rPr>
      </w:pPr>
      <w:hyperlink w:anchor="_Toc194341115" w:history="1">
        <w:r w:rsidRPr="00F95C69">
          <w:rPr>
            <w:rStyle w:val="Hyperlink"/>
          </w:rPr>
          <w:t>Outcomes</w:t>
        </w:r>
        <w:r>
          <w:rPr>
            <w:webHidden/>
          </w:rPr>
          <w:tab/>
        </w:r>
        <w:r>
          <w:rPr>
            <w:webHidden/>
          </w:rPr>
          <w:fldChar w:fldCharType="begin"/>
        </w:r>
        <w:r>
          <w:rPr>
            <w:webHidden/>
          </w:rPr>
          <w:instrText xml:space="preserve"> PAGEREF _Toc194341115 \h </w:instrText>
        </w:r>
        <w:r>
          <w:rPr>
            <w:webHidden/>
          </w:rPr>
        </w:r>
        <w:r>
          <w:rPr>
            <w:webHidden/>
          </w:rPr>
          <w:fldChar w:fldCharType="separate"/>
        </w:r>
        <w:r>
          <w:rPr>
            <w:webHidden/>
          </w:rPr>
          <w:t>56</w:t>
        </w:r>
        <w:r>
          <w:rPr>
            <w:webHidden/>
          </w:rPr>
          <w:fldChar w:fldCharType="end"/>
        </w:r>
      </w:hyperlink>
    </w:p>
    <w:p w14:paraId="6A57005E" w14:textId="0B841AE8" w:rsidR="00CC61F4" w:rsidRDefault="00CC61F4">
      <w:pPr>
        <w:pStyle w:val="TOC1"/>
        <w:rPr>
          <w:rFonts w:asciiTheme="minorHAnsi" w:eastAsiaTheme="minorEastAsia" w:hAnsiTheme="minorHAnsi" w:cstheme="minorBidi"/>
          <w:kern w:val="2"/>
          <w:sz w:val="24"/>
          <w:szCs w:val="24"/>
          <w:lang w:eastAsia="en-GB"/>
          <w14:ligatures w14:val="standardContextual"/>
        </w:rPr>
      </w:pPr>
      <w:hyperlink w:anchor="_Toc194341116" w:history="1">
        <w:r w:rsidRPr="00F95C69">
          <w:rPr>
            <w:rStyle w:val="Hyperlink"/>
          </w:rPr>
          <w:t>Appendices</w:t>
        </w:r>
        <w:r>
          <w:rPr>
            <w:webHidden/>
          </w:rPr>
          <w:tab/>
        </w:r>
        <w:r>
          <w:rPr>
            <w:webHidden/>
          </w:rPr>
          <w:fldChar w:fldCharType="begin"/>
        </w:r>
        <w:r>
          <w:rPr>
            <w:webHidden/>
          </w:rPr>
          <w:instrText xml:space="preserve"> PAGEREF _Toc194341116 \h </w:instrText>
        </w:r>
        <w:r>
          <w:rPr>
            <w:webHidden/>
          </w:rPr>
        </w:r>
        <w:r>
          <w:rPr>
            <w:webHidden/>
          </w:rPr>
          <w:fldChar w:fldCharType="separate"/>
        </w:r>
        <w:r>
          <w:rPr>
            <w:webHidden/>
          </w:rPr>
          <w:t>57</w:t>
        </w:r>
        <w:r>
          <w:rPr>
            <w:webHidden/>
          </w:rPr>
          <w:fldChar w:fldCharType="end"/>
        </w:r>
      </w:hyperlink>
    </w:p>
    <w:p w14:paraId="26B5F576" w14:textId="1B448FAF" w:rsidR="00CC61F4" w:rsidRDefault="00CC61F4" w:rsidP="00930E30">
      <w:pPr>
        <w:pStyle w:val="TOC1"/>
        <w:shd w:val="clear" w:color="auto" w:fill="D9F2D0" w:themeFill="accent6" w:themeFillTint="33"/>
        <w:rPr>
          <w:rFonts w:asciiTheme="minorHAnsi" w:eastAsiaTheme="minorEastAsia" w:hAnsiTheme="minorHAnsi" w:cstheme="minorBidi"/>
          <w:kern w:val="2"/>
          <w:sz w:val="24"/>
          <w:szCs w:val="24"/>
          <w:lang w:eastAsia="en-GB"/>
          <w14:ligatures w14:val="standardContextual"/>
        </w:rPr>
      </w:pPr>
      <w:hyperlink w:anchor="_Toc194341117" w:history="1">
        <w:r w:rsidRPr="00F95C69">
          <w:rPr>
            <w:rStyle w:val="Hyperlink"/>
          </w:rPr>
          <w:t>A</w:t>
        </w:r>
        <w:r w:rsidR="0042272E">
          <w:rPr>
            <w:rStyle w:val="Hyperlink"/>
          </w:rPr>
          <w:t>2</w:t>
        </w:r>
        <w:r w:rsidRPr="00F95C69">
          <w:rPr>
            <w:rStyle w:val="Hyperlink"/>
          </w:rPr>
          <w:t xml:space="preserve"> Learner Acceptable Use Agreement template – for older learners</w:t>
        </w:r>
        <w:r>
          <w:rPr>
            <w:webHidden/>
          </w:rPr>
          <w:tab/>
        </w:r>
        <w:r>
          <w:rPr>
            <w:webHidden/>
          </w:rPr>
          <w:fldChar w:fldCharType="begin"/>
        </w:r>
        <w:r>
          <w:rPr>
            <w:webHidden/>
          </w:rPr>
          <w:instrText xml:space="preserve"> PAGEREF _Toc194341117 \h </w:instrText>
        </w:r>
        <w:r>
          <w:rPr>
            <w:webHidden/>
          </w:rPr>
        </w:r>
        <w:r>
          <w:rPr>
            <w:webHidden/>
          </w:rPr>
          <w:fldChar w:fldCharType="separate"/>
        </w:r>
        <w:r>
          <w:rPr>
            <w:webHidden/>
          </w:rPr>
          <w:t>58</w:t>
        </w:r>
        <w:r>
          <w:rPr>
            <w:webHidden/>
          </w:rPr>
          <w:fldChar w:fldCharType="end"/>
        </w:r>
      </w:hyperlink>
    </w:p>
    <w:p w14:paraId="7DB2F589" w14:textId="38656593" w:rsidR="00CC61F4" w:rsidRDefault="00CC61F4" w:rsidP="00930E30">
      <w:pPr>
        <w:pStyle w:val="TOC1"/>
        <w:shd w:val="clear" w:color="auto" w:fill="D9F2D0" w:themeFill="accent6" w:themeFillTint="33"/>
        <w:rPr>
          <w:rFonts w:asciiTheme="minorHAnsi" w:eastAsiaTheme="minorEastAsia" w:hAnsiTheme="minorHAnsi" w:cstheme="minorBidi"/>
          <w:kern w:val="2"/>
          <w:sz w:val="24"/>
          <w:szCs w:val="24"/>
          <w:lang w:eastAsia="en-GB"/>
          <w14:ligatures w14:val="standardContextual"/>
        </w:rPr>
      </w:pPr>
      <w:hyperlink w:anchor="_Toc194341119" w:history="1">
        <w:r w:rsidRPr="00F95C69">
          <w:rPr>
            <w:rStyle w:val="Hyperlink"/>
          </w:rPr>
          <w:t>A3 Learner Acceptable Use Policy Agreement Template – for younger pupils</w:t>
        </w:r>
        <w:r>
          <w:rPr>
            <w:webHidden/>
          </w:rPr>
          <w:tab/>
        </w:r>
        <w:r>
          <w:rPr>
            <w:webHidden/>
          </w:rPr>
          <w:fldChar w:fldCharType="begin"/>
        </w:r>
        <w:r>
          <w:rPr>
            <w:webHidden/>
          </w:rPr>
          <w:instrText xml:space="preserve"> PAGEREF _Toc194341119 \h </w:instrText>
        </w:r>
        <w:r>
          <w:rPr>
            <w:webHidden/>
          </w:rPr>
        </w:r>
        <w:r>
          <w:rPr>
            <w:webHidden/>
          </w:rPr>
          <w:fldChar w:fldCharType="separate"/>
        </w:r>
        <w:r>
          <w:rPr>
            <w:webHidden/>
          </w:rPr>
          <w:t>65</w:t>
        </w:r>
        <w:r>
          <w:rPr>
            <w:webHidden/>
          </w:rPr>
          <w:fldChar w:fldCharType="end"/>
        </w:r>
      </w:hyperlink>
    </w:p>
    <w:p w14:paraId="55827258" w14:textId="7E4F43C6" w:rsidR="00CC61F4" w:rsidRDefault="00CC61F4">
      <w:pPr>
        <w:pStyle w:val="TOC1"/>
        <w:rPr>
          <w:rFonts w:asciiTheme="minorHAnsi" w:eastAsiaTheme="minorEastAsia" w:hAnsiTheme="minorHAnsi" w:cstheme="minorBidi"/>
          <w:kern w:val="2"/>
          <w:sz w:val="24"/>
          <w:szCs w:val="24"/>
          <w:lang w:eastAsia="en-GB"/>
          <w14:ligatures w14:val="standardContextual"/>
        </w:rPr>
      </w:pPr>
      <w:hyperlink w:anchor="_Toc194341120" w:history="1">
        <w:r w:rsidRPr="00F95C69">
          <w:rPr>
            <w:rStyle w:val="Hyperlink"/>
          </w:rPr>
          <w:t>A4 Parent/Carer Acceptable Use Agreement Template and permission forms</w:t>
        </w:r>
        <w:r>
          <w:rPr>
            <w:webHidden/>
          </w:rPr>
          <w:tab/>
        </w:r>
        <w:r>
          <w:rPr>
            <w:webHidden/>
          </w:rPr>
          <w:fldChar w:fldCharType="begin"/>
        </w:r>
        <w:r>
          <w:rPr>
            <w:webHidden/>
          </w:rPr>
          <w:instrText xml:space="preserve"> PAGEREF _Toc194341120 \h </w:instrText>
        </w:r>
        <w:r>
          <w:rPr>
            <w:webHidden/>
          </w:rPr>
        </w:r>
        <w:r>
          <w:rPr>
            <w:webHidden/>
          </w:rPr>
          <w:fldChar w:fldCharType="separate"/>
        </w:r>
        <w:r>
          <w:rPr>
            <w:webHidden/>
          </w:rPr>
          <w:t>67</w:t>
        </w:r>
        <w:r>
          <w:rPr>
            <w:webHidden/>
          </w:rPr>
          <w:fldChar w:fldCharType="end"/>
        </w:r>
      </w:hyperlink>
    </w:p>
    <w:p w14:paraId="08697144" w14:textId="6F858E5A" w:rsidR="00CC61F4" w:rsidRDefault="00CC61F4" w:rsidP="00930E30">
      <w:pPr>
        <w:pStyle w:val="TOC1"/>
        <w:shd w:val="clear" w:color="auto" w:fill="D9F2D0" w:themeFill="accent6" w:themeFillTint="33"/>
        <w:rPr>
          <w:rFonts w:asciiTheme="minorHAnsi" w:eastAsiaTheme="minorEastAsia" w:hAnsiTheme="minorHAnsi" w:cstheme="minorBidi"/>
          <w:kern w:val="2"/>
          <w:sz w:val="24"/>
          <w:szCs w:val="24"/>
          <w:lang w:eastAsia="en-GB"/>
          <w14:ligatures w14:val="standardContextual"/>
        </w:rPr>
      </w:pPr>
      <w:hyperlink w:anchor="_Toc194341121" w:history="1">
        <w:r w:rsidRPr="00F95C69">
          <w:rPr>
            <w:rStyle w:val="Hyperlink"/>
          </w:rPr>
          <w:t>A5 Staff (and Volunteer) Acceptable Use Policy Agreement Template</w:t>
        </w:r>
        <w:r>
          <w:rPr>
            <w:webHidden/>
          </w:rPr>
          <w:tab/>
        </w:r>
        <w:r>
          <w:rPr>
            <w:webHidden/>
          </w:rPr>
          <w:fldChar w:fldCharType="begin"/>
        </w:r>
        <w:r>
          <w:rPr>
            <w:webHidden/>
          </w:rPr>
          <w:instrText xml:space="preserve"> PAGEREF _Toc194341121 \h </w:instrText>
        </w:r>
        <w:r>
          <w:rPr>
            <w:webHidden/>
          </w:rPr>
        </w:r>
        <w:r>
          <w:rPr>
            <w:webHidden/>
          </w:rPr>
          <w:fldChar w:fldCharType="separate"/>
        </w:r>
        <w:r>
          <w:rPr>
            <w:webHidden/>
          </w:rPr>
          <w:t>75</w:t>
        </w:r>
        <w:r>
          <w:rPr>
            <w:webHidden/>
          </w:rPr>
          <w:fldChar w:fldCharType="end"/>
        </w:r>
      </w:hyperlink>
    </w:p>
    <w:p w14:paraId="502AE244" w14:textId="79998A68" w:rsidR="00CC61F4" w:rsidRDefault="00CC61F4">
      <w:pPr>
        <w:pStyle w:val="TOC1"/>
        <w:rPr>
          <w:rFonts w:asciiTheme="minorHAnsi" w:eastAsiaTheme="minorEastAsia" w:hAnsiTheme="minorHAnsi" w:cstheme="minorBidi"/>
          <w:kern w:val="2"/>
          <w:sz w:val="24"/>
          <w:szCs w:val="24"/>
          <w:lang w:eastAsia="en-GB"/>
          <w14:ligatures w14:val="standardContextual"/>
        </w:rPr>
      </w:pPr>
      <w:hyperlink w:anchor="_Toc194341122" w:history="1">
        <w:r w:rsidRPr="00F95C69">
          <w:rPr>
            <w:rStyle w:val="Hyperlink"/>
          </w:rPr>
          <w:t>A6 Acceptable Use Agreement for Community Users Template</w:t>
        </w:r>
        <w:r>
          <w:rPr>
            <w:webHidden/>
          </w:rPr>
          <w:tab/>
        </w:r>
        <w:r>
          <w:rPr>
            <w:webHidden/>
          </w:rPr>
          <w:fldChar w:fldCharType="begin"/>
        </w:r>
        <w:r>
          <w:rPr>
            <w:webHidden/>
          </w:rPr>
          <w:instrText xml:space="preserve"> PAGEREF _Toc194341122 \h </w:instrText>
        </w:r>
        <w:r>
          <w:rPr>
            <w:webHidden/>
          </w:rPr>
        </w:r>
        <w:r>
          <w:rPr>
            <w:webHidden/>
          </w:rPr>
          <w:fldChar w:fldCharType="separate"/>
        </w:r>
        <w:r>
          <w:rPr>
            <w:webHidden/>
          </w:rPr>
          <w:t>79</w:t>
        </w:r>
        <w:r>
          <w:rPr>
            <w:webHidden/>
          </w:rPr>
          <w:fldChar w:fldCharType="end"/>
        </w:r>
      </w:hyperlink>
    </w:p>
    <w:p w14:paraId="18373D1F" w14:textId="72208747" w:rsidR="00CC61F4" w:rsidRDefault="00CC61F4">
      <w:pPr>
        <w:pStyle w:val="TOC1"/>
        <w:rPr>
          <w:rFonts w:asciiTheme="minorHAnsi" w:eastAsiaTheme="minorEastAsia" w:hAnsiTheme="minorHAnsi" w:cstheme="minorBidi"/>
          <w:kern w:val="2"/>
          <w:sz w:val="24"/>
          <w:szCs w:val="24"/>
          <w:lang w:eastAsia="en-GB"/>
          <w14:ligatures w14:val="standardContextual"/>
        </w:rPr>
      </w:pPr>
      <w:hyperlink w:anchor="_Toc194341123" w:history="1">
        <w:r w:rsidRPr="00F95C69">
          <w:rPr>
            <w:rStyle w:val="Hyperlink"/>
          </w:rPr>
          <w:t>A7 Online Safety Group Terms of Reference template</w:t>
        </w:r>
        <w:r>
          <w:rPr>
            <w:webHidden/>
          </w:rPr>
          <w:tab/>
        </w:r>
        <w:r>
          <w:rPr>
            <w:webHidden/>
          </w:rPr>
          <w:fldChar w:fldCharType="begin"/>
        </w:r>
        <w:r>
          <w:rPr>
            <w:webHidden/>
          </w:rPr>
          <w:instrText xml:space="preserve"> PAGEREF _Toc194341123 \h </w:instrText>
        </w:r>
        <w:r>
          <w:rPr>
            <w:webHidden/>
          </w:rPr>
        </w:r>
        <w:r>
          <w:rPr>
            <w:webHidden/>
          </w:rPr>
          <w:fldChar w:fldCharType="separate"/>
        </w:r>
        <w:r>
          <w:rPr>
            <w:webHidden/>
          </w:rPr>
          <w:t>81</w:t>
        </w:r>
        <w:r>
          <w:rPr>
            <w:webHidden/>
          </w:rPr>
          <w:fldChar w:fldCharType="end"/>
        </w:r>
      </w:hyperlink>
    </w:p>
    <w:p w14:paraId="1A308FC0" w14:textId="7C866523" w:rsidR="00CC61F4" w:rsidRDefault="00CC61F4" w:rsidP="005B2405">
      <w:pPr>
        <w:pStyle w:val="TOC2"/>
        <w:shd w:val="clear" w:color="auto" w:fill="D9F2D0" w:themeFill="accent6" w:themeFillTint="33"/>
        <w:rPr>
          <w:rFonts w:asciiTheme="minorHAnsi" w:eastAsiaTheme="minorEastAsia" w:hAnsiTheme="minorHAnsi" w:cstheme="minorBidi"/>
          <w:noProof/>
          <w:kern w:val="2"/>
          <w:sz w:val="24"/>
          <w:szCs w:val="24"/>
          <w:lang w:eastAsia="en-GB"/>
          <w14:ligatures w14:val="standardContextual"/>
        </w:rPr>
      </w:pPr>
      <w:hyperlink w:anchor="_Toc194341124" w:history="1">
        <w:r w:rsidRPr="00F95C69">
          <w:rPr>
            <w:rStyle w:val="Hyperlink"/>
            <w:noProof/>
          </w:rPr>
          <w:t>A8 - Computer Misuse and Cyber Choices Policy Template</w:t>
        </w:r>
        <w:r>
          <w:rPr>
            <w:noProof/>
            <w:webHidden/>
          </w:rPr>
          <w:tab/>
        </w:r>
        <w:r>
          <w:rPr>
            <w:noProof/>
            <w:webHidden/>
          </w:rPr>
          <w:fldChar w:fldCharType="begin"/>
        </w:r>
        <w:r>
          <w:rPr>
            <w:noProof/>
            <w:webHidden/>
          </w:rPr>
          <w:instrText xml:space="preserve"> PAGEREF _Toc194341124 \h </w:instrText>
        </w:r>
        <w:r>
          <w:rPr>
            <w:noProof/>
            <w:webHidden/>
          </w:rPr>
        </w:r>
        <w:r>
          <w:rPr>
            <w:noProof/>
            <w:webHidden/>
          </w:rPr>
          <w:fldChar w:fldCharType="separate"/>
        </w:r>
        <w:r>
          <w:rPr>
            <w:noProof/>
            <w:webHidden/>
          </w:rPr>
          <w:t>84</w:t>
        </w:r>
        <w:r>
          <w:rPr>
            <w:noProof/>
            <w:webHidden/>
          </w:rPr>
          <w:fldChar w:fldCharType="end"/>
        </w:r>
      </w:hyperlink>
    </w:p>
    <w:p w14:paraId="54078926" w14:textId="4CD18A27" w:rsidR="00CC61F4" w:rsidRDefault="00CC61F4" w:rsidP="005B2405">
      <w:pPr>
        <w:pStyle w:val="TOC2"/>
        <w:shd w:val="clear" w:color="auto" w:fill="D9F2D0" w:themeFill="accent6" w:themeFillTint="33"/>
        <w:rPr>
          <w:rFonts w:asciiTheme="minorHAnsi" w:eastAsiaTheme="minorEastAsia" w:hAnsiTheme="minorHAnsi" w:cstheme="minorBidi"/>
          <w:noProof/>
          <w:kern w:val="2"/>
          <w:sz w:val="24"/>
          <w:szCs w:val="24"/>
          <w:lang w:eastAsia="en-GB"/>
          <w14:ligatures w14:val="standardContextual"/>
        </w:rPr>
      </w:pPr>
      <w:hyperlink w:anchor="_Toc194341125" w:history="1">
        <w:r w:rsidRPr="00F95C69">
          <w:rPr>
            <w:rStyle w:val="Hyperlink"/>
            <w:noProof/>
          </w:rPr>
          <w:t>A9 Responding to incidents of misuse – flow chart</w:t>
        </w:r>
        <w:r>
          <w:rPr>
            <w:noProof/>
            <w:webHidden/>
          </w:rPr>
          <w:tab/>
        </w:r>
        <w:r>
          <w:rPr>
            <w:noProof/>
            <w:webHidden/>
          </w:rPr>
          <w:fldChar w:fldCharType="begin"/>
        </w:r>
        <w:r>
          <w:rPr>
            <w:noProof/>
            <w:webHidden/>
          </w:rPr>
          <w:instrText xml:space="preserve"> PAGEREF _Toc194341125 \h </w:instrText>
        </w:r>
        <w:r>
          <w:rPr>
            <w:noProof/>
            <w:webHidden/>
          </w:rPr>
        </w:r>
        <w:r>
          <w:rPr>
            <w:noProof/>
            <w:webHidden/>
          </w:rPr>
          <w:fldChar w:fldCharType="separate"/>
        </w:r>
        <w:r>
          <w:rPr>
            <w:noProof/>
            <w:webHidden/>
          </w:rPr>
          <w:t>85</w:t>
        </w:r>
        <w:r>
          <w:rPr>
            <w:noProof/>
            <w:webHidden/>
          </w:rPr>
          <w:fldChar w:fldCharType="end"/>
        </w:r>
      </w:hyperlink>
    </w:p>
    <w:p w14:paraId="72010235" w14:textId="40AFC9E0" w:rsidR="00CC61F4" w:rsidRDefault="00CC61F4">
      <w:pPr>
        <w:pStyle w:val="TOC1"/>
        <w:rPr>
          <w:rFonts w:asciiTheme="minorHAnsi" w:eastAsiaTheme="minorEastAsia" w:hAnsiTheme="minorHAnsi" w:cstheme="minorBidi"/>
          <w:kern w:val="2"/>
          <w:sz w:val="24"/>
          <w:szCs w:val="24"/>
          <w:lang w:eastAsia="en-GB"/>
          <w14:ligatures w14:val="standardContextual"/>
        </w:rPr>
      </w:pPr>
      <w:hyperlink w:anchor="_Toc194341127" w:history="1">
        <w:r w:rsidRPr="00F95C69">
          <w:rPr>
            <w:rStyle w:val="Hyperlink"/>
          </w:rPr>
          <w:t>A10 Record of reviewing devices/internet sites</w:t>
        </w:r>
        <w:r>
          <w:rPr>
            <w:webHidden/>
          </w:rPr>
          <w:tab/>
        </w:r>
        <w:r>
          <w:rPr>
            <w:webHidden/>
          </w:rPr>
          <w:fldChar w:fldCharType="begin"/>
        </w:r>
        <w:r>
          <w:rPr>
            <w:webHidden/>
          </w:rPr>
          <w:instrText xml:space="preserve"> PAGEREF _Toc194341127 \h </w:instrText>
        </w:r>
        <w:r>
          <w:rPr>
            <w:webHidden/>
          </w:rPr>
        </w:r>
        <w:r>
          <w:rPr>
            <w:webHidden/>
          </w:rPr>
          <w:fldChar w:fldCharType="separate"/>
        </w:r>
        <w:r>
          <w:rPr>
            <w:webHidden/>
          </w:rPr>
          <w:t>87</w:t>
        </w:r>
        <w:r>
          <w:rPr>
            <w:webHidden/>
          </w:rPr>
          <w:fldChar w:fldCharType="end"/>
        </w:r>
      </w:hyperlink>
    </w:p>
    <w:p w14:paraId="2BBE9701" w14:textId="3553CA0E" w:rsidR="00CC61F4" w:rsidRDefault="00CC61F4" w:rsidP="00CC61F4">
      <w:pPr>
        <w:pStyle w:val="TOC2"/>
        <w:rPr>
          <w:rFonts w:asciiTheme="minorHAnsi" w:eastAsiaTheme="minorEastAsia" w:hAnsiTheme="minorHAnsi" w:cstheme="minorBidi"/>
          <w:noProof/>
          <w:kern w:val="2"/>
          <w:sz w:val="24"/>
          <w:szCs w:val="24"/>
          <w:lang w:eastAsia="en-GB"/>
          <w14:ligatures w14:val="standardContextual"/>
        </w:rPr>
      </w:pPr>
      <w:hyperlink w:anchor="_Toc194341128" w:history="1">
        <w:r w:rsidRPr="00F95C69">
          <w:rPr>
            <w:rStyle w:val="Hyperlink"/>
            <w:noProof/>
            <w:spacing w:val="-15"/>
          </w:rPr>
          <w:t>A11 Reporting Log</w:t>
        </w:r>
        <w:r>
          <w:rPr>
            <w:noProof/>
            <w:webHidden/>
          </w:rPr>
          <w:tab/>
        </w:r>
        <w:r>
          <w:rPr>
            <w:noProof/>
            <w:webHidden/>
          </w:rPr>
          <w:fldChar w:fldCharType="begin"/>
        </w:r>
        <w:r>
          <w:rPr>
            <w:noProof/>
            <w:webHidden/>
          </w:rPr>
          <w:instrText xml:space="preserve"> PAGEREF _Toc194341128 \h </w:instrText>
        </w:r>
        <w:r>
          <w:rPr>
            <w:noProof/>
            <w:webHidden/>
          </w:rPr>
        </w:r>
        <w:r>
          <w:rPr>
            <w:noProof/>
            <w:webHidden/>
          </w:rPr>
          <w:fldChar w:fldCharType="separate"/>
        </w:r>
        <w:r>
          <w:rPr>
            <w:noProof/>
            <w:webHidden/>
          </w:rPr>
          <w:t>88</w:t>
        </w:r>
        <w:r>
          <w:rPr>
            <w:noProof/>
            <w:webHidden/>
          </w:rPr>
          <w:fldChar w:fldCharType="end"/>
        </w:r>
      </w:hyperlink>
    </w:p>
    <w:p w14:paraId="49B3BCA2" w14:textId="6C5D81E8" w:rsidR="00CC61F4" w:rsidRDefault="00CC61F4">
      <w:pPr>
        <w:pStyle w:val="TOC1"/>
        <w:rPr>
          <w:rFonts w:asciiTheme="minorHAnsi" w:eastAsiaTheme="minorEastAsia" w:hAnsiTheme="minorHAnsi" w:cstheme="minorBidi"/>
          <w:kern w:val="2"/>
          <w:sz w:val="24"/>
          <w:szCs w:val="24"/>
          <w:lang w:eastAsia="en-GB"/>
          <w14:ligatures w14:val="standardContextual"/>
        </w:rPr>
      </w:pPr>
      <w:hyperlink w:anchor="_Toc194341129" w:history="1">
        <w:r w:rsidRPr="00F95C69">
          <w:rPr>
            <w:rStyle w:val="Hyperlink"/>
          </w:rPr>
          <w:t>B1 Training Needs Audit Log</w:t>
        </w:r>
        <w:r>
          <w:rPr>
            <w:webHidden/>
          </w:rPr>
          <w:tab/>
        </w:r>
        <w:r>
          <w:rPr>
            <w:webHidden/>
          </w:rPr>
          <w:fldChar w:fldCharType="begin"/>
        </w:r>
        <w:r>
          <w:rPr>
            <w:webHidden/>
          </w:rPr>
          <w:instrText xml:space="preserve"> PAGEREF _Toc194341129 \h </w:instrText>
        </w:r>
        <w:r>
          <w:rPr>
            <w:webHidden/>
          </w:rPr>
        </w:r>
        <w:r>
          <w:rPr>
            <w:webHidden/>
          </w:rPr>
          <w:fldChar w:fldCharType="separate"/>
        </w:r>
        <w:r>
          <w:rPr>
            <w:webHidden/>
          </w:rPr>
          <w:t>89</w:t>
        </w:r>
        <w:r>
          <w:rPr>
            <w:webHidden/>
          </w:rPr>
          <w:fldChar w:fldCharType="end"/>
        </w:r>
      </w:hyperlink>
    </w:p>
    <w:p w14:paraId="0F586055" w14:textId="60C82BD2" w:rsidR="00CC61F4" w:rsidRDefault="00CC61F4">
      <w:pPr>
        <w:pStyle w:val="TOC1"/>
        <w:rPr>
          <w:rFonts w:asciiTheme="minorHAnsi" w:eastAsiaTheme="minorEastAsia" w:hAnsiTheme="minorHAnsi" w:cstheme="minorBidi"/>
          <w:kern w:val="2"/>
          <w:sz w:val="24"/>
          <w:szCs w:val="24"/>
          <w:lang w:eastAsia="en-GB"/>
          <w14:ligatures w14:val="standardContextual"/>
        </w:rPr>
      </w:pPr>
      <w:hyperlink w:anchor="_Toc194341130" w:history="1">
        <w:r w:rsidRPr="00F95C69">
          <w:rPr>
            <w:rStyle w:val="Hyperlink"/>
          </w:rPr>
          <w:t>C1 Technical Security Policy Template (including filtering and passwords)</w:t>
        </w:r>
        <w:r>
          <w:rPr>
            <w:webHidden/>
          </w:rPr>
          <w:tab/>
        </w:r>
        <w:r>
          <w:rPr>
            <w:webHidden/>
          </w:rPr>
          <w:fldChar w:fldCharType="begin"/>
        </w:r>
        <w:r>
          <w:rPr>
            <w:webHidden/>
          </w:rPr>
          <w:instrText xml:space="preserve"> PAGEREF _Toc194341130 \h </w:instrText>
        </w:r>
        <w:r>
          <w:rPr>
            <w:webHidden/>
          </w:rPr>
        </w:r>
        <w:r>
          <w:rPr>
            <w:webHidden/>
          </w:rPr>
          <w:fldChar w:fldCharType="separate"/>
        </w:r>
        <w:r>
          <w:rPr>
            <w:webHidden/>
          </w:rPr>
          <w:t>90</w:t>
        </w:r>
        <w:r>
          <w:rPr>
            <w:webHidden/>
          </w:rPr>
          <w:fldChar w:fldCharType="end"/>
        </w:r>
      </w:hyperlink>
    </w:p>
    <w:p w14:paraId="4C744950" w14:textId="3AB63384" w:rsidR="00CC61F4" w:rsidRDefault="00CC61F4">
      <w:pPr>
        <w:pStyle w:val="TOC1"/>
        <w:rPr>
          <w:rFonts w:asciiTheme="minorHAnsi" w:eastAsiaTheme="minorEastAsia" w:hAnsiTheme="minorHAnsi" w:cstheme="minorBidi"/>
          <w:kern w:val="2"/>
          <w:sz w:val="24"/>
          <w:szCs w:val="24"/>
          <w:lang w:eastAsia="en-GB"/>
          <w14:ligatures w14:val="standardContextual"/>
        </w:rPr>
      </w:pPr>
      <w:hyperlink w:anchor="_Toc194341131" w:history="1">
        <w:r w:rsidRPr="00F95C69">
          <w:rPr>
            <w:rStyle w:val="Hyperlink"/>
          </w:rPr>
          <w:t>C2 Personal Data Advice and Guidance</w:t>
        </w:r>
        <w:r>
          <w:rPr>
            <w:webHidden/>
          </w:rPr>
          <w:tab/>
        </w:r>
        <w:r>
          <w:rPr>
            <w:webHidden/>
          </w:rPr>
          <w:fldChar w:fldCharType="begin"/>
        </w:r>
        <w:r>
          <w:rPr>
            <w:webHidden/>
          </w:rPr>
          <w:instrText xml:space="preserve"> PAGEREF _Toc194341131 \h </w:instrText>
        </w:r>
        <w:r>
          <w:rPr>
            <w:webHidden/>
          </w:rPr>
        </w:r>
        <w:r>
          <w:rPr>
            <w:webHidden/>
          </w:rPr>
          <w:fldChar w:fldCharType="separate"/>
        </w:r>
        <w:r>
          <w:rPr>
            <w:webHidden/>
          </w:rPr>
          <w:t>101</w:t>
        </w:r>
        <w:r>
          <w:rPr>
            <w:webHidden/>
          </w:rPr>
          <w:fldChar w:fldCharType="end"/>
        </w:r>
      </w:hyperlink>
    </w:p>
    <w:p w14:paraId="242D50E4" w14:textId="7C0B98B6" w:rsidR="00CC61F4" w:rsidRDefault="00CC61F4">
      <w:pPr>
        <w:pStyle w:val="TOC1"/>
        <w:rPr>
          <w:rFonts w:asciiTheme="minorHAnsi" w:eastAsiaTheme="minorEastAsia" w:hAnsiTheme="minorHAnsi" w:cstheme="minorBidi"/>
          <w:kern w:val="2"/>
          <w:sz w:val="24"/>
          <w:szCs w:val="24"/>
          <w:lang w:eastAsia="en-GB"/>
          <w14:ligatures w14:val="standardContextual"/>
        </w:rPr>
      </w:pPr>
      <w:hyperlink w:anchor="_Toc194341132" w:history="1">
        <w:r w:rsidRPr="00F95C69">
          <w:rPr>
            <w:rStyle w:val="Hyperlink"/>
          </w:rPr>
          <w:t>C3 Device Management Policy Template (including Bring Your Own Device)</w:t>
        </w:r>
        <w:r>
          <w:rPr>
            <w:webHidden/>
          </w:rPr>
          <w:tab/>
        </w:r>
        <w:r>
          <w:rPr>
            <w:webHidden/>
          </w:rPr>
          <w:fldChar w:fldCharType="begin"/>
        </w:r>
        <w:r>
          <w:rPr>
            <w:webHidden/>
          </w:rPr>
          <w:instrText xml:space="preserve"> PAGEREF _Toc194341132 \h </w:instrText>
        </w:r>
        <w:r>
          <w:rPr>
            <w:webHidden/>
          </w:rPr>
        </w:r>
        <w:r>
          <w:rPr>
            <w:webHidden/>
          </w:rPr>
          <w:fldChar w:fldCharType="separate"/>
        </w:r>
        <w:r>
          <w:rPr>
            <w:webHidden/>
          </w:rPr>
          <w:t>117</w:t>
        </w:r>
        <w:r>
          <w:rPr>
            <w:webHidden/>
          </w:rPr>
          <w:fldChar w:fldCharType="end"/>
        </w:r>
      </w:hyperlink>
    </w:p>
    <w:p w14:paraId="7984F199" w14:textId="626BAC2D" w:rsidR="00CC61F4" w:rsidRDefault="00CC61F4">
      <w:pPr>
        <w:pStyle w:val="TOC1"/>
        <w:rPr>
          <w:rFonts w:asciiTheme="minorHAnsi" w:eastAsiaTheme="minorEastAsia" w:hAnsiTheme="minorHAnsi" w:cstheme="minorBidi"/>
          <w:kern w:val="2"/>
          <w:sz w:val="24"/>
          <w:szCs w:val="24"/>
          <w:lang w:eastAsia="en-GB"/>
          <w14:ligatures w14:val="standardContextual"/>
        </w:rPr>
      </w:pPr>
      <w:hyperlink w:anchor="_Toc194341133" w:history="1">
        <w:r w:rsidRPr="00F95C69">
          <w:rPr>
            <w:rStyle w:val="Hyperlink"/>
          </w:rPr>
          <w:t>C4 Social Media Policy Template</w:t>
        </w:r>
        <w:r>
          <w:rPr>
            <w:webHidden/>
          </w:rPr>
          <w:tab/>
        </w:r>
        <w:r>
          <w:rPr>
            <w:webHidden/>
          </w:rPr>
          <w:fldChar w:fldCharType="begin"/>
        </w:r>
        <w:r>
          <w:rPr>
            <w:webHidden/>
          </w:rPr>
          <w:instrText xml:space="preserve"> PAGEREF _Toc194341133 \h </w:instrText>
        </w:r>
        <w:r>
          <w:rPr>
            <w:webHidden/>
          </w:rPr>
        </w:r>
        <w:r>
          <w:rPr>
            <w:webHidden/>
          </w:rPr>
          <w:fldChar w:fldCharType="separate"/>
        </w:r>
        <w:r>
          <w:rPr>
            <w:webHidden/>
          </w:rPr>
          <w:t>122</w:t>
        </w:r>
        <w:r>
          <w:rPr>
            <w:webHidden/>
          </w:rPr>
          <w:fldChar w:fldCharType="end"/>
        </w:r>
      </w:hyperlink>
    </w:p>
    <w:p w14:paraId="7C357250" w14:textId="68D5BCDB" w:rsidR="00CC61F4" w:rsidRPr="00F30FFF" w:rsidRDefault="00CC61F4">
      <w:pPr>
        <w:pStyle w:val="TOC1"/>
        <w:rPr>
          <w:rFonts w:eastAsiaTheme="minorEastAsia"/>
          <w:b/>
          <w:bCs/>
          <w:kern w:val="2"/>
          <w:sz w:val="24"/>
          <w:szCs w:val="24"/>
          <w:lang w:eastAsia="en-GB"/>
          <w14:ligatures w14:val="standardContextual"/>
        </w:rPr>
      </w:pPr>
      <w:hyperlink w:anchor="_Toc194341134" w:history="1">
        <w:r w:rsidRPr="00F30FFF">
          <w:rPr>
            <w:rStyle w:val="Hyperlink"/>
            <w:b/>
            <w:bCs/>
          </w:rPr>
          <w:t>C</w:t>
        </w:r>
        <w:r w:rsidRPr="00F30FFF">
          <w:rPr>
            <w:rStyle w:val="Hyperlink"/>
            <w:b/>
            <w:bCs/>
            <w:shd w:val="clear" w:color="auto" w:fill="D9F2D0" w:themeFill="accent6" w:themeFillTint="33"/>
          </w:rPr>
          <w:t>5 School Online Safety Policy Template – Generative Artificial Intelligence (gen AI) in Schools</w:t>
        </w:r>
        <w:r w:rsidRPr="00F30FFF">
          <w:rPr>
            <w:b/>
            <w:bCs/>
            <w:webHidden/>
          </w:rPr>
          <w:tab/>
        </w:r>
        <w:r w:rsidRPr="00F30FFF">
          <w:rPr>
            <w:b/>
            <w:bCs/>
            <w:webHidden/>
          </w:rPr>
          <w:fldChar w:fldCharType="begin"/>
        </w:r>
        <w:r w:rsidRPr="00F30FFF">
          <w:rPr>
            <w:b/>
            <w:bCs/>
            <w:webHidden/>
          </w:rPr>
          <w:instrText xml:space="preserve"> PAGEREF _Toc194341134 \h </w:instrText>
        </w:r>
        <w:r w:rsidRPr="00F30FFF">
          <w:rPr>
            <w:b/>
            <w:bCs/>
            <w:webHidden/>
          </w:rPr>
        </w:r>
        <w:r w:rsidRPr="00F30FFF">
          <w:rPr>
            <w:b/>
            <w:bCs/>
            <w:webHidden/>
          </w:rPr>
          <w:fldChar w:fldCharType="separate"/>
        </w:r>
        <w:r w:rsidRPr="00F30FFF">
          <w:rPr>
            <w:b/>
            <w:bCs/>
            <w:webHidden/>
          </w:rPr>
          <w:t>128</w:t>
        </w:r>
        <w:r w:rsidRPr="00F30FFF">
          <w:rPr>
            <w:b/>
            <w:bCs/>
            <w:webHidden/>
          </w:rPr>
          <w:fldChar w:fldCharType="end"/>
        </w:r>
      </w:hyperlink>
    </w:p>
    <w:p w14:paraId="296F7175" w14:textId="0C668E3A" w:rsidR="00CC61F4" w:rsidRDefault="00CC61F4" w:rsidP="00CC61F4">
      <w:pPr>
        <w:pStyle w:val="TOC2"/>
        <w:rPr>
          <w:rFonts w:asciiTheme="minorHAnsi" w:eastAsiaTheme="minorEastAsia" w:hAnsiTheme="minorHAnsi" w:cstheme="minorBidi"/>
          <w:noProof/>
          <w:kern w:val="2"/>
          <w:sz w:val="24"/>
          <w:szCs w:val="24"/>
          <w:lang w:eastAsia="en-GB"/>
          <w14:ligatures w14:val="standardContextual"/>
        </w:rPr>
      </w:pPr>
      <w:hyperlink w:anchor="_Toc194341135" w:history="1">
        <w:r w:rsidRPr="00F95C69">
          <w:rPr>
            <w:rStyle w:val="Hyperlink"/>
            <w:noProof/>
          </w:rPr>
          <w:t xml:space="preserve">C5a - </w:t>
        </w:r>
        <w:r w:rsidRPr="00F95C69">
          <w:rPr>
            <w:rStyle w:val="Hyperlink"/>
            <w:rFonts w:eastAsiaTheme="majorEastAsia"/>
            <w:noProof/>
          </w:rPr>
          <w:t>Risk Assessment Matrix for Schools Implementing gen AI</w:t>
        </w:r>
        <w:r>
          <w:rPr>
            <w:noProof/>
            <w:webHidden/>
          </w:rPr>
          <w:tab/>
        </w:r>
        <w:r>
          <w:rPr>
            <w:noProof/>
            <w:webHidden/>
          </w:rPr>
          <w:fldChar w:fldCharType="begin"/>
        </w:r>
        <w:r>
          <w:rPr>
            <w:noProof/>
            <w:webHidden/>
          </w:rPr>
          <w:instrText xml:space="preserve"> PAGEREF _Toc194341135 \h </w:instrText>
        </w:r>
        <w:r>
          <w:rPr>
            <w:noProof/>
            <w:webHidden/>
          </w:rPr>
        </w:r>
        <w:r>
          <w:rPr>
            <w:noProof/>
            <w:webHidden/>
          </w:rPr>
          <w:fldChar w:fldCharType="separate"/>
        </w:r>
        <w:r>
          <w:rPr>
            <w:noProof/>
            <w:webHidden/>
          </w:rPr>
          <w:t>137</w:t>
        </w:r>
        <w:r>
          <w:rPr>
            <w:noProof/>
            <w:webHidden/>
          </w:rPr>
          <w:fldChar w:fldCharType="end"/>
        </w:r>
      </w:hyperlink>
    </w:p>
    <w:p w14:paraId="33605BDD" w14:textId="273E7103" w:rsidR="00CC61F4" w:rsidRDefault="00CC61F4" w:rsidP="00CC61F4">
      <w:pPr>
        <w:pStyle w:val="TOC2"/>
        <w:rPr>
          <w:rFonts w:asciiTheme="minorHAnsi" w:eastAsiaTheme="minorEastAsia" w:hAnsiTheme="minorHAnsi" w:cstheme="minorBidi"/>
          <w:noProof/>
          <w:kern w:val="2"/>
          <w:sz w:val="24"/>
          <w:szCs w:val="24"/>
          <w:lang w:eastAsia="en-GB"/>
          <w14:ligatures w14:val="standardContextual"/>
        </w:rPr>
      </w:pPr>
      <w:hyperlink w:anchor="_Toc194341136" w:history="1">
        <w:r w:rsidRPr="00F95C69">
          <w:rPr>
            <w:rStyle w:val="Hyperlink"/>
            <w:noProof/>
          </w:rPr>
          <w:t>C5b - GenAI and Emerging Technologies Staff (and Volunteer) Acceptable Use Agreement</w:t>
        </w:r>
        <w:r>
          <w:rPr>
            <w:noProof/>
            <w:webHidden/>
          </w:rPr>
          <w:tab/>
        </w:r>
        <w:r>
          <w:rPr>
            <w:noProof/>
            <w:webHidden/>
          </w:rPr>
          <w:fldChar w:fldCharType="begin"/>
        </w:r>
        <w:r>
          <w:rPr>
            <w:noProof/>
            <w:webHidden/>
          </w:rPr>
          <w:instrText xml:space="preserve"> PAGEREF _Toc194341136 \h </w:instrText>
        </w:r>
        <w:r>
          <w:rPr>
            <w:noProof/>
            <w:webHidden/>
          </w:rPr>
        </w:r>
        <w:r>
          <w:rPr>
            <w:noProof/>
            <w:webHidden/>
          </w:rPr>
          <w:fldChar w:fldCharType="separate"/>
        </w:r>
        <w:r>
          <w:rPr>
            <w:noProof/>
            <w:webHidden/>
          </w:rPr>
          <w:t>141</w:t>
        </w:r>
        <w:r>
          <w:rPr>
            <w:noProof/>
            <w:webHidden/>
          </w:rPr>
          <w:fldChar w:fldCharType="end"/>
        </w:r>
      </w:hyperlink>
    </w:p>
    <w:p w14:paraId="12B0F645" w14:textId="3BFB7AB4" w:rsidR="00CC61F4" w:rsidRDefault="00CC61F4" w:rsidP="00CC61F4">
      <w:pPr>
        <w:pStyle w:val="TOC2"/>
        <w:rPr>
          <w:rFonts w:asciiTheme="minorHAnsi" w:eastAsiaTheme="minorEastAsia" w:hAnsiTheme="minorHAnsi" w:cstheme="minorBidi"/>
          <w:noProof/>
          <w:kern w:val="2"/>
          <w:sz w:val="24"/>
          <w:szCs w:val="24"/>
          <w:lang w:eastAsia="en-GB"/>
          <w14:ligatures w14:val="standardContextual"/>
        </w:rPr>
      </w:pPr>
      <w:hyperlink w:anchor="_Toc194341137" w:history="1">
        <w:r w:rsidRPr="00F95C69">
          <w:rPr>
            <w:rStyle w:val="Hyperlink"/>
            <w:noProof/>
          </w:rPr>
          <w:t>C5c - Gen AI Tools Request Form</w:t>
        </w:r>
        <w:r>
          <w:rPr>
            <w:noProof/>
            <w:webHidden/>
          </w:rPr>
          <w:tab/>
        </w:r>
        <w:r>
          <w:rPr>
            <w:noProof/>
            <w:webHidden/>
          </w:rPr>
          <w:fldChar w:fldCharType="begin"/>
        </w:r>
        <w:r>
          <w:rPr>
            <w:noProof/>
            <w:webHidden/>
          </w:rPr>
          <w:instrText xml:space="preserve"> PAGEREF _Toc194341137 \h </w:instrText>
        </w:r>
        <w:r>
          <w:rPr>
            <w:noProof/>
            <w:webHidden/>
          </w:rPr>
        </w:r>
        <w:r>
          <w:rPr>
            <w:noProof/>
            <w:webHidden/>
          </w:rPr>
          <w:fldChar w:fldCharType="separate"/>
        </w:r>
        <w:r>
          <w:rPr>
            <w:noProof/>
            <w:webHidden/>
          </w:rPr>
          <w:t>143</w:t>
        </w:r>
        <w:r>
          <w:rPr>
            <w:noProof/>
            <w:webHidden/>
          </w:rPr>
          <w:fldChar w:fldCharType="end"/>
        </w:r>
      </w:hyperlink>
    </w:p>
    <w:p w14:paraId="29E46566" w14:textId="6085D600" w:rsidR="00CC61F4" w:rsidRDefault="00CC61F4">
      <w:pPr>
        <w:pStyle w:val="TOC1"/>
        <w:rPr>
          <w:rFonts w:asciiTheme="minorHAnsi" w:eastAsiaTheme="minorEastAsia" w:hAnsiTheme="minorHAnsi" w:cstheme="minorBidi"/>
          <w:kern w:val="2"/>
          <w:sz w:val="24"/>
          <w:szCs w:val="24"/>
          <w:lang w:eastAsia="en-GB"/>
          <w14:ligatures w14:val="standardContextual"/>
        </w:rPr>
      </w:pPr>
      <w:hyperlink w:anchor="_Toc194341138" w:history="1">
        <w:r w:rsidRPr="00F95C69">
          <w:rPr>
            <w:rStyle w:val="Hyperlink"/>
          </w:rPr>
          <w:t>Legislation</w:t>
        </w:r>
        <w:r>
          <w:rPr>
            <w:webHidden/>
          </w:rPr>
          <w:tab/>
        </w:r>
        <w:r>
          <w:rPr>
            <w:webHidden/>
          </w:rPr>
          <w:fldChar w:fldCharType="begin"/>
        </w:r>
        <w:r>
          <w:rPr>
            <w:webHidden/>
          </w:rPr>
          <w:instrText xml:space="preserve"> PAGEREF _Toc194341138 \h </w:instrText>
        </w:r>
        <w:r>
          <w:rPr>
            <w:webHidden/>
          </w:rPr>
        </w:r>
        <w:r>
          <w:rPr>
            <w:webHidden/>
          </w:rPr>
          <w:fldChar w:fldCharType="separate"/>
        </w:r>
        <w:r>
          <w:rPr>
            <w:webHidden/>
          </w:rPr>
          <w:t>145</w:t>
        </w:r>
        <w:r>
          <w:rPr>
            <w:webHidden/>
          </w:rPr>
          <w:fldChar w:fldCharType="end"/>
        </w:r>
      </w:hyperlink>
    </w:p>
    <w:p w14:paraId="3A12B39A" w14:textId="2DA9149F" w:rsidR="00CC61F4" w:rsidRDefault="00CC61F4">
      <w:pPr>
        <w:pStyle w:val="TOC1"/>
        <w:rPr>
          <w:rFonts w:asciiTheme="minorHAnsi" w:eastAsiaTheme="minorEastAsia" w:hAnsiTheme="minorHAnsi" w:cstheme="minorBidi"/>
          <w:kern w:val="2"/>
          <w:sz w:val="24"/>
          <w:szCs w:val="24"/>
          <w:lang w:eastAsia="en-GB"/>
          <w14:ligatures w14:val="standardContextual"/>
        </w:rPr>
      </w:pPr>
      <w:hyperlink w:anchor="_Toc194341139" w:history="1">
        <w:r w:rsidRPr="00F95C69">
          <w:rPr>
            <w:rStyle w:val="Hyperlink"/>
          </w:rPr>
          <w:t>Links to other organisations or documents</w:t>
        </w:r>
        <w:r>
          <w:rPr>
            <w:webHidden/>
          </w:rPr>
          <w:tab/>
        </w:r>
        <w:r>
          <w:rPr>
            <w:webHidden/>
          </w:rPr>
          <w:fldChar w:fldCharType="begin"/>
        </w:r>
        <w:r>
          <w:rPr>
            <w:webHidden/>
          </w:rPr>
          <w:instrText xml:space="preserve"> PAGEREF _Toc194341139 \h </w:instrText>
        </w:r>
        <w:r>
          <w:rPr>
            <w:webHidden/>
          </w:rPr>
        </w:r>
        <w:r>
          <w:rPr>
            <w:webHidden/>
          </w:rPr>
          <w:fldChar w:fldCharType="separate"/>
        </w:r>
        <w:r>
          <w:rPr>
            <w:webHidden/>
          </w:rPr>
          <w:t>151</w:t>
        </w:r>
        <w:r>
          <w:rPr>
            <w:webHidden/>
          </w:rPr>
          <w:fldChar w:fldCharType="end"/>
        </w:r>
      </w:hyperlink>
    </w:p>
    <w:p w14:paraId="3E602027" w14:textId="7A80E199" w:rsidR="00C93B26" w:rsidRDefault="00FD76A8" w:rsidP="008F4BBF">
      <w:pPr>
        <w:rPr>
          <w:rFonts w:asciiTheme="minorHAnsi" w:eastAsiaTheme="minorEastAsia" w:hAnsiTheme="minorHAnsi"/>
          <w:noProof/>
          <w:kern w:val="2"/>
          <w:lang w:eastAsia="en-GB"/>
          <w14:ligatures w14:val="standardContextual"/>
        </w:rPr>
      </w:pPr>
      <w:r>
        <w:rPr>
          <w:rFonts w:ascii="Cambria" w:eastAsia="Times New Roman" w:hAnsi="Cambria"/>
          <w:b/>
          <w:bCs/>
          <w:color w:val="365F91"/>
          <w:sz w:val="28"/>
          <w:szCs w:val="28"/>
          <w:lang w:val="en-US" w:eastAsia="ja-JP"/>
        </w:rPr>
        <w:fldChar w:fldCharType="end"/>
      </w:r>
    </w:p>
    <w:p w14:paraId="538A87C5" w14:textId="037E3980" w:rsidR="005D3399" w:rsidRDefault="005D3399">
      <w:pPr>
        <w:suppressAutoHyphens w:val="0"/>
        <w:spacing w:after="200" w:line="276" w:lineRule="auto"/>
        <w:jc w:val="left"/>
        <w:rPr>
          <w:rFonts w:ascii="Gotham Medium" w:eastAsia="Times New Roman" w:hAnsi="Gotham Medium"/>
          <w:bCs/>
          <w:color w:val="000000"/>
          <w:spacing w:val="-15"/>
          <w:sz w:val="44"/>
          <w:szCs w:val="28"/>
        </w:rPr>
      </w:pPr>
      <w:r>
        <w:br w:type="page"/>
      </w:r>
    </w:p>
    <w:p w14:paraId="13D063A6" w14:textId="04FC064E" w:rsidR="009703E5" w:rsidRDefault="00C21688">
      <w:pPr>
        <w:pStyle w:val="Heading1"/>
      </w:pPr>
      <w:bookmarkStart w:id="8" w:name="_Toc194341079"/>
      <w:r>
        <w:lastRenderedPageBreak/>
        <w:t>Introduction</w:t>
      </w:r>
      <w:bookmarkEnd w:id="6"/>
      <w:bookmarkEnd w:id="7"/>
      <w:bookmarkEnd w:id="8"/>
    </w:p>
    <w:p w14:paraId="5A5C5181" w14:textId="77777777" w:rsidR="006C3CB9" w:rsidRDefault="006C3CB9" w:rsidP="00153987">
      <w:pPr>
        <w:shd w:val="clear" w:color="auto" w:fill="D9F2D0" w:themeFill="accent6" w:themeFillTint="33"/>
      </w:pPr>
      <w:r w:rsidRPr="30562368">
        <w:t>This version of the online safety policy templates has been updated in January 2025. Schools that have already used the policy should review those areas highlighted in green in this version which indicate additions or amendments. In particular the policy templates have been updated as follows</w:t>
      </w:r>
    </w:p>
    <w:p w14:paraId="22AFB687" w14:textId="3D41204E" w:rsidR="006C3CB9" w:rsidRDefault="006C3CB9" w:rsidP="00153987">
      <w:pPr>
        <w:pStyle w:val="ListParagraph"/>
        <w:numPr>
          <w:ilvl w:val="0"/>
          <w:numId w:val="63"/>
        </w:numPr>
        <w:shd w:val="clear" w:color="auto" w:fill="D9F2D0" w:themeFill="accent6" w:themeFillTint="33"/>
        <w:suppressAutoHyphens w:val="0"/>
        <w:autoSpaceDN/>
      </w:pPr>
      <w:r>
        <w:t xml:space="preserve">To address updates in </w:t>
      </w:r>
      <w:r w:rsidR="00365DC0">
        <w:t>national guidance for schools</w:t>
      </w:r>
    </w:p>
    <w:p w14:paraId="612CFB48" w14:textId="77777777" w:rsidR="0095039A" w:rsidRPr="0095039A" w:rsidRDefault="006C3CB9" w:rsidP="00153987">
      <w:pPr>
        <w:pStyle w:val="ListParagraph"/>
        <w:numPr>
          <w:ilvl w:val="0"/>
          <w:numId w:val="63"/>
        </w:numPr>
        <w:shd w:val="clear" w:color="auto" w:fill="D9F2D0" w:themeFill="accent6" w:themeFillTint="33"/>
        <w:suppressAutoHyphens w:val="0"/>
        <w:autoSpaceDN/>
        <w:rPr>
          <w:rFonts w:cs="Open Sans Light"/>
        </w:rPr>
      </w:pPr>
      <w:r>
        <w:t>To add references to the use of Artificial Intelligence in various places across the policy template</w:t>
      </w:r>
    </w:p>
    <w:p w14:paraId="46AE169D" w14:textId="60B8B499" w:rsidR="00650A56" w:rsidRDefault="00650A56" w:rsidP="00153987">
      <w:pPr>
        <w:pStyle w:val="ListParagraph"/>
        <w:numPr>
          <w:ilvl w:val="0"/>
          <w:numId w:val="63"/>
        </w:numPr>
        <w:shd w:val="clear" w:color="auto" w:fill="D9F2D0" w:themeFill="accent6" w:themeFillTint="33"/>
        <w:suppressAutoHyphens w:val="0"/>
        <w:autoSpaceDN/>
      </w:pPr>
      <w:r w:rsidRPr="0095039A">
        <w:rPr>
          <w:rFonts w:cs="Open Sans Light"/>
        </w:rPr>
        <w:t xml:space="preserve">A new appendix </w:t>
      </w:r>
      <w:r w:rsidR="00237078" w:rsidRPr="0095039A">
        <w:rPr>
          <w:rFonts w:cs="Open Sans Light"/>
        </w:rPr>
        <w:t>(A</w:t>
      </w:r>
      <w:r w:rsidR="00C24EBF">
        <w:rPr>
          <w:rFonts w:cs="Open Sans Light"/>
        </w:rPr>
        <w:t>8</w:t>
      </w:r>
      <w:r w:rsidR="00237078" w:rsidRPr="0095039A">
        <w:rPr>
          <w:rFonts w:cs="Open Sans Light"/>
        </w:rPr>
        <w:t xml:space="preserve">) </w:t>
      </w:r>
      <w:r w:rsidR="0095039A" w:rsidRPr="0095039A">
        <w:rPr>
          <w:rFonts w:cs="Open Sans Light"/>
        </w:rPr>
        <w:t>“Computer Misuse and Cyber Choices Policy Template”</w:t>
      </w:r>
    </w:p>
    <w:p w14:paraId="17540EB5" w14:textId="634460BD" w:rsidR="006C3CB9" w:rsidRDefault="006C3CB9" w:rsidP="00153987">
      <w:pPr>
        <w:pStyle w:val="ListParagraph"/>
        <w:numPr>
          <w:ilvl w:val="0"/>
          <w:numId w:val="63"/>
        </w:numPr>
        <w:shd w:val="clear" w:color="auto" w:fill="D9F2D0" w:themeFill="accent6" w:themeFillTint="33"/>
        <w:suppressAutoHyphens w:val="0"/>
        <w:autoSpaceDN/>
      </w:pPr>
      <w:r>
        <w:t>A new appendix (C</w:t>
      </w:r>
      <w:r w:rsidR="00C24EBF">
        <w:t>5</w:t>
      </w:r>
      <w:r>
        <w:t>) on the “Use of Artificial Intelligence in Schools”</w:t>
      </w:r>
    </w:p>
    <w:p w14:paraId="0EC506C1" w14:textId="608E87EF" w:rsidR="006C3CB9" w:rsidRDefault="006C3CB9" w:rsidP="00153987">
      <w:pPr>
        <w:pStyle w:val="ListParagraph"/>
        <w:numPr>
          <w:ilvl w:val="0"/>
          <w:numId w:val="63"/>
        </w:numPr>
        <w:shd w:val="clear" w:color="auto" w:fill="D9F2D0" w:themeFill="accent6" w:themeFillTint="33"/>
        <w:suppressAutoHyphens w:val="0"/>
        <w:autoSpaceDN/>
      </w:pPr>
      <w:r>
        <w:t>There are new (and significantly updated) Acceptable Use Agreement templates for learners and for staff/volunteers (Appendix A</w:t>
      </w:r>
      <w:r w:rsidR="00481070">
        <w:t xml:space="preserve">2 </w:t>
      </w:r>
      <w:r>
        <w:t>to A4)</w:t>
      </w:r>
    </w:p>
    <w:p w14:paraId="1567D20E" w14:textId="7AAC1C27" w:rsidR="00F305A7" w:rsidRPr="009771AC" w:rsidRDefault="00F305A7" w:rsidP="00153987">
      <w:pPr>
        <w:pStyle w:val="ListParagraph"/>
        <w:numPr>
          <w:ilvl w:val="0"/>
          <w:numId w:val="63"/>
        </w:numPr>
        <w:shd w:val="clear" w:color="auto" w:fill="D9F2D0" w:themeFill="accent6" w:themeFillTint="33"/>
        <w:suppressAutoHyphens w:val="0"/>
        <w:autoSpaceDN/>
      </w:pPr>
      <w:r>
        <w:t xml:space="preserve">A new and easier to use flowchart </w:t>
      </w:r>
      <w:r w:rsidR="00E15B4C">
        <w:t>on responding to online safety incidents</w:t>
      </w:r>
    </w:p>
    <w:p w14:paraId="3C8B84B6" w14:textId="77777777" w:rsidR="009703E5" w:rsidRDefault="00C21688">
      <w:r>
        <w:t>This portfolio of school or education setting</w:t>
      </w:r>
      <w:r>
        <w:rPr>
          <w:rStyle w:val="FootnoteReference"/>
          <w:rFonts w:cs="Arial"/>
        </w:rPr>
        <w:footnoteReference w:id="2"/>
      </w:r>
      <w:r>
        <w:t xml:space="preserve"> Online Safety Policy templates is intended to help leaders produce a suitable </w:t>
      </w:r>
      <w:r>
        <w:rPr>
          <w:b/>
        </w:rPr>
        <w:t xml:space="preserve">Online Safety Policy </w:t>
      </w:r>
      <w:r>
        <w:t xml:space="preserve">which will consider all current and relevant issues, in a whole school context, linking with other relevant policies such as a school’s Safeguarding Policy, Behaviour Policy and Anti-Bullying Policy. </w:t>
      </w:r>
    </w:p>
    <w:p w14:paraId="4F6F16CE" w14:textId="77777777" w:rsidR="009703E5" w:rsidRDefault="00C21688">
      <w:hyperlink r:id="rId11">
        <w:r w:rsidRPr="30562368">
          <w:rPr>
            <w:rStyle w:val="Hyperlink"/>
            <w:rFonts w:cs="Arial"/>
          </w:rPr>
          <w:t>The requirement</w:t>
        </w:r>
      </w:hyperlink>
      <w:r w:rsidRPr="30562368">
        <w:rPr>
          <w:rFonts w:cs="Arial"/>
        </w:rPr>
        <w:t xml:space="preserve"> that learners are able to use digital technologies appropriately and safely is addressed as part of the wider duty of care to which all who work in schools are bound. Schools must, through their Online Safety Policy, meet their statutory obligations to ensure that learners are safe and are protected from potential harm, both on and off-site. The policy will also form part of the school’s protection from legal challenge, relating to the use of digital technologies. </w:t>
      </w:r>
    </w:p>
    <w:p w14:paraId="73CAAAC2" w14:textId="77777777" w:rsidR="009703E5" w:rsidRDefault="00C21688" w:rsidP="30562368">
      <w:pPr>
        <w:rPr>
          <w:rFonts w:cs="Arial"/>
        </w:rPr>
      </w:pPr>
      <w:r w:rsidRPr="30562368">
        <w:rPr>
          <w:rFonts w:cs="Arial"/>
        </w:rPr>
        <w:t xml:space="preserve">These policy templates suggest policy statements which, in the view of the Welsh Government, would be essential in any school Online Safety Policy, based on good practice. In addition there are a range of alternative statements that schools should consider, given their particular circumstances. </w:t>
      </w:r>
    </w:p>
    <w:p w14:paraId="4105D115" w14:textId="77777777" w:rsidR="009703E5" w:rsidRDefault="00C21688">
      <w:pPr>
        <w:rPr>
          <w:rFonts w:cs="Arial"/>
        </w:rPr>
      </w:pPr>
      <w:r>
        <w:rPr>
          <w:rFonts w:cs="Arial"/>
        </w:rPr>
        <w:t xml:space="preserve">An effective Online Safety Policy must be tailored to the needs of each school and an important part of the process will be the discussion and consultation which takes place during the writing or review of the policy. This will help ensure that the policy is owned and accepted by the whole school community. </w:t>
      </w:r>
    </w:p>
    <w:p w14:paraId="1732EF2B" w14:textId="77777777" w:rsidR="009703E5" w:rsidRDefault="00C21688">
      <w:r w:rsidRPr="30562368">
        <w:rPr>
          <w:rFonts w:cs="Arial"/>
        </w:rPr>
        <w:lastRenderedPageBreak/>
        <w:t>It is suggested that consultation in the production of this policy should involve: governors/management committees</w:t>
      </w:r>
      <w:r w:rsidRPr="30562368">
        <w:rPr>
          <w:rStyle w:val="FootnoteReference"/>
          <w:rFonts w:cs="Arial"/>
        </w:rPr>
        <w:footnoteReference w:id="3"/>
      </w:r>
      <w:r w:rsidRPr="30562368">
        <w:rPr>
          <w:rFonts w:cs="Arial"/>
        </w:rPr>
        <w:t>; teaching staff and support staff; learners; community users and any other relevant groups.</w:t>
      </w:r>
    </w:p>
    <w:p w14:paraId="180E049D" w14:textId="6269044E" w:rsidR="009703E5" w:rsidRDefault="00C21688">
      <w:r w:rsidRPr="30562368">
        <w:rPr>
          <w:rFonts w:cs="Arial"/>
        </w:rPr>
        <w:t xml:space="preserve">Due to the ever-changing nature of digital technologies, it is best practice that the school reviews their Online Safety Policy at least annually and, if necessary, more frequently in response to any significant new technological developments, new threats to online safety or incidents that have occurred. Attention should be given to the ever-changing nature of online challenges and hoaxes, </w:t>
      </w:r>
      <w:hyperlink r:id="rId12" w:history="1">
        <w:r w:rsidRPr="30562368">
          <w:rPr>
            <w:rStyle w:val="normaltextrun"/>
            <w:rFonts w:cs="Open Sans Light"/>
            <w:color w:val="1762AB"/>
            <w:u w:val="single"/>
            <w:shd w:val="clear" w:color="auto" w:fill="E1E3E6"/>
          </w:rPr>
          <w:t>guidance on Hwb</w:t>
        </w:r>
      </w:hyperlink>
      <w:r w:rsidRPr="30562368">
        <w:rPr>
          <w:rFonts w:cs="Arial"/>
        </w:rPr>
        <w:t xml:space="preserve"> is available to support you with this. </w:t>
      </w:r>
    </w:p>
    <w:p w14:paraId="6CD3B327" w14:textId="77777777" w:rsidR="009703E5" w:rsidRDefault="00C21688">
      <w:pPr>
        <w:rPr>
          <w:rFonts w:cs="Arial"/>
        </w:rPr>
      </w:pPr>
      <w:r>
        <w:rPr>
          <w:rFonts w:cs="Arial"/>
        </w:rPr>
        <w:t>The Education Act 2002 and the Children Act 1989 require Local Authorities and schools to ensure children and young people are safe from harm. Schools are subject to an increased level of scrutiny of their online safety practices by Estyn Inspectors during inspections, while the Counter Terrorism and Securities Act 2015 requires schools to ensure that children and young people are safe from terrorist and extremist material on the internet.</w:t>
      </w:r>
    </w:p>
    <w:p w14:paraId="108CE13F" w14:textId="77777777" w:rsidR="009703E5" w:rsidRDefault="00C21688">
      <w:pPr>
        <w:spacing w:line="256" w:lineRule="auto"/>
      </w:pPr>
      <w:hyperlink r:id="rId13" w:history="1">
        <w:r>
          <w:rPr>
            <w:rStyle w:val="Hyperlink"/>
            <w:rFonts w:cs="Open Sans Light"/>
          </w:rPr>
          <w:t>Keeping Learners Safe</w:t>
        </w:r>
      </w:hyperlink>
      <w:r>
        <w:rPr>
          <w:rFonts w:cs="Open Sans Light"/>
        </w:rPr>
        <w:t xml:space="preserve"> (April 2022) states:</w:t>
      </w:r>
    </w:p>
    <w:p w14:paraId="07A9EDF4" w14:textId="77777777" w:rsidR="009703E5" w:rsidRDefault="00C21688">
      <w:pPr>
        <w:spacing w:line="256" w:lineRule="auto"/>
        <w:ind w:left="709" w:firstLine="11"/>
        <w:rPr>
          <w:rFonts w:cs="Open Sans Light"/>
        </w:rPr>
      </w:pPr>
      <w:r>
        <w:rPr>
          <w:rFonts w:cs="Open Sans Light"/>
        </w:rPr>
        <w:t>7.16 The ability of educational establishments to recognise, respond to and resolve online safety issues should be verified by inspections from Estyn and the local authority.</w:t>
      </w:r>
    </w:p>
    <w:p w14:paraId="1D1A68BC" w14:textId="77777777" w:rsidR="009703E5" w:rsidRDefault="00C21688">
      <w:hyperlink r:id="rId14" w:history="1">
        <w:r>
          <w:rPr>
            <w:rStyle w:val="Hyperlink"/>
            <w:rFonts w:cs="Open Sans Light"/>
            <w:spacing w:val="-5"/>
          </w:rPr>
          <w:t>Enhancing digital resilience in education: An action plan to protect children and young people online</w:t>
        </w:r>
      </w:hyperlink>
      <w:r>
        <w:rPr>
          <w:rFonts w:cs="Open Sans Light"/>
          <w:color w:val="1F1F1F"/>
          <w:spacing w:val="-5"/>
        </w:rPr>
        <w:t xml:space="preserve"> (November 2022) states:</w:t>
      </w:r>
    </w:p>
    <w:p w14:paraId="1930A587" w14:textId="77777777" w:rsidR="009703E5" w:rsidRDefault="00C21688" w:rsidP="30562368">
      <w:pPr>
        <w:pStyle w:val="NormalWeb"/>
        <w:shd w:val="clear" w:color="auto" w:fill="FFFFFF" w:themeFill="background1"/>
        <w:spacing w:before="0" w:after="360" w:line="405" w:lineRule="atLeast"/>
        <w:ind w:left="720"/>
        <w:textAlignment w:val="baseline"/>
      </w:pPr>
      <w:r w:rsidRPr="30562368">
        <w:rPr>
          <w:rFonts w:ascii="Open Sans Light" w:hAnsi="Open Sans Light" w:cs="Open Sans Light"/>
          <w:color w:val="1F1F1F"/>
          <w:sz w:val="22"/>
          <w:szCs w:val="22"/>
        </w:rPr>
        <w:t>We, the Welsh Government, on behalf of Welsh Ministers, aim to help protect children and young people from illegal, harmful and false content on the internet and to promote safe, responsible and considerate behaviour online.</w:t>
      </w:r>
    </w:p>
    <w:p w14:paraId="7A4AEC7A" w14:textId="77777777" w:rsidR="009703E5" w:rsidRDefault="00C21688">
      <w:pPr>
        <w:ind w:left="720"/>
        <w:rPr>
          <w:rFonts w:cs="Open Sans Light"/>
          <w:color w:val="1F1F1F"/>
          <w:shd w:val="clear" w:color="auto" w:fill="FFFFFF"/>
        </w:rPr>
      </w:pPr>
      <w:r>
        <w:rPr>
          <w:rFonts w:cs="Open Sans Light"/>
          <w:color w:val="1F1F1F"/>
          <w:shd w:val="clear" w:color="auto" w:fill="FFFFFF"/>
        </w:rPr>
        <w:t>With so many aspects of our lives now entwined with using technology in an online world, supporting our children and young people to be digitally resilient is fundamental.</w:t>
      </w:r>
    </w:p>
    <w:p w14:paraId="275F0C9E" w14:textId="77777777" w:rsidR="009703E5" w:rsidRDefault="00C21688">
      <w:pPr>
        <w:ind w:left="720"/>
      </w:pPr>
      <w:r w:rsidRPr="30562368">
        <w:rPr>
          <w:rFonts w:cs="Open Sans Light"/>
          <w:color w:val="1F1F1F"/>
          <w:shd w:val="clear" w:color="auto" w:fill="FFFFFF"/>
        </w:rPr>
        <w:t xml:space="preserve">Keeping children and young people safe online is of critical importance and firmly a safeguarding matter in the twenty first century. We are committed to nurturing and promoting the safe and positive use of technology to children and young people by building a strong architecture around the child where professionals are skilled and families are aware of how to support children in their online lives. We seek to foster a protective environment </w:t>
      </w:r>
      <w:r w:rsidRPr="30562368">
        <w:rPr>
          <w:rFonts w:cs="Open Sans Light"/>
          <w:color w:val="1F1F1F"/>
          <w:shd w:val="clear" w:color="auto" w:fill="FFFFFF"/>
        </w:rPr>
        <w:lastRenderedPageBreak/>
        <w:t>for our children and young people by supporting families, practitioners, governors and other professionals creating a culture where keeping children safe online is everyone’s business.</w:t>
      </w:r>
    </w:p>
    <w:p w14:paraId="0473CC77" w14:textId="77777777" w:rsidR="009703E5" w:rsidRDefault="00C21688" w:rsidP="30562368">
      <w:pPr>
        <w:spacing w:after="0"/>
        <w:ind w:left="709"/>
        <w:rPr>
          <w:rFonts w:cs="Open Sans Light"/>
          <w:color w:val="1F1F1F"/>
          <w:shd w:val="clear" w:color="auto" w:fill="FFFFFF"/>
        </w:rPr>
      </w:pPr>
      <w:r w:rsidRPr="30562368">
        <w:rPr>
          <w:rFonts w:cs="Open Sans Light"/>
          <w:color w:val="1F1F1F"/>
          <w:shd w:val="clear" w:color="auto" w:fill="FFFFFF"/>
        </w:rPr>
        <w:t>The Curriculum for Wales aims to provide all our learners with high-level digital skills, to ensure our young people are digitally competent and resilient and evolve into enterprising, creative and critical thinkers.</w:t>
      </w:r>
    </w:p>
    <w:p w14:paraId="69779425" w14:textId="77777777" w:rsidR="009703E5" w:rsidRDefault="009703E5">
      <w:pPr>
        <w:spacing w:after="0"/>
        <w:rPr>
          <w:rFonts w:cs="Open Sans Light"/>
          <w:color w:val="1F1F1F"/>
          <w:shd w:val="clear" w:color="auto" w:fill="FFFFFF"/>
        </w:rPr>
      </w:pPr>
    </w:p>
    <w:p w14:paraId="2B7B4202" w14:textId="77777777" w:rsidR="009703E5" w:rsidRDefault="00C21688">
      <w:pPr>
        <w:rPr>
          <w:rFonts w:cs="Arial"/>
        </w:rPr>
      </w:pPr>
      <w:r>
        <w:rPr>
          <w:rFonts w:cs="Arial"/>
        </w:rPr>
        <w:t xml:space="preserve">With its optional statements and guidance notes, this portfolio of templates is longer than the resulting policy document is likely to be. It is intended that, while covering this complex and ever-changing issue, the resulting policy document should be concise and easily understood if it is to be effective and adopted by all. The templates are based on current best practice policies and procedures and schools can amend them to suit their requirements. </w:t>
      </w:r>
    </w:p>
    <w:p w14:paraId="32A01627" w14:textId="77777777" w:rsidR="009703E5" w:rsidRDefault="00C21688">
      <w:pPr>
        <w:pStyle w:val="Heading2"/>
      </w:pPr>
      <w:bookmarkStart w:id="9" w:name="_Toc61445975"/>
      <w:bookmarkStart w:id="10" w:name="_Toc61452095"/>
      <w:bookmarkStart w:id="11" w:name="_Toc194341080"/>
      <w:r>
        <w:t>Guidance notes</w:t>
      </w:r>
      <w:bookmarkEnd w:id="9"/>
      <w:bookmarkEnd w:id="10"/>
      <w:bookmarkEnd w:id="11"/>
    </w:p>
    <w:p w14:paraId="427E9E53" w14:textId="77777777" w:rsidR="009703E5" w:rsidRDefault="00C21688">
      <w:pPr>
        <w:pStyle w:val="ListParagraph"/>
        <w:numPr>
          <w:ilvl w:val="0"/>
          <w:numId w:val="8"/>
        </w:numPr>
      </w:pPr>
      <w:r w:rsidRPr="30562368">
        <w:t xml:space="preserve">Within the templates, sections which include information or guidance are shown in </w:t>
      </w:r>
      <w:r w:rsidRPr="30562368">
        <w:rPr>
          <w:rStyle w:val="GridBlueChar"/>
        </w:rPr>
        <w:t>BLUE</w:t>
      </w:r>
      <w:r w:rsidRPr="30562368">
        <w:t>. It is anticipated that schools would amend or remove these sections from their completed policy document, though this will be a decision for the school group that produces the policy.</w:t>
      </w:r>
    </w:p>
    <w:p w14:paraId="0E8CACEC" w14:textId="77777777" w:rsidR="009703E5" w:rsidRDefault="00C21688">
      <w:pPr>
        <w:pStyle w:val="ListParagraph"/>
        <w:numPr>
          <w:ilvl w:val="0"/>
          <w:numId w:val="8"/>
        </w:numPr>
      </w:pPr>
      <w:r w:rsidRPr="30562368">
        <w:t xml:space="preserve">It is strongly advised that sections formatted in </w:t>
      </w:r>
      <w:r w:rsidRPr="30562368">
        <w:rPr>
          <w:b/>
          <w:bCs/>
        </w:rPr>
        <w:t>BOLD</w:t>
      </w:r>
      <w:r w:rsidRPr="30562368">
        <w:t xml:space="preserve"> are retained, as they should form an essential part of a school’s Online Safety Policy.</w:t>
      </w:r>
    </w:p>
    <w:p w14:paraId="45D29A3F" w14:textId="77777777" w:rsidR="009703E5" w:rsidRDefault="00C21688">
      <w:pPr>
        <w:pStyle w:val="ListParagraph"/>
        <w:numPr>
          <w:ilvl w:val="0"/>
          <w:numId w:val="8"/>
        </w:numPr>
      </w:pPr>
      <w:r w:rsidRPr="30562368">
        <w:t xml:space="preserve">Where sections in the template are formatted in </w:t>
      </w:r>
      <w:r w:rsidRPr="30562368">
        <w:rPr>
          <w:i/>
          <w:iCs/>
          <w:caps/>
        </w:rPr>
        <w:t>italics</w:t>
      </w:r>
      <w:r w:rsidRPr="30562368">
        <w:rPr>
          <w:caps/>
        </w:rPr>
        <w:t>,</w:t>
      </w:r>
      <w:r w:rsidRPr="30562368">
        <w:t xml:space="preserve"> it is anticipated that schools would wish to carefully consider whether or not to include that section or statement in their completed policy.</w:t>
      </w:r>
    </w:p>
    <w:p w14:paraId="3B744BC9" w14:textId="77777777" w:rsidR="009703E5" w:rsidRDefault="00C21688">
      <w:pPr>
        <w:pStyle w:val="ListParagraph"/>
        <w:numPr>
          <w:ilvl w:val="0"/>
          <w:numId w:val="8"/>
        </w:numPr>
      </w:pPr>
      <w:r w:rsidRPr="30562368">
        <w:t>The first part of this document (the first 50 pages) provides a template for an overall Online Safety Policy for the school. The appendices contain acceptable use agreement templates and more detailed, specific policy templates. It will be for schools to decide which of these documents they choose to amend and adopt.</w:t>
      </w:r>
    </w:p>
    <w:p w14:paraId="778C433F" w14:textId="77777777" w:rsidR="009703E5" w:rsidRDefault="009703E5">
      <w:pPr>
        <w:pageBreakBefore/>
        <w:spacing w:after="200" w:line="276" w:lineRule="auto"/>
        <w:rPr>
          <w:rFonts w:cs="Arial"/>
        </w:rPr>
      </w:pPr>
    </w:p>
    <w:p w14:paraId="5AFCB0EF" w14:textId="77777777" w:rsidR="009703E5" w:rsidRDefault="00C21688">
      <w:pPr>
        <w:jc w:val="center"/>
        <w:rPr>
          <w:rFonts w:cs="Arial"/>
          <w:sz w:val="44"/>
          <w:szCs w:val="44"/>
        </w:rPr>
      </w:pPr>
      <w:r>
        <w:rPr>
          <w:rFonts w:cs="Arial"/>
          <w:sz w:val="44"/>
          <w:szCs w:val="44"/>
        </w:rPr>
        <w:t>[Name of school]</w:t>
      </w:r>
    </w:p>
    <w:p w14:paraId="2B1CB424" w14:textId="77777777" w:rsidR="009703E5" w:rsidRDefault="00C21688">
      <w:pPr>
        <w:pStyle w:val="Heading1"/>
        <w:jc w:val="center"/>
        <w:rPr>
          <w:sz w:val="72"/>
          <w:szCs w:val="72"/>
        </w:rPr>
      </w:pPr>
      <w:bookmarkStart w:id="12" w:name="_Toc61445976"/>
      <w:bookmarkStart w:id="13" w:name="_Toc61452096"/>
      <w:bookmarkStart w:id="14" w:name="_Toc194341081"/>
      <w:r>
        <w:rPr>
          <w:sz w:val="72"/>
          <w:szCs w:val="72"/>
        </w:rPr>
        <w:t>Online Safety Policy</w:t>
      </w:r>
      <w:bookmarkEnd w:id="12"/>
      <w:bookmarkEnd w:id="13"/>
      <w:bookmarkEnd w:id="14"/>
    </w:p>
    <w:p w14:paraId="07379176" w14:textId="77777777" w:rsidR="009703E5" w:rsidRDefault="009703E5">
      <w:pPr>
        <w:rPr>
          <w:rFonts w:cs="Arial"/>
        </w:rPr>
      </w:pPr>
    </w:p>
    <w:p w14:paraId="79D4212C" w14:textId="77777777" w:rsidR="009703E5" w:rsidRDefault="009703E5">
      <w:pPr>
        <w:rPr>
          <w:rFonts w:cs="Arial"/>
        </w:rPr>
      </w:pPr>
    </w:p>
    <w:p w14:paraId="5A0995DC" w14:textId="77777777" w:rsidR="009703E5" w:rsidRDefault="009703E5">
      <w:pPr>
        <w:pBdr>
          <w:top w:val="single" w:sz="4" w:space="0" w:color="000000"/>
          <w:left w:val="single" w:sz="4" w:space="4" w:color="000000"/>
          <w:bottom w:val="single" w:sz="4" w:space="1" w:color="000000"/>
          <w:right w:val="single" w:sz="4" w:space="4" w:color="000000"/>
        </w:pBdr>
        <w:ind w:left="993" w:right="963"/>
        <w:rPr>
          <w:rFonts w:cs="Arial"/>
        </w:rPr>
      </w:pPr>
    </w:p>
    <w:p w14:paraId="3CC702F2" w14:textId="77777777" w:rsidR="009703E5" w:rsidRDefault="00C21688">
      <w:pPr>
        <w:pBdr>
          <w:top w:val="single" w:sz="4" w:space="0" w:color="000000"/>
          <w:left w:val="single" w:sz="4" w:space="4" w:color="000000"/>
          <w:bottom w:val="single" w:sz="4" w:space="1" w:color="000000"/>
          <w:right w:val="single" w:sz="4" w:space="4" w:color="000000"/>
        </w:pBdr>
        <w:ind w:left="993" w:right="963"/>
      </w:pPr>
      <w:r>
        <w:rPr>
          <w:rFonts w:cs="Arial"/>
        </w:rPr>
        <w:t>This policy applies to all members of the school</w:t>
      </w:r>
      <w:r>
        <w:rPr>
          <w:rFonts w:cs="Arial"/>
          <w:i/>
        </w:rPr>
        <w:t xml:space="preserve"> </w:t>
      </w:r>
      <w:r>
        <w:rPr>
          <w:rFonts w:cs="Arial"/>
        </w:rPr>
        <w:t>community (including staff, learners, volunteers, parents and carers, visitors, community users) who have access to and are users of school digital systems, both in and out of the school. It also applies to the use of personal devices on the school site (where allowed).</w:t>
      </w:r>
    </w:p>
    <w:p w14:paraId="39C8D894" w14:textId="77777777" w:rsidR="009703E5" w:rsidRDefault="009703E5">
      <w:pPr>
        <w:pBdr>
          <w:top w:val="single" w:sz="4" w:space="0" w:color="000000"/>
          <w:left w:val="single" w:sz="4" w:space="4" w:color="000000"/>
          <w:bottom w:val="single" w:sz="4" w:space="1" w:color="000000"/>
          <w:right w:val="single" w:sz="4" w:space="4" w:color="000000"/>
        </w:pBdr>
        <w:ind w:left="993" w:right="963"/>
        <w:rPr>
          <w:rFonts w:cs="Arial"/>
        </w:rPr>
      </w:pPr>
    </w:p>
    <w:p w14:paraId="6929775C" w14:textId="77777777" w:rsidR="009703E5" w:rsidRDefault="009703E5"/>
    <w:p w14:paraId="76D4FD34" w14:textId="77777777" w:rsidR="009703E5" w:rsidRDefault="00C21688">
      <w:pPr>
        <w:jc w:val="right"/>
        <w:rPr>
          <w:rFonts w:cs="Arial"/>
        </w:rPr>
      </w:pPr>
      <w:r>
        <w:rPr>
          <w:rFonts w:cs="Arial"/>
        </w:rPr>
        <w:t>Version: [?}</w:t>
      </w:r>
    </w:p>
    <w:p w14:paraId="6402AC99" w14:textId="77777777" w:rsidR="009703E5" w:rsidRDefault="00C21688">
      <w:pPr>
        <w:jc w:val="right"/>
        <w:rPr>
          <w:rFonts w:cs="Arial"/>
        </w:rPr>
      </w:pPr>
      <w:r>
        <w:rPr>
          <w:rFonts w:cs="Arial"/>
        </w:rPr>
        <w:t>Date created: [00/00/00]</w:t>
      </w:r>
    </w:p>
    <w:p w14:paraId="55A45B66" w14:textId="77777777" w:rsidR="009703E5" w:rsidRDefault="00C21688">
      <w:pPr>
        <w:jc w:val="right"/>
        <w:rPr>
          <w:rFonts w:cs="Arial"/>
        </w:rPr>
      </w:pPr>
      <w:r>
        <w:rPr>
          <w:rFonts w:cs="Arial"/>
        </w:rPr>
        <w:t>Next review date: [00/00/00]</w:t>
      </w:r>
    </w:p>
    <w:p w14:paraId="1D532E86" w14:textId="77777777" w:rsidR="009703E5" w:rsidRDefault="009703E5">
      <w:pPr>
        <w:rPr>
          <w:rFonts w:cs="Arial"/>
        </w:rPr>
      </w:pPr>
    </w:p>
    <w:p w14:paraId="3125457C" w14:textId="77777777" w:rsidR="00FA27AF" w:rsidRDefault="00FA27AF">
      <w:pPr>
        <w:pStyle w:val="Heading2"/>
      </w:pPr>
      <w:bookmarkStart w:id="15" w:name="_Toc448745590"/>
      <w:bookmarkStart w:id="16" w:name="_Toc448745803"/>
      <w:bookmarkStart w:id="17" w:name="_Toc511315099"/>
      <w:bookmarkStart w:id="18" w:name="_Toc25747618"/>
      <w:bookmarkStart w:id="19" w:name="_Toc61445977"/>
      <w:bookmarkStart w:id="20" w:name="_Toc61452097"/>
    </w:p>
    <w:p w14:paraId="4A752F96" w14:textId="77777777" w:rsidR="00FA27AF" w:rsidRDefault="00FA27AF">
      <w:pPr>
        <w:pStyle w:val="Heading2"/>
      </w:pPr>
    </w:p>
    <w:p w14:paraId="6BF363B4" w14:textId="77777777" w:rsidR="00FA27AF" w:rsidRPr="00FA27AF" w:rsidRDefault="00FA27AF" w:rsidP="00FA27AF"/>
    <w:p w14:paraId="18772D99" w14:textId="0CAF5E1E" w:rsidR="009703E5" w:rsidRDefault="00FA27AF">
      <w:pPr>
        <w:pStyle w:val="Heading2"/>
      </w:pPr>
      <w:bookmarkStart w:id="21" w:name="_Toc194341082"/>
      <w:r>
        <w:lastRenderedPageBreak/>
        <w:t>S</w:t>
      </w:r>
      <w:r w:rsidR="00C21688">
        <w:t>cope of the Online Safety Policy</w:t>
      </w:r>
      <w:bookmarkStart w:id="22" w:name="_Toc29915708"/>
      <w:bookmarkEnd w:id="15"/>
      <w:bookmarkEnd w:id="16"/>
      <w:bookmarkEnd w:id="17"/>
      <w:bookmarkEnd w:id="18"/>
      <w:bookmarkEnd w:id="19"/>
      <w:bookmarkEnd w:id="20"/>
      <w:bookmarkEnd w:id="21"/>
    </w:p>
    <w:p w14:paraId="2F1D03F3" w14:textId="77777777" w:rsidR="009703E5" w:rsidRDefault="00C21688">
      <w:r w:rsidRPr="30562368">
        <w:rPr>
          <w:rFonts w:cs="Arial"/>
        </w:rPr>
        <w:t>This Online Safety Policy outlines the commitment of [</w:t>
      </w:r>
      <w:r w:rsidRPr="30562368">
        <w:rPr>
          <w:rFonts w:cs="Arial"/>
          <w:i/>
          <w:iCs/>
        </w:rPr>
        <w:t>INSERT SCHOOL NAME</w:t>
      </w:r>
      <w:r w:rsidRPr="30562368">
        <w:rPr>
          <w:rFonts w:cs="Arial"/>
        </w:rPr>
        <w:t>] to safeguard members of our school community online in accordance with principles of open government and with the law. Schools should be aware of the legislative framework under which this Online Safety Policy template and guidance has been produced as outlined in the attached ‘</w:t>
      </w:r>
      <w:r w:rsidRPr="30562368">
        <w:t>Legislation</w:t>
      </w:r>
      <w:r w:rsidRPr="30562368">
        <w:rPr>
          <w:rFonts w:cs="Arial"/>
        </w:rPr>
        <w:t>’ Appendix.</w:t>
      </w:r>
    </w:p>
    <w:p w14:paraId="072D520E" w14:textId="77777777" w:rsidR="009703E5" w:rsidRDefault="00C21688">
      <w:pPr>
        <w:ind w:right="-29"/>
      </w:pPr>
      <w:r>
        <w:rPr>
          <w:rFonts w:cs="Arial"/>
          <w:b/>
        </w:rPr>
        <w:t>This Online Safety Policy applies to all members of the school</w:t>
      </w:r>
      <w:r>
        <w:rPr>
          <w:rFonts w:cs="Arial"/>
          <w:b/>
          <w:i/>
        </w:rPr>
        <w:t xml:space="preserve"> </w:t>
      </w:r>
      <w:r>
        <w:rPr>
          <w:rFonts w:cs="Arial"/>
          <w:b/>
        </w:rPr>
        <w:t>community (including staff, learners, volunteers, parents and carers, visitors, community users) who have access to and are users of school digital systems, both in and out of the school. It also applies to the use of personal devices on the school site (where allowed).</w:t>
      </w:r>
    </w:p>
    <w:p w14:paraId="70B18F37" w14:textId="77777777" w:rsidR="009703E5" w:rsidRDefault="00C21688">
      <w:r>
        <w:rPr>
          <w:rFonts w:cs="Arial"/>
        </w:rPr>
        <w:t>[</w:t>
      </w:r>
      <w:r>
        <w:rPr>
          <w:rFonts w:cs="Arial"/>
          <w:i/>
          <w:iCs/>
        </w:rPr>
        <w:t>INSERT SCHOOL NAME</w:t>
      </w:r>
      <w:r>
        <w:rPr>
          <w:rFonts w:cs="Arial"/>
        </w:rPr>
        <w:t>] will deal with such incidents within this policy and associated behaviour and anti-bullying policies and will, where known, inform parents/carers of incidents of inappropriate online safety behaviour that take place out of school.</w:t>
      </w:r>
    </w:p>
    <w:p w14:paraId="66D030A8" w14:textId="77777777" w:rsidR="009703E5" w:rsidRDefault="00C21688">
      <w:pPr>
        <w:pStyle w:val="Heading2"/>
      </w:pPr>
      <w:bookmarkStart w:id="23" w:name="_Toc61445978"/>
      <w:bookmarkStart w:id="24" w:name="_Toc61452098"/>
      <w:bookmarkStart w:id="25" w:name="_Toc194341083"/>
      <w:r>
        <w:rPr>
          <w:noProof/>
          <w:color w:val="2B579A"/>
          <w:shd w:val="clear" w:color="auto" w:fill="E6E6E6"/>
          <w:lang w:eastAsia="en-GB"/>
        </w:rPr>
        <mc:AlternateContent>
          <mc:Choice Requires="wps">
            <w:drawing>
              <wp:anchor distT="0" distB="0" distL="114300" distR="114300" simplePos="0" relativeHeight="251610112" behindDoc="0" locked="0" layoutInCell="1" allowOverlap="1" wp14:anchorId="4F4A47DE" wp14:editId="6FB3E271">
                <wp:simplePos x="0" y="0"/>
                <wp:positionH relativeFrom="column">
                  <wp:posOffset>-1784981</wp:posOffset>
                </wp:positionH>
                <wp:positionV relativeFrom="paragraph">
                  <wp:posOffset>7903844</wp:posOffset>
                </wp:positionV>
                <wp:extent cx="800100" cy="571500"/>
                <wp:effectExtent l="0" t="0" r="0" b="0"/>
                <wp:wrapNone/>
                <wp:docPr id="1739481466" name="Text Box 13"/>
                <wp:cNvGraphicFramePr/>
                <a:graphic xmlns:a="http://schemas.openxmlformats.org/drawingml/2006/main">
                  <a:graphicData uri="http://schemas.microsoft.com/office/word/2010/wordprocessingShape">
                    <wps:wsp>
                      <wps:cNvSpPr txBox="1"/>
                      <wps:spPr>
                        <a:xfrm>
                          <a:off x="0" y="0"/>
                          <a:ext cx="800100" cy="571500"/>
                        </a:xfrm>
                        <a:prstGeom prst="rect">
                          <a:avLst/>
                        </a:prstGeom>
                        <a:noFill/>
                        <a:ln>
                          <a:noFill/>
                          <a:prstDash/>
                        </a:ln>
                      </wps:spPr>
                      <wps:txbx>
                        <w:txbxContent>
                          <w:p w14:paraId="5BAA47F8" w14:textId="77777777" w:rsidR="009703E5" w:rsidRDefault="00C21688">
                            <w:pPr>
                              <w:jc w:val="center"/>
                            </w:pPr>
                            <w:r>
                              <w:rPr>
                                <w:color w:val="FFFFFF"/>
                                <w:sz w:val="60"/>
                              </w:rPr>
                              <w:t>4</w:t>
                            </w:r>
                          </w:p>
                        </w:txbxContent>
                      </wps:txbx>
                      <wps:bodyPr vert="horz" wrap="square" lIns="91440" tIns="45720" rIns="91440" bIns="45720" anchor="t" anchorCtr="0" compatLnSpc="0">
                        <a:noAutofit/>
                      </wps:bodyPr>
                    </wps:wsp>
                  </a:graphicData>
                </a:graphic>
              </wp:anchor>
            </w:drawing>
          </mc:Choice>
          <mc:Fallback>
            <w:pict>
              <v:shapetype w14:anchorId="4F4A47DE" id="_x0000_t202" coordsize="21600,21600" o:spt="202" path="m,l,21600r21600,l21600,xe">
                <v:stroke joinstyle="miter"/>
                <v:path gradientshapeok="t" o:connecttype="rect"/>
              </v:shapetype>
              <v:shape id="Text Box 13" o:spid="_x0000_s1026" type="#_x0000_t202" style="position:absolute;margin-left:-140.55pt;margin-top:622.35pt;width:63pt;height:45pt;z-index:251610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" filled="f" stroked="f">
                <v:textbox>
                  <w:txbxContent>
                    <w:p w14:paraId="5BAA47F8" w14:textId="77777777" w:rsidR="009703E5" w:rsidRDefault="00C21688">
                      <w:pPr>
                        <w:jc w:val="center"/>
                      </w:pPr>
                      <w:r>
                        <w:rPr>
                          <w:color w:val="FFFFFF"/>
                          <w:sz w:val="60"/>
                        </w:rPr>
                        <w:t>4</w:t>
                      </w:r>
                    </w:p>
                  </w:txbxContent>
                </v:textbox>
              </v:shape>
            </w:pict>
          </mc:Fallback>
        </mc:AlternateContent>
      </w:r>
      <w:r w:rsidRPr="30562368">
        <w:t>Policy development, monitoring and review</w:t>
      </w:r>
      <w:bookmarkEnd w:id="22"/>
      <w:bookmarkEnd w:id="23"/>
      <w:bookmarkEnd w:id="24"/>
      <w:bookmarkEnd w:id="25"/>
    </w:p>
    <w:p w14:paraId="5BE78AA6" w14:textId="77777777" w:rsidR="009703E5" w:rsidRDefault="00C21688" w:rsidP="30562368">
      <w:pPr>
        <w:rPr>
          <w:rStyle w:val="GridBlueChar"/>
        </w:rPr>
      </w:pPr>
      <w:r w:rsidRPr="30562368">
        <w:t xml:space="preserve">This Online Safety Policy has been developed by the </w:t>
      </w:r>
      <w:r w:rsidRPr="30562368">
        <w:rPr>
          <w:i/>
          <w:iCs/>
        </w:rPr>
        <w:t>[insert group/committee name e.g. Online Safety Group]</w:t>
      </w:r>
      <w:r w:rsidRPr="30562368">
        <w:rPr>
          <w:color w:val="466DB0"/>
        </w:rPr>
        <w:t xml:space="preserve"> </w:t>
      </w:r>
      <w:r w:rsidRPr="30562368">
        <w:t xml:space="preserve">made up of: </w:t>
      </w:r>
      <w:r w:rsidRPr="30562368">
        <w:rPr>
          <w:rStyle w:val="GridBlueChar"/>
        </w:rPr>
        <w:t>(delete/add as appropriate)</w:t>
      </w:r>
    </w:p>
    <w:p w14:paraId="5CBEF88A" w14:textId="77777777" w:rsidR="009703E5" w:rsidRDefault="00C21688">
      <w:pPr>
        <w:pStyle w:val="ListParagraph"/>
        <w:numPr>
          <w:ilvl w:val="0"/>
          <w:numId w:val="9"/>
        </w:numPr>
        <w:tabs>
          <w:tab w:val="left" w:pos="284"/>
        </w:tabs>
        <w:spacing w:after="0" w:line="240" w:lineRule="auto"/>
        <w:jc w:val="left"/>
        <w:rPr>
          <w:rFonts w:cs="Arial"/>
          <w:i/>
        </w:rPr>
      </w:pPr>
      <w:r>
        <w:rPr>
          <w:rFonts w:cs="Arial"/>
          <w:i/>
        </w:rPr>
        <w:t xml:space="preserve">headteacher/senior leaders </w:t>
      </w:r>
    </w:p>
    <w:p w14:paraId="2551B81A" w14:textId="77777777" w:rsidR="009703E5" w:rsidRDefault="00C21688">
      <w:pPr>
        <w:pStyle w:val="ListParagraph"/>
        <w:numPr>
          <w:ilvl w:val="0"/>
          <w:numId w:val="9"/>
        </w:numPr>
        <w:tabs>
          <w:tab w:val="left" w:pos="284"/>
        </w:tabs>
        <w:spacing w:after="0" w:line="240" w:lineRule="auto"/>
        <w:jc w:val="left"/>
        <w:rPr>
          <w:rFonts w:cs="Arial"/>
          <w:i/>
        </w:rPr>
      </w:pPr>
      <w:r>
        <w:rPr>
          <w:rFonts w:cs="Arial"/>
          <w:i/>
        </w:rPr>
        <w:t>online safety lead</w:t>
      </w:r>
    </w:p>
    <w:p w14:paraId="4B107B7C" w14:textId="77777777" w:rsidR="009703E5" w:rsidRDefault="00C21688">
      <w:pPr>
        <w:pStyle w:val="ListParagraph"/>
        <w:numPr>
          <w:ilvl w:val="0"/>
          <w:numId w:val="9"/>
        </w:numPr>
        <w:tabs>
          <w:tab w:val="left" w:pos="284"/>
        </w:tabs>
        <w:spacing w:after="0" w:line="240" w:lineRule="auto"/>
        <w:jc w:val="left"/>
        <w:rPr>
          <w:rFonts w:cs="Arial"/>
          <w:i/>
        </w:rPr>
      </w:pPr>
      <w:r>
        <w:rPr>
          <w:rFonts w:cs="Arial"/>
          <w:i/>
        </w:rPr>
        <w:t>staff – including teachers/education practitioners/support staff/technical staff</w:t>
      </w:r>
    </w:p>
    <w:p w14:paraId="525E2D2C" w14:textId="77777777" w:rsidR="009703E5" w:rsidRDefault="00C21688">
      <w:pPr>
        <w:pStyle w:val="ListParagraph"/>
        <w:numPr>
          <w:ilvl w:val="0"/>
          <w:numId w:val="9"/>
        </w:numPr>
        <w:tabs>
          <w:tab w:val="left" w:pos="284"/>
        </w:tabs>
        <w:spacing w:after="0" w:line="240" w:lineRule="auto"/>
        <w:jc w:val="left"/>
        <w:rPr>
          <w:rFonts w:cs="Arial"/>
          <w:i/>
        </w:rPr>
      </w:pPr>
      <w:r>
        <w:rPr>
          <w:rFonts w:cs="Arial"/>
          <w:i/>
        </w:rPr>
        <w:t>governors</w:t>
      </w:r>
    </w:p>
    <w:p w14:paraId="01F7C4C2" w14:textId="77777777" w:rsidR="009703E5" w:rsidRDefault="00C21688">
      <w:pPr>
        <w:pStyle w:val="ListParagraph"/>
        <w:numPr>
          <w:ilvl w:val="0"/>
          <w:numId w:val="9"/>
        </w:numPr>
        <w:tabs>
          <w:tab w:val="left" w:pos="284"/>
        </w:tabs>
        <w:spacing w:after="0" w:line="240" w:lineRule="auto"/>
        <w:jc w:val="left"/>
        <w:rPr>
          <w:rFonts w:cs="Arial"/>
          <w:i/>
        </w:rPr>
      </w:pPr>
      <w:r>
        <w:rPr>
          <w:rFonts w:cs="Arial"/>
          <w:i/>
        </w:rPr>
        <w:t>parents and carers</w:t>
      </w:r>
    </w:p>
    <w:p w14:paraId="1943FCCD" w14:textId="77777777" w:rsidR="009703E5" w:rsidRDefault="00C21688">
      <w:pPr>
        <w:pStyle w:val="ListParagraph"/>
        <w:numPr>
          <w:ilvl w:val="0"/>
          <w:numId w:val="9"/>
        </w:numPr>
        <w:tabs>
          <w:tab w:val="left" w:pos="284"/>
        </w:tabs>
        <w:spacing w:after="0" w:line="240" w:lineRule="auto"/>
        <w:jc w:val="left"/>
        <w:rPr>
          <w:rFonts w:cs="Arial"/>
          <w:i/>
        </w:rPr>
      </w:pPr>
      <w:r>
        <w:rPr>
          <w:rFonts w:cs="Arial"/>
          <w:i/>
        </w:rPr>
        <w:t>community users</w:t>
      </w:r>
    </w:p>
    <w:p w14:paraId="60461266" w14:textId="77777777" w:rsidR="009703E5" w:rsidRDefault="009703E5">
      <w:pPr>
        <w:rPr>
          <w:rFonts w:cs="Arial"/>
        </w:rPr>
      </w:pPr>
    </w:p>
    <w:p w14:paraId="7B3CC04C" w14:textId="77777777" w:rsidR="009703E5" w:rsidRDefault="00C21688">
      <w:pPr>
        <w:rPr>
          <w:rFonts w:cs="Arial"/>
        </w:rPr>
      </w:pPr>
      <w:r>
        <w:rPr>
          <w:rFonts w:cs="Arial"/>
        </w:rPr>
        <w:t xml:space="preserve">Consultation with the whole school community has taken place through a range of formal and informal meetings. </w:t>
      </w:r>
      <w:bookmarkStart w:id="26" w:name="_Toc61445979"/>
      <w:bookmarkStart w:id="27" w:name="_Toc61452099"/>
    </w:p>
    <w:p w14:paraId="6D357F6E" w14:textId="77777777" w:rsidR="009703E5" w:rsidRDefault="00C21688">
      <w:pPr>
        <w:pStyle w:val="Heading2"/>
      </w:pPr>
      <w:bookmarkStart w:id="28" w:name="_Toc194341084"/>
      <w:r>
        <w:rPr>
          <w:rFonts w:cs="Arial"/>
          <w:noProof/>
          <w:color w:val="13264D"/>
          <w:shd w:val="clear" w:color="auto" w:fill="E6E6E6"/>
          <w:lang w:eastAsia="en-GB"/>
        </w:rPr>
        <mc:AlternateContent>
          <mc:Choice Requires="wps">
            <w:drawing>
              <wp:anchor distT="0" distB="0" distL="114300" distR="114300" simplePos="0" relativeHeight="251559936" behindDoc="0" locked="0" layoutInCell="1" allowOverlap="1" wp14:anchorId="6302FE3D" wp14:editId="04E0474D">
                <wp:simplePos x="0" y="0"/>
                <wp:positionH relativeFrom="column">
                  <wp:posOffset>-1784981</wp:posOffset>
                </wp:positionH>
                <wp:positionV relativeFrom="paragraph">
                  <wp:posOffset>3173096</wp:posOffset>
                </wp:positionV>
                <wp:extent cx="800100" cy="571500"/>
                <wp:effectExtent l="0" t="0" r="0" b="0"/>
                <wp:wrapNone/>
                <wp:docPr id="1698648653" name="Text Box 423304172"/>
                <wp:cNvGraphicFramePr/>
                <a:graphic xmlns:a="http://schemas.openxmlformats.org/drawingml/2006/main">
                  <a:graphicData uri="http://schemas.microsoft.com/office/word/2010/wordprocessingShape">
                    <wps:wsp>
                      <wps:cNvSpPr txBox="1"/>
                      <wps:spPr>
                        <a:xfrm>
                          <a:off x="0" y="0"/>
                          <a:ext cx="800100" cy="571500"/>
                        </a:xfrm>
                        <a:prstGeom prst="rect">
                          <a:avLst/>
                        </a:prstGeom>
                        <a:noFill/>
                        <a:ln>
                          <a:noFill/>
                          <a:prstDash/>
                        </a:ln>
                      </wps:spPr>
                      <wps:txbx>
                        <w:txbxContent>
                          <w:p w14:paraId="12BF036B" w14:textId="77777777" w:rsidR="009703E5" w:rsidRDefault="00C21688">
                            <w:pPr>
                              <w:jc w:val="center"/>
                            </w:pPr>
                            <w:r>
                              <w:rPr>
                                <w:color w:val="FFFFFF"/>
                                <w:sz w:val="60"/>
                              </w:rPr>
                              <w:t>5</w:t>
                            </w:r>
                          </w:p>
                        </w:txbxContent>
                      </wps:txbx>
                      <wps:bodyPr vert="horz" wrap="square" lIns="91440" tIns="45720" rIns="91440" bIns="45720" anchor="t" anchorCtr="0" compatLnSpc="0">
                        <a:noAutofit/>
                      </wps:bodyPr>
                    </wps:wsp>
                  </a:graphicData>
                </a:graphic>
              </wp:anchor>
            </w:drawing>
          </mc:Choice>
          <mc:Fallback>
            <w:pict>
              <v:shape w14:anchorId="6302FE3D" id="Text Box 423304172" o:spid="_x0000_s1027" type="#_x0000_t202" style="position:absolute;margin-left:-140.55pt;margin-top:249.85pt;width:63pt;height:45pt;z-index:251559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" filled="f" stroked="f">
                <v:textbox>
                  <w:txbxContent>
                    <w:p w14:paraId="12BF036B" w14:textId="77777777" w:rsidR="009703E5" w:rsidRDefault="00C21688">
                      <w:pPr>
                        <w:jc w:val="center"/>
                      </w:pPr>
                      <w:r>
                        <w:rPr>
                          <w:color w:val="FFFFFF"/>
                          <w:sz w:val="60"/>
                        </w:rPr>
                        <w:t>5</w:t>
                      </w:r>
                    </w:p>
                  </w:txbxContent>
                </v:textbox>
              </v:shape>
            </w:pict>
          </mc:Fallback>
        </mc:AlternateContent>
      </w:r>
      <w:r w:rsidRPr="30562368">
        <w:rPr>
          <w:rFonts w:cs="Arial"/>
        </w:rPr>
        <w:t>Schedule for development, monitoring and review</w:t>
      </w:r>
      <w:bookmarkEnd w:id="26"/>
      <w:bookmarkEnd w:id="27"/>
      <w:bookmarkEnd w:id="28"/>
    </w:p>
    <w:tbl>
      <w:tblPr>
        <w:tblW w:w="9889" w:type="dxa"/>
        <w:jc w:val="center"/>
        <w:tblLayout w:type="fixed"/>
        <w:tblCellMar>
          <w:left w:w="10" w:type="dxa"/>
          <w:right w:w="10" w:type="dxa"/>
        </w:tblCellMar>
        <w:tblLook w:val="0000" w:firstRow="0" w:lastRow="0" w:firstColumn="0" w:lastColumn="0" w:noHBand="0" w:noVBand="0"/>
      </w:tblPr>
      <w:tblGrid>
        <w:gridCol w:w="5665"/>
        <w:gridCol w:w="4224"/>
      </w:tblGrid>
      <w:tr w:rsidR="009703E5" w14:paraId="6EE831FA" w14:textId="77777777" w:rsidTr="30562368">
        <w:trPr>
          <w:trHeight w:val="59"/>
          <w:jc w:val="center"/>
        </w:trPr>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668876" w14:textId="77777777" w:rsidR="009703E5" w:rsidRDefault="00C21688">
            <w:r>
              <w:rPr>
                <w:rFonts w:cs="Arial"/>
                <w:szCs w:val="21"/>
                <w:lang w:eastAsia="en-GB"/>
              </w:rPr>
              <w:t xml:space="preserve">This Online Safety Policy was approved by the </w:t>
            </w:r>
            <w:r>
              <w:rPr>
                <w:rFonts w:cs="Arial"/>
                <w:i/>
                <w:szCs w:val="21"/>
                <w:lang w:eastAsia="en-GB"/>
              </w:rPr>
              <w:t>school</w:t>
            </w:r>
            <w:r>
              <w:rPr>
                <w:rFonts w:cs="Arial"/>
                <w:szCs w:val="21"/>
                <w:lang w:eastAsia="en-GB"/>
              </w:rPr>
              <w:t xml:space="preserve"> </w:t>
            </w:r>
            <w:r>
              <w:rPr>
                <w:rFonts w:cs="Arial"/>
                <w:i/>
                <w:szCs w:val="21"/>
                <w:lang w:eastAsia="en-GB"/>
              </w:rPr>
              <w:t>governing body on:</w:t>
            </w:r>
          </w:p>
        </w:tc>
        <w:tc>
          <w:tcPr>
            <w:tcW w:w="4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8DE71D" w14:textId="77777777" w:rsidR="009703E5" w:rsidRDefault="00C21688">
            <w:pPr>
              <w:rPr>
                <w:rFonts w:cs="Arial"/>
                <w:i/>
                <w:sz w:val="21"/>
                <w:szCs w:val="21"/>
                <w:lang w:eastAsia="en-GB"/>
              </w:rPr>
            </w:pPr>
            <w:r>
              <w:rPr>
                <w:rFonts w:cs="Arial"/>
                <w:i/>
                <w:sz w:val="21"/>
                <w:szCs w:val="21"/>
                <w:lang w:eastAsia="en-GB"/>
              </w:rPr>
              <w:t>Insert date</w:t>
            </w:r>
          </w:p>
        </w:tc>
      </w:tr>
      <w:tr w:rsidR="009703E5" w14:paraId="18C5D61C" w14:textId="77777777" w:rsidTr="30562368">
        <w:trPr>
          <w:trHeight w:val="59"/>
          <w:jc w:val="center"/>
        </w:trPr>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D239FB" w14:textId="77777777" w:rsidR="009703E5" w:rsidRDefault="00C21688" w:rsidP="30562368">
            <w:pPr>
              <w:rPr>
                <w:rFonts w:cs="Arial"/>
                <w:lang w:eastAsia="en-GB"/>
              </w:rPr>
            </w:pPr>
            <w:r w:rsidRPr="30562368">
              <w:rPr>
                <w:rFonts w:cs="Arial"/>
                <w:lang w:eastAsia="en-GB"/>
              </w:rPr>
              <w:lastRenderedPageBreak/>
              <w:t>The implementation of this Online Safety Policy will be monitored by:</w:t>
            </w:r>
          </w:p>
        </w:tc>
        <w:tc>
          <w:tcPr>
            <w:tcW w:w="4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073D43" w14:textId="77777777" w:rsidR="009703E5" w:rsidRDefault="00C21688" w:rsidP="30562368">
            <w:pPr>
              <w:rPr>
                <w:rFonts w:cs="Arial"/>
                <w:i/>
                <w:iCs/>
                <w:sz w:val="21"/>
                <w:szCs w:val="21"/>
                <w:lang w:eastAsia="en-GB"/>
              </w:rPr>
            </w:pPr>
            <w:r w:rsidRPr="30562368">
              <w:rPr>
                <w:rFonts w:cs="Arial"/>
                <w:i/>
                <w:iCs/>
                <w:sz w:val="21"/>
                <w:szCs w:val="21"/>
                <w:lang w:eastAsia="en-GB"/>
              </w:rPr>
              <w:t>Insert name of individual/group/committee (e.g. online safety lead, senior leadership team, other relevant group)</w:t>
            </w:r>
          </w:p>
        </w:tc>
      </w:tr>
      <w:tr w:rsidR="009703E5" w14:paraId="1927289E" w14:textId="77777777" w:rsidTr="30562368">
        <w:trPr>
          <w:trHeight w:val="765"/>
          <w:jc w:val="center"/>
        </w:trPr>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B3AE6F" w14:textId="77777777" w:rsidR="009703E5" w:rsidRDefault="00C21688">
            <w:pPr>
              <w:rPr>
                <w:rFonts w:cs="Arial"/>
                <w:szCs w:val="21"/>
                <w:lang w:eastAsia="en-GB"/>
              </w:rPr>
            </w:pPr>
            <w:r>
              <w:rPr>
                <w:rFonts w:cs="Arial"/>
                <w:szCs w:val="21"/>
                <w:lang w:eastAsia="en-GB"/>
              </w:rPr>
              <w:t>Monitoring will take place at regular intervals:</w:t>
            </w:r>
          </w:p>
        </w:tc>
        <w:tc>
          <w:tcPr>
            <w:tcW w:w="4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37D65B" w14:textId="77777777" w:rsidR="009703E5" w:rsidRDefault="00C21688" w:rsidP="30562368">
            <w:pPr>
              <w:rPr>
                <w:rFonts w:cs="Arial"/>
                <w:i/>
                <w:iCs/>
                <w:sz w:val="21"/>
                <w:szCs w:val="21"/>
                <w:lang w:eastAsia="en-GB"/>
              </w:rPr>
            </w:pPr>
            <w:r w:rsidRPr="30562368">
              <w:rPr>
                <w:rFonts w:cs="Arial"/>
                <w:i/>
                <w:iCs/>
                <w:sz w:val="21"/>
                <w:szCs w:val="21"/>
                <w:lang w:eastAsia="en-GB"/>
              </w:rPr>
              <w:t>Insert time period (suggested to be at least once a year)</w:t>
            </w:r>
          </w:p>
        </w:tc>
      </w:tr>
      <w:tr w:rsidR="009703E5" w14:paraId="28CAA09E" w14:textId="77777777" w:rsidTr="30562368">
        <w:trPr>
          <w:trHeight w:val="59"/>
          <w:jc w:val="center"/>
        </w:trPr>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4DFAC9" w14:textId="77777777" w:rsidR="009703E5" w:rsidRDefault="00C21688">
            <w:r>
              <w:rPr>
                <w:rFonts w:cs="Arial"/>
                <w:szCs w:val="21"/>
                <w:lang w:eastAsia="en-GB"/>
              </w:rPr>
              <w:t xml:space="preserve">The </w:t>
            </w:r>
            <w:r>
              <w:rPr>
                <w:rFonts w:cs="Arial"/>
                <w:i/>
                <w:szCs w:val="21"/>
                <w:lang w:eastAsia="en-GB"/>
              </w:rPr>
              <w:t>governing body</w:t>
            </w:r>
            <w:r>
              <w:rPr>
                <w:rFonts w:cs="Arial"/>
                <w:szCs w:val="21"/>
                <w:lang w:eastAsia="en-GB"/>
              </w:rPr>
              <w:t xml:space="preserve"> will receive a report on the implementation of the Online Safety Policy generated by the monitoring group (which will include anonymous details of online safety incidents) at regular intervals:</w:t>
            </w:r>
          </w:p>
        </w:tc>
        <w:tc>
          <w:tcPr>
            <w:tcW w:w="4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9AAC23" w14:textId="77777777" w:rsidR="009703E5" w:rsidRDefault="00C21688" w:rsidP="30562368">
            <w:pPr>
              <w:rPr>
                <w:rFonts w:cs="Arial"/>
                <w:i/>
                <w:iCs/>
                <w:sz w:val="21"/>
                <w:szCs w:val="21"/>
                <w:lang w:eastAsia="en-GB"/>
              </w:rPr>
            </w:pPr>
            <w:r w:rsidRPr="30562368">
              <w:rPr>
                <w:rFonts w:cs="Arial"/>
                <w:i/>
                <w:iCs/>
                <w:sz w:val="21"/>
                <w:szCs w:val="21"/>
                <w:lang w:eastAsia="en-GB"/>
              </w:rPr>
              <w:t>Insert time period (suggested to be at least once a year)</w:t>
            </w:r>
          </w:p>
        </w:tc>
      </w:tr>
      <w:tr w:rsidR="009703E5" w14:paraId="12398306" w14:textId="77777777" w:rsidTr="30562368">
        <w:trPr>
          <w:trHeight w:val="1795"/>
          <w:jc w:val="center"/>
        </w:trPr>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80A871" w14:textId="77777777" w:rsidR="009703E5" w:rsidRDefault="00C21688">
            <w:r w:rsidRPr="30562368">
              <w:rPr>
                <w:rFonts w:cs="Arial"/>
                <w:spacing w:val="-2"/>
                <w:lang w:eastAsia="en-GB"/>
              </w:rPr>
              <w:t>The Online Safety Policy will be reviewed annually, or more regularly in the light of any significant new technological developments, new threats to online safety or incidents that have taken place. The next anticipated review date will be:</w:t>
            </w:r>
          </w:p>
        </w:tc>
        <w:tc>
          <w:tcPr>
            <w:tcW w:w="4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CA9EC3" w14:textId="77777777" w:rsidR="009703E5" w:rsidRDefault="00C21688">
            <w:pPr>
              <w:rPr>
                <w:rFonts w:cs="Arial"/>
                <w:i/>
                <w:sz w:val="21"/>
                <w:szCs w:val="21"/>
                <w:lang w:eastAsia="en-GB"/>
              </w:rPr>
            </w:pPr>
            <w:r>
              <w:rPr>
                <w:rFonts w:cs="Arial"/>
                <w:i/>
                <w:sz w:val="21"/>
                <w:szCs w:val="21"/>
                <w:lang w:eastAsia="en-GB"/>
              </w:rPr>
              <w:t>Insert date</w:t>
            </w:r>
          </w:p>
        </w:tc>
      </w:tr>
      <w:tr w:rsidR="009703E5" w14:paraId="66370C40" w14:textId="77777777" w:rsidTr="30562368">
        <w:trPr>
          <w:trHeight w:val="874"/>
          <w:jc w:val="center"/>
        </w:trPr>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643680" w14:textId="77777777" w:rsidR="009703E5" w:rsidRDefault="00C21688">
            <w:pPr>
              <w:rPr>
                <w:rFonts w:cs="Arial"/>
                <w:szCs w:val="21"/>
                <w:lang w:eastAsia="en-GB"/>
              </w:rPr>
            </w:pPr>
            <w:r>
              <w:rPr>
                <w:rFonts w:cs="Arial"/>
                <w:szCs w:val="21"/>
                <w:lang w:eastAsia="en-GB"/>
              </w:rPr>
              <w:t>Should serious online safety incidents take place, the following external persons/agencies should be informed:</w:t>
            </w:r>
          </w:p>
        </w:tc>
        <w:tc>
          <w:tcPr>
            <w:tcW w:w="4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8BA49D" w14:textId="77777777" w:rsidR="009703E5" w:rsidRDefault="00C21688">
            <w:pPr>
              <w:rPr>
                <w:rFonts w:cs="Arial"/>
                <w:i/>
                <w:sz w:val="21"/>
                <w:szCs w:val="21"/>
                <w:lang w:eastAsia="en-GB"/>
              </w:rPr>
            </w:pPr>
            <w:r>
              <w:rPr>
                <w:rFonts w:cs="Arial"/>
                <w:i/>
                <w:sz w:val="21"/>
                <w:szCs w:val="21"/>
                <w:lang w:eastAsia="en-GB"/>
              </w:rPr>
              <w:t>Insert names/titles of relevant persons/agencies, e.g. LA ICT manager, LA safeguarding officer, police etc</w:t>
            </w:r>
          </w:p>
        </w:tc>
      </w:tr>
    </w:tbl>
    <w:p w14:paraId="68DDDEC5" w14:textId="77777777" w:rsidR="009703E5" w:rsidRDefault="00C21688">
      <w:pPr>
        <w:pStyle w:val="Heading2"/>
      </w:pPr>
      <w:bookmarkStart w:id="29" w:name="_Toc61445980"/>
      <w:bookmarkStart w:id="30" w:name="_Toc61452100"/>
      <w:bookmarkStart w:id="31" w:name="_Toc194341085"/>
      <w:r>
        <w:rPr>
          <w:noProof/>
          <w:color w:val="13264D"/>
          <w:shd w:val="clear" w:color="auto" w:fill="E6E6E6"/>
          <w:lang w:eastAsia="en-GB"/>
        </w:rPr>
        <mc:AlternateContent>
          <mc:Choice Requires="wps">
            <w:drawing>
              <wp:anchor distT="0" distB="0" distL="114300" distR="114300" simplePos="0" relativeHeight="251625472" behindDoc="0" locked="0" layoutInCell="1" allowOverlap="1" wp14:anchorId="2B1BFFFC" wp14:editId="6C382410">
                <wp:simplePos x="0" y="0"/>
                <wp:positionH relativeFrom="column">
                  <wp:posOffset>-1784981</wp:posOffset>
                </wp:positionH>
                <wp:positionV relativeFrom="paragraph">
                  <wp:posOffset>3173096</wp:posOffset>
                </wp:positionV>
                <wp:extent cx="800100" cy="571500"/>
                <wp:effectExtent l="0" t="0" r="0" b="0"/>
                <wp:wrapNone/>
                <wp:docPr id="1242518948" name="Text Box 21"/>
                <wp:cNvGraphicFramePr/>
                <a:graphic xmlns:a="http://schemas.openxmlformats.org/drawingml/2006/main">
                  <a:graphicData uri="http://schemas.microsoft.com/office/word/2010/wordprocessingShape">
                    <wps:wsp>
                      <wps:cNvSpPr txBox="1"/>
                      <wps:spPr>
                        <a:xfrm>
                          <a:off x="0" y="0"/>
                          <a:ext cx="800100" cy="571500"/>
                        </a:xfrm>
                        <a:prstGeom prst="rect">
                          <a:avLst/>
                        </a:prstGeom>
                        <a:noFill/>
                        <a:ln>
                          <a:noFill/>
                          <a:prstDash/>
                        </a:ln>
                      </wps:spPr>
                      <wps:txbx>
                        <w:txbxContent>
                          <w:p w14:paraId="35630F52" w14:textId="77777777" w:rsidR="009703E5" w:rsidRDefault="00C21688">
                            <w:pPr>
                              <w:jc w:val="center"/>
                            </w:pPr>
                            <w:r>
                              <w:rPr>
                                <w:color w:val="FFFFFF"/>
                                <w:sz w:val="60"/>
                              </w:rPr>
                              <w:t>5</w:t>
                            </w:r>
                          </w:p>
                        </w:txbxContent>
                      </wps:txbx>
                      <wps:bodyPr vert="horz" wrap="square" lIns="91440" tIns="45720" rIns="91440" bIns="45720" anchor="t" anchorCtr="0" compatLnSpc="0">
                        <a:noAutofit/>
                      </wps:bodyPr>
                    </wps:wsp>
                  </a:graphicData>
                </a:graphic>
              </wp:anchor>
            </w:drawing>
          </mc:Choice>
          <mc:Fallback>
            <w:pict>
              <v:shape w14:anchorId="2B1BFFFC" id="Text Box 21" o:spid="_x0000_s1028" type="#_x0000_t202" style="position:absolute;margin-left:-140.55pt;margin-top:249.85pt;width:63pt;height:45pt;z-index:251625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" filled="f" stroked="f">
                <v:textbox>
                  <w:txbxContent>
                    <w:p w14:paraId="35630F52" w14:textId="77777777" w:rsidR="009703E5" w:rsidRDefault="00C21688">
                      <w:pPr>
                        <w:jc w:val="center"/>
                      </w:pPr>
                      <w:r>
                        <w:rPr>
                          <w:color w:val="FFFFFF"/>
                          <w:sz w:val="60"/>
                        </w:rPr>
                        <w:t>5</w:t>
                      </w:r>
                    </w:p>
                  </w:txbxContent>
                </v:textbox>
              </v:shape>
            </w:pict>
          </mc:Fallback>
        </mc:AlternateContent>
      </w:r>
      <w:r w:rsidRPr="30562368">
        <w:t>Process for monitoring the impact of the Online Safety Policy</w:t>
      </w:r>
      <w:bookmarkStart w:id="32" w:name="_Hlk62659386"/>
      <w:bookmarkEnd w:id="29"/>
      <w:bookmarkEnd w:id="30"/>
      <w:bookmarkEnd w:id="31"/>
    </w:p>
    <w:p w14:paraId="22B81E82" w14:textId="77777777" w:rsidR="009703E5" w:rsidRDefault="00C21688">
      <w:r w:rsidRPr="30562368">
        <w:rPr>
          <w:rFonts w:cs="Arial"/>
          <w:color w:val="494949"/>
        </w:rPr>
        <w:t xml:space="preserve">The school will monitor the impact of the policy using: </w:t>
      </w:r>
      <w:r w:rsidRPr="30562368">
        <w:rPr>
          <w:rFonts w:cs="Arial"/>
          <w:color w:val="466DB0"/>
        </w:rPr>
        <w:t>(delete/add as relevant)</w:t>
      </w:r>
    </w:p>
    <w:p w14:paraId="0C772D22" w14:textId="77777777" w:rsidR="009703E5" w:rsidRDefault="00C21688">
      <w:pPr>
        <w:pStyle w:val="ListParagraph"/>
        <w:numPr>
          <w:ilvl w:val="0"/>
          <w:numId w:val="10"/>
        </w:numPr>
        <w:spacing w:after="0" w:line="240" w:lineRule="auto"/>
        <w:jc w:val="left"/>
        <w:rPr>
          <w:rFonts w:cs="Arial"/>
          <w:i/>
          <w:color w:val="494949"/>
        </w:rPr>
      </w:pPr>
      <w:r>
        <w:rPr>
          <w:rFonts w:cs="Arial"/>
          <w:i/>
          <w:color w:val="494949"/>
        </w:rPr>
        <w:t>logs of reported incidents</w:t>
      </w:r>
    </w:p>
    <w:p w14:paraId="530B24E7" w14:textId="77777777" w:rsidR="009703E5" w:rsidRDefault="00C21688">
      <w:pPr>
        <w:pStyle w:val="ListParagraph"/>
        <w:numPr>
          <w:ilvl w:val="0"/>
          <w:numId w:val="10"/>
        </w:numPr>
        <w:spacing w:after="0" w:line="240" w:lineRule="auto"/>
        <w:jc w:val="left"/>
      </w:pPr>
      <w:r>
        <w:rPr>
          <w:rFonts w:cs="Arial"/>
          <w:i/>
          <w:color w:val="494949"/>
        </w:rPr>
        <w:t>monitoring logs of internet activity (including sites visited</w:t>
      </w:r>
      <w:r>
        <w:rPr>
          <w:rFonts w:cs="Arial"/>
          <w:i/>
          <w:color w:val="244061"/>
        </w:rPr>
        <w:t xml:space="preserve">) </w:t>
      </w:r>
    </w:p>
    <w:p w14:paraId="6D938A8E" w14:textId="77777777" w:rsidR="009703E5" w:rsidRDefault="00C21688">
      <w:pPr>
        <w:pStyle w:val="ListParagraph"/>
        <w:numPr>
          <w:ilvl w:val="0"/>
          <w:numId w:val="10"/>
        </w:numPr>
        <w:spacing w:after="0" w:line="240" w:lineRule="auto"/>
        <w:jc w:val="left"/>
      </w:pPr>
      <w:r>
        <w:rPr>
          <w:rFonts w:cs="Arial"/>
          <w:i/>
          <w:color w:val="244061"/>
        </w:rPr>
        <w:t>i</w:t>
      </w:r>
      <w:r>
        <w:rPr>
          <w:rFonts w:cs="Arial"/>
          <w:i/>
          <w:color w:val="494949"/>
        </w:rPr>
        <w:t>nternal monitoring data for network activity</w:t>
      </w:r>
    </w:p>
    <w:p w14:paraId="50376538" w14:textId="77777777" w:rsidR="009703E5" w:rsidRDefault="00C21688">
      <w:pPr>
        <w:pStyle w:val="ListParagraph"/>
        <w:numPr>
          <w:ilvl w:val="0"/>
          <w:numId w:val="10"/>
        </w:numPr>
        <w:spacing w:after="0" w:line="240" w:lineRule="auto"/>
        <w:jc w:val="left"/>
        <w:rPr>
          <w:rFonts w:cs="Arial"/>
          <w:i/>
          <w:color w:val="494949"/>
        </w:rPr>
      </w:pPr>
      <w:r>
        <w:rPr>
          <w:rFonts w:cs="Arial"/>
          <w:i/>
          <w:color w:val="494949"/>
        </w:rPr>
        <w:t xml:space="preserve">surveys/questionnaires of: </w:t>
      </w:r>
    </w:p>
    <w:p w14:paraId="7832E417" w14:textId="77777777" w:rsidR="009703E5" w:rsidRDefault="009703E5">
      <w:pPr>
        <w:pStyle w:val="ListParagraph"/>
        <w:spacing w:after="0" w:line="240" w:lineRule="auto"/>
        <w:ind w:left="1800"/>
        <w:jc w:val="left"/>
        <w:rPr>
          <w:rFonts w:cs="Arial"/>
          <w:color w:val="494949"/>
        </w:rPr>
      </w:pPr>
    </w:p>
    <w:p w14:paraId="536542E3" w14:textId="77777777" w:rsidR="009703E5" w:rsidRDefault="00C21688">
      <w:pPr>
        <w:pStyle w:val="ListParagraph"/>
        <w:numPr>
          <w:ilvl w:val="0"/>
          <w:numId w:val="11"/>
        </w:numPr>
        <w:spacing w:after="0" w:line="240" w:lineRule="auto"/>
        <w:jc w:val="left"/>
      </w:pPr>
      <w:r>
        <w:rPr>
          <w:rFonts w:cs="Arial"/>
          <w:i/>
          <w:color w:val="494949"/>
        </w:rPr>
        <w:t>learners</w:t>
      </w:r>
    </w:p>
    <w:p w14:paraId="6EC3D41B" w14:textId="77777777" w:rsidR="009703E5" w:rsidRDefault="00C21688">
      <w:pPr>
        <w:pStyle w:val="ListParagraph"/>
        <w:numPr>
          <w:ilvl w:val="0"/>
          <w:numId w:val="11"/>
        </w:numPr>
        <w:spacing w:after="0" w:line="240" w:lineRule="auto"/>
        <w:jc w:val="left"/>
        <w:rPr>
          <w:rFonts w:cs="Arial"/>
          <w:i/>
          <w:color w:val="494949"/>
        </w:rPr>
      </w:pPr>
      <w:r>
        <w:rPr>
          <w:rFonts w:cs="Arial"/>
          <w:i/>
          <w:color w:val="494949"/>
        </w:rPr>
        <w:t xml:space="preserve">parents and carers </w:t>
      </w:r>
    </w:p>
    <w:p w14:paraId="69AD013F" w14:textId="77777777" w:rsidR="009703E5" w:rsidRDefault="00C21688">
      <w:pPr>
        <w:pStyle w:val="ListParagraph"/>
        <w:numPr>
          <w:ilvl w:val="0"/>
          <w:numId w:val="11"/>
        </w:numPr>
        <w:spacing w:after="200" w:line="276" w:lineRule="auto"/>
        <w:jc w:val="left"/>
      </w:pPr>
      <w:r>
        <w:rPr>
          <w:rFonts w:cs="Arial"/>
          <w:i/>
          <w:color w:val="494949"/>
        </w:rPr>
        <w:t>staff.</w:t>
      </w:r>
      <w:bookmarkStart w:id="33" w:name="_Toc29915709"/>
    </w:p>
    <w:p w14:paraId="2D15CE64" w14:textId="77777777" w:rsidR="009703E5" w:rsidRDefault="00C21688">
      <w:pPr>
        <w:pStyle w:val="Heading1"/>
      </w:pPr>
      <w:bookmarkStart w:id="34" w:name="_Toc61445981"/>
      <w:bookmarkStart w:id="35" w:name="_Toc61452101"/>
      <w:bookmarkStart w:id="36" w:name="_Toc194341086"/>
      <w:bookmarkEnd w:id="32"/>
      <w:r>
        <w:lastRenderedPageBreak/>
        <w:t>Policy and leadership</w:t>
      </w:r>
      <w:bookmarkEnd w:id="34"/>
      <w:bookmarkEnd w:id="35"/>
      <w:bookmarkEnd w:id="36"/>
      <w:r>
        <w:t xml:space="preserve"> </w:t>
      </w:r>
    </w:p>
    <w:p w14:paraId="389B9983" w14:textId="77777777" w:rsidR="009703E5" w:rsidRDefault="00C21688">
      <w:pPr>
        <w:pStyle w:val="Heading2"/>
      </w:pPr>
      <w:bookmarkStart w:id="37" w:name="_Toc61445982"/>
      <w:bookmarkStart w:id="38" w:name="_Toc61452102"/>
      <w:bookmarkStart w:id="39" w:name="_Toc194341087"/>
      <w:r>
        <w:rPr>
          <w:noProof/>
          <w:color w:val="2B579A"/>
          <w:shd w:val="clear" w:color="auto" w:fill="E6E6E6"/>
          <w:lang w:eastAsia="en-GB"/>
        </w:rPr>
        <mc:AlternateContent>
          <mc:Choice Requires="wps">
            <w:drawing>
              <wp:anchor distT="0" distB="0" distL="114300" distR="114300" simplePos="0" relativeHeight="251575296" behindDoc="0" locked="0" layoutInCell="1" allowOverlap="1" wp14:anchorId="40CC5886" wp14:editId="7A6CD6EE">
                <wp:simplePos x="0" y="0"/>
                <wp:positionH relativeFrom="column">
                  <wp:posOffset>-1784981</wp:posOffset>
                </wp:positionH>
                <wp:positionV relativeFrom="paragraph">
                  <wp:posOffset>668024</wp:posOffset>
                </wp:positionV>
                <wp:extent cx="800100" cy="571500"/>
                <wp:effectExtent l="0" t="0" r="0" b="0"/>
                <wp:wrapNone/>
                <wp:docPr id="1147406800" name="Text Box 19"/>
                <wp:cNvGraphicFramePr/>
                <a:graphic xmlns:a="http://schemas.openxmlformats.org/drawingml/2006/main">
                  <a:graphicData uri="http://schemas.microsoft.com/office/word/2010/wordprocessingShape">
                    <wps:wsp>
                      <wps:cNvSpPr txBox="1"/>
                      <wps:spPr>
                        <a:xfrm>
                          <a:off x="0" y="0"/>
                          <a:ext cx="800100" cy="571500"/>
                        </a:xfrm>
                        <a:prstGeom prst="rect">
                          <a:avLst/>
                        </a:prstGeom>
                        <a:noFill/>
                        <a:ln>
                          <a:noFill/>
                          <a:prstDash/>
                        </a:ln>
                      </wps:spPr>
                      <wps:txbx>
                        <w:txbxContent>
                          <w:p w14:paraId="6A6CA604" w14:textId="77777777" w:rsidR="009703E5" w:rsidRDefault="00C21688">
                            <w:pPr>
                              <w:jc w:val="center"/>
                            </w:pPr>
                            <w:r>
                              <w:rPr>
                                <w:color w:val="FFFFFF"/>
                                <w:sz w:val="60"/>
                              </w:rPr>
                              <w:t>6</w:t>
                            </w:r>
                          </w:p>
                        </w:txbxContent>
                      </wps:txbx>
                      <wps:bodyPr vert="horz" wrap="square" lIns="91440" tIns="45720" rIns="91440" bIns="45720" anchor="t" anchorCtr="0" compatLnSpc="0">
                        <a:noAutofit/>
                      </wps:bodyPr>
                    </wps:wsp>
                  </a:graphicData>
                </a:graphic>
              </wp:anchor>
            </w:drawing>
          </mc:Choice>
          <mc:Fallback>
            <w:pict>
              <v:shape w14:anchorId="40CC5886" id="Text Box 19" o:spid="_x0000_s1029" type="#_x0000_t202" style="position:absolute;margin-left:-140.55pt;margin-top:52.6pt;width:63pt;height:45pt;z-index:251575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" filled="f" stroked="f">
                <v:textbox>
                  <w:txbxContent>
                    <w:p w14:paraId="6A6CA604" w14:textId="77777777" w:rsidR="009703E5" w:rsidRDefault="00C21688">
                      <w:pPr>
                        <w:jc w:val="center"/>
                      </w:pPr>
                      <w:r>
                        <w:rPr>
                          <w:color w:val="FFFFFF"/>
                          <w:sz w:val="60"/>
                        </w:rPr>
                        <w:t>6</w:t>
                      </w:r>
                    </w:p>
                  </w:txbxContent>
                </v:textbox>
              </v:shape>
            </w:pict>
          </mc:Fallback>
        </mc:AlternateContent>
      </w:r>
      <w:r>
        <w:rPr>
          <w:noProof/>
          <w:color w:val="2B579A"/>
          <w:shd w:val="clear" w:color="auto" w:fill="E6E6E6"/>
          <w:lang w:eastAsia="en-GB"/>
        </w:rPr>
        <mc:AlternateContent>
          <mc:Choice Requires="wps">
            <w:drawing>
              <wp:anchor distT="0" distB="0" distL="114300" distR="114300" simplePos="0" relativeHeight="251590656" behindDoc="0" locked="0" layoutInCell="1" allowOverlap="1" wp14:anchorId="3C7E68E3" wp14:editId="588AB331">
                <wp:simplePos x="0" y="0"/>
                <wp:positionH relativeFrom="column">
                  <wp:posOffset>-1784981</wp:posOffset>
                </wp:positionH>
                <wp:positionV relativeFrom="paragraph">
                  <wp:posOffset>5894707</wp:posOffset>
                </wp:positionV>
                <wp:extent cx="800100" cy="571500"/>
                <wp:effectExtent l="0" t="0" r="0" b="0"/>
                <wp:wrapNone/>
                <wp:docPr id="1989882452" name="Text Box 10"/>
                <wp:cNvGraphicFramePr/>
                <a:graphic xmlns:a="http://schemas.openxmlformats.org/drawingml/2006/main">
                  <a:graphicData uri="http://schemas.microsoft.com/office/word/2010/wordprocessingShape">
                    <wps:wsp>
                      <wps:cNvSpPr txBox="1"/>
                      <wps:spPr>
                        <a:xfrm>
                          <a:off x="0" y="0"/>
                          <a:ext cx="800100" cy="571500"/>
                        </a:xfrm>
                        <a:prstGeom prst="rect">
                          <a:avLst/>
                        </a:prstGeom>
                        <a:noFill/>
                        <a:ln>
                          <a:noFill/>
                          <a:prstDash/>
                        </a:ln>
                      </wps:spPr>
                      <wps:txbx>
                        <w:txbxContent>
                          <w:p w14:paraId="0EBB027B" w14:textId="77777777" w:rsidR="009703E5" w:rsidRDefault="00C21688">
                            <w:pPr>
                              <w:jc w:val="center"/>
                            </w:pPr>
                            <w:r>
                              <w:rPr>
                                <w:color w:val="FFFFFF"/>
                                <w:sz w:val="60"/>
                              </w:rPr>
                              <w:t>7</w:t>
                            </w:r>
                          </w:p>
                        </w:txbxContent>
                      </wps:txbx>
                      <wps:bodyPr vert="horz" wrap="square" lIns="91440" tIns="45720" rIns="91440" bIns="45720" anchor="t" anchorCtr="0" compatLnSpc="0">
                        <a:noAutofit/>
                      </wps:bodyPr>
                    </wps:wsp>
                  </a:graphicData>
                </a:graphic>
              </wp:anchor>
            </w:drawing>
          </mc:Choice>
          <mc:Fallback>
            <w:pict>
              <v:shape w14:anchorId="3C7E68E3" id="Text Box 10" o:spid="_x0000_s1030" type="#_x0000_t202" style="position:absolute;margin-left:-140.55pt;margin-top:464.15pt;width:63pt;height:45pt;z-index:251590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" filled="f" stroked="f">
                <v:textbox>
                  <w:txbxContent>
                    <w:p w14:paraId="0EBB027B" w14:textId="77777777" w:rsidR="009703E5" w:rsidRDefault="00C21688">
                      <w:pPr>
                        <w:jc w:val="center"/>
                      </w:pPr>
                      <w:r>
                        <w:rPr>
                          <w:color w:val="FFFFFF"/>
                          <w:sz w:val="60"/>
                        </w:rPr>
                        <w:t>7</w:t>
                      </w:r>
                    </w:p>
                  </w:txbxContent>
                </v:textbox>
              </v:shape>
            </w:pict>
          </mc:Fallback>
        </mc:AlternateContent>
      </w:r>
      <w:r>
        <w:t>Responsibilities</w:t>
      </w:r>
      <w:bookmarkEnd w:id="33"/>
      <w:bookmarkEnd w:id="37"/>
      <w:bookmarkEnd w:id="38"/>
      <w:bookmarkEnd w:id="39"/>
    </w:p>
    <w:p w14:paraId="445CFF7F" w14:textId="77777777" w:rsidR="009703E5" w:rsidRDefault="00C21688">
      <w:r w:rsidRPr="30562368">
        <w:t>In order to ensure the online safeguarding of members of our school community it is important that all members of that community work together to develop safe and responsible online behaviours, learning from each other and from good practice elsewhere, reporting inappropriate online behaviours, concerns and misuse as soon as these become apparent. While this will be a team effort, the following sections outline the online safety roles and responsibilities of individuals</w:t>
      </w:r>
      <w:r w:rsidRPr="30562368">
        <w:rPr>
          <w:rStyle w:val="FootnoteReference"/>
          <w:rFonts w:cs="Arial"/>
        </w:rPr>
        <w:footnoteReference w:id="4"/>
      </w:r>
      <w:r w:rsidRPr="30562368">
        <w:rPr>
          <w:i/>
          <w:iCs/>
        </w:rPr>
        <w:t xml:space="preserve"> </w:t>
      </w:r>
      <w:r w:rsidRPr="30562368">
        <w:t>and groups within the school.</w:t>
      </w:r>
    </w:p>
    <w:p w14:paraId="3EC27ADC" w14:textId="77777777" w:rsidR="009703E5" w:rsidRDefault="00C21688">
      <w:pPr>
        <w:pStyle w:val="Heading3"/>
      </w:pPr>
      <w:r>
        <w:t>Headteacher and senior leaders</w:t>
      </w:r>
    </w:p>
    <w:p w14:paraId="45F02DF3" w14:textId="77777777" w:rsidR="009703E5" w:rsidRDefault="00C21688">
      <w:pPr>
        <w:pStyle w:val="ListParagraph"/>
        <w:numPr>
          <w:ilvl w:val="0"/>
          <w:numId w:val="12"/>
        </w:numPr>
      </w:pPr>
      <w:r w:rsidRPr="30562368">
        <w:t>The headteacher</w:t>
      </w:r>
      <w:r w:rsidRPr="30562368">
        <w:rPr>
          <w:i/>
          <w:iCs/>
        </w:rPr>
        <w:t xml:space="preserve"> </w:t>
      </w:r>
      <w:r w:rsidRPr="30562368">
        <w:t>has a duty of care for ensuring the safety (including online safety) of members of the school community and fostering a culture of safeguarding, though the day-to-day responsibility for online safety may be delegated to an appropriate member of the senior leadership team.</w:t>
      </w:r>
    </w:p>
    <w:p w14:paraId="2A1FAFED" w14:textId="77777777" w:rsidR="009703E5" w:rsidRDefault="00C21688">
      <w:pPr>
        <w:pStyle w:val="ListParagraph"/>
        <w:numPr>
          <w:ilvl w:val="0"/>
          <w:numId w:val="12"/>
        </w:numPr>
      </w:pPr>
      <w:r w:rsidRPr="30562368">
        <w:t>The headteacher and (at least) another member of the senior leadership team should be aware of the procedures to be followed in the event of a serious online safety allegation being made against a member of staff</w:t>
      </w:r>
      <w:r w:rsidRPr="30562368">
        <w:rPr>
          <w:rStyle w:val="FootnoteReference"/>
          <w:rFonts w:cs="Arial"/>
          <w:color w:val="494949"/>
        </w:rPr>
        <w:footnoteReference w:id="5"/>
      </w:r>
      <w:r w:rsidRPr="30562368">
        <w:t xml:space="preserve">. </w:t>
      </w:r>
    </w:p>
    <w:p w14:paraId="1CACD91D" w14:textId="77777777" w:rsidR="009703E5" w:rsidRDefault="00C21688">
      <w:pPr>
        <w:pStyle w:val="ListParagraph"/>
        <w:numPr>
          <w:ilvl w:val="0"/>
          <w:numId w:val="12"/>
        </w:numPr>
      </w:pPr>
      <w:r w:rsidRPr="30562368">
        <w:t xml:space="preserve">The headteacher/senior leaders are responsible for ensuring that all staff carry out their responsibilities effectively and receive suitable training to enable them to carry out their roles and train other colleagues, as relevant. </w:t>
      </w:r>
    </w:p>
    <w:p w14:paraId="2E11E1FD" w14:textId="77777777" w:rsidR="009703E5" w:rsidRDefault="00C21688">
      <w:pPr>
        <w:pStyle w:val="ListParagraph"/>
        <w:numPr>
          <w:ilvl w:val="0"/>
          <w:numId w:val="12"/>
        </w:numPr>
      </w:pPr>
      <w:r>
        <w:t xml:space="preserve">The headteacher/senior leaders will ensure that there is a system in place to allow for monitoring and support of those in school who carry out the internal online safety monitoring role. </w:t>
      </w:r>
    </w:p>
    <w:p w14:paraId="7F176014" w14:textId="77777777" w:rsidR="009703E5" w:rsidRDefault="00C21688">
      <w:pPr>
        <w:pStyle w:val="ListParagraph"/>
        <w:numPr>
          <w:ilvl w:val="0"/>
          <w:numId w:val="12"/>
        </w:numPr>
      </w:pPr>
      <w:r>
        <w:t>The headteacher/senior leaders will receive regular monitoring reports from the Online Safety Lead.</w:t>
      </w:r>
    </w:p>
    <w:p w14:paraId="3ECDCFCF" w14:textId="77777777" w:rsidR="009703E5" w:rsidRDefault="00C21688">
      <w:pPr>
        <w:pStyle w:val="Heading3"/>
      </w:pPr>
      <w:r>
        <w:t xml:space="preserve">Governors  </w:t>
      </w:r>
    </w:p>
    <w:p w14:paraId="78AA0B71" w14:textId="77777777" w:rsidR="009703E5" w:rsidRDefault="009703E5">
      <w:pPr>
        <w:spacing w:after="0"/>
        <w:rPr>
          <w:rFonts w:cs="Arial"/>
        </w:rPr>
      </w:pPr>
    </w:p>
    <w:p w14:paraId="2E85E6B0" w14:textId="77777777" w:rsidR="009703E5" w:rsidRDefault="00C21688">
      <w:pPr>
        <w:spacing w:after="0"/>
      </w:pPr>
      <w:hyperlink r:id="rId15" w:history="1">
        <w:r>
          <w:rPr>
            <w:rStyle w:val="Hyperlink"/>
            <w:rFonts w:cs="Arial"/>
          </w:rPr>
          <w:t>Keeping Learners Safe</w:t>
        </w:r>
      </w:hyperlink>
      <w:r>
        <w:rPr>
          <w:rFonts w:cs="Arial"/>
        </w:rPr>
        <w:t xml:space="preserve"> states:</w:t>
      </w:r>
    </w:p>
    <w:p w14:paraId="61EFB27F" w14:textId="77777777" w:rsidR="009703E5" w:rsidRDefault="00C21688">
      <w:pPr>
        <w:ind w:left="720"/>
      </w:pPr>
      <w:r w:rsidRPr="30562368">
        <w:rPr>
          <w:color w:val="0070C0"/>
        </w:rPr>
        <w:lastRenderedPageBreak/>
        <w:t xml:space="preserve">2.38. “All governors, including the chair of governors, should be given access to safeguarding and child protection training to ensure a basic and consistent level of awareness. This training includes, but is not limited to, the </w:t>
      </w:r>
      <w:hyperlink r:id="rId16">
        <w:r w:rsidRPr="30562368">
          <w:rPr>
            <w:rStyle w:val="Hyperlink"/>
          </w:rPr>
          <w:t>Keeping learners safe modules</w:t>
        </w:r>
      </w:hyperlink>
      <w:r w:rsidRPr="30562368">
        <w:rPr>
          <w:color w:val="0070C0"/>
        </w:rPr>
        <w:t>. Governing bodies are responsible for ensuring the education setting policies and procedures for safeguarding meet statutory requirements, and all governors should know what to do if they have concerns about a child.”</w:t>
      </w:r>
    </w:p>
    <w:p w14:paraId="439F93B2" w14:textId="77777777" w:rsidR="009703E5" w:rsidRDefault="00C21688">
      <w:pPr>
        <w:ind w:left="720"/>
      </w:pPr>
      <w:r w:rsidRPr="30562368">
        <w:rPr>
          <w:color w:val="0070C0"/>
        </w:rPr>
        <w:t>3.61. “The DSP should liaise with the designated governor for safeguarding so that the designated governor can report on safeguarding issues, irrespective of whether the issue is online or offline, to the governing body. Reports to the governing body should not be about specific child protection cases, but should review the safeguarding policies and procedures. It is good practice for the nominated governor and the DSP to present the report together”</w:t>
      </w:r>
    </w:p>
    <w:p w14:paraId="5BF1DA2C" w14:textId="77777777" w:rsidR="009703E5" w:rsidRDefault="00C21688">
      <w:r>
        <w:rPr>
          <w:rFonts w:cs="Arial"/>
        </w:rPr>
        <w:t xml:space="preserve">Governors are responsible for the approval of the Online Safety Policy and for reviewing the effectiveness of the policy </w:t>
      </w:r>
      <w:r>
        <w:rPr>
          <w:rStyle w:val="IntenseEmphasis"/>
          <w:color w:val="auto"/>
        </w:rPr>
        <w:t>e.g. by asking the questions posed in the Welsh Government and UKCIS document</w:t>
      </w:r>
      <w:r>
        <w:rPr>
          <w:rStyle w:val="IntenseEmphasis"/>
        </w:rPr>
        <w:t xml:space="preserve"> </w:t>
      </w:r>
      <w:hyperlink r:id="rId17" w:history="1">
        <w:r>
          <w:rPr>
            <w:rStyle w:val="Hyperlink"/>
          </w:rPr>
          <w:t>Five key questions for governing bodies to help challenge their school to effectively safeguard their learners.</w:t>
        </w:r>
      </w:hyperlink>
      <w:r>
        <w:rPr>
          <w:rFonts w:cs="Arial"/>
          <w:color w:val="4F81BD"/>
        </w:rPr>
        <w:t xml:space="preserve"> </w:t>
      </w:r>
      <w:r>
        <w:rPr>
          <w:rFonts w:cs="Arial"/>
        </w:rPr>
        <w:t>This will be carried out by the (</w:t>
      </w:r>
      <w:r>
        <w:rPr>
          <w:rFonts w:cs="Arial"/>
          <w:i/>
        </w:rPr>
        <w:t>insert name of governor group/committee</w:t>
      </w:r>
      <w:r>
        <w:rPr>
          <w:rFonts w:cs="Arial"/>
        </w:rPr>
        <w:t xml:space="preserve">) </w:t>
      </w:r>
      <w:r>
        <w:t>whose members will receive regular information about online safety incidents and monitoring reports. A member of the governing body will take on the role of Online Safety Governor</w:t>
      </w:r>
      <w:r>
        <w:rPr>
          <w:rStyle w:val="FootnoteReference"/>
        </w:rPr>
        <w:footnoteReference w:id="6"/>
      </w:r>
    </w:p>
    <w:p w14:paraId="684BA0E6" w14:textId="77777777" w:rsidR="009703E5" w:rsidRDefault="00C21688">
      <w:r>
        <w:t xml:space="preserve"> to include:</w:t>
      </w:r>
    </w:p>
    <w:p w14:paraId="38688C5E" w14:textId="77777777" w:rsidR="009703E5" w:rsidRDefault="00C21688">
      <w:pPr>
        <w:pStyle w:val="ListParagraph"/>
        <w:numPr>
          <w:ilvl w:val="0"/>
          <w:numId w:val="13"/>
        </w:numPr>
        <w:tabs>
          <w:tab w:val="left" w:pos="284"/>
        </w:tabs>
        <w:spacing w:after="0" w:line="240" w:lineRule="auto"/>
        <w:jc w:val="left"/>
        <w:rPr>
          <w:rFonts w:cs="Arial"/>
          <w:b/>
          <w:bCs/>
        </w:rPr>
      </w:pPr>
      <w:r>
        <w:rPr>
          <w:rFonts w:cs="Arial"/>
          <w:b/>
          <w:bCs/>
        </w:rPr>
        <w:t>regular meetings with the Online Safety Lead</w:t>
      </w:r>
    </w:p>
    <w:p w14:paraId="1DDDD2CF" w14:textId="77777777" w:rsidR="009703E5" w:rsidRDefault="00C21688">
      <w:pPr>
        <w:pStyle w:val="ListParagraph"/>
        <w:numPr>
          <w:ilvl w:val="0"/>
          <w:numId w:val="13"/>
        </w:numPr>
        <w:tabs>
          <w:tab w:val="left" w:pos="284"/>
        </w:tabs>
        <w:spacing w:after="0" w:line="240" w:lineRule="auto"/>
        <w:jc w:val="left"/>
        <w:rPr>
          <w:rFonts w:cs="Arial"/>
          <w:b/>
          <w:bCs/>
        </w:rPr>
      </w:pPr>
      <w:r>
        <w:rPr>
          <w:rFonts w:cs="Arial"/>
          <w:b/>
          <w:bCs/>
        </w:rPr>
        <w:t>regularly receiving (collated and anonymised) reports of online safety incidents</w:t>
      </w:r>
    </w:p>
    <w:p w14:paraId="61ED0ED0" w14:textId="77777777" w:rsidR="009703E5" w:rsidRDefault="00C21688">
      <w:pPr>
        <w:pStyle w:val="ListParagraph"/>
        <w:numPr>
          <w:ilvl w:val="0"/>
          <w:numId w:val="13"/>
        </w:numPr>
        <w:tabs>
          <w:tab w:val="left" w:pos="284"/>
        </w:tabs>
        <w:spacing w:after="0" w:line="240" w:lineRule="auto"/>
        <w:jc w:val="left"/>
        <w:rPr>
          <w:rFonts w:cs="Arial"/>
          <w:b/>
          <w:bCs/>
        </w:rPr>
      </w:pPr>
      <w:r>
        <w:rPr>
          <w:rFonts w:cs="Arial"/>
          <w:b/>
          <w:bCs/>
        </w:rPr>
        <w:t>checking that provision outlined in the Online Safety Policy (e.g. online safety education provision and staff training is taking place as intended)</w:t>
      </w:r>
    </w:p>
    <w:p w14:paraId="5E5E2391" w14:textId="77777777" w:rsidR="009703E5" w:rsidRDefault="00C21688">
      <w:pPr>
        <w:pStyle w:val="ListParagraph"/>
        <w:numPr>
          <w:ilvl w:val="0"/>
          <w:numId w:val="13"/>
        </w:numPr>
        <w:tabs>
          <w:tab w:val="left" w:pos="284"/>
        </w:tabs>
        <w:spacing w:after="0" w:line="240" w:lineRule="auto"/>
        <w:jc w:val="left"/>
      </w:pPr>
      <w:r>
        <w:rPr>
          <w:rFonts w:cs="Arial"/>
          <w:b/>
          <w:bCs/>
        </w:rPr>
        <w:t xml:space="preserve">reporting to relevant </w:t>
      </w:r>
      <w:r>
        <w:rPr>
          <w:rFonts w:cs="Arial"/>
          <w:b/>
          <w:bCs/>
          <w:i/>
          <w:iCs/>
        </w:rPr>
        <w:t>governors group/meeting</w:t>
      </w:r>
      <w:r>
        <w:rPr>
          <w:rFonts w:cs="Arial"/>
          <w:b/>
          <w:bCs/>
        </w:rPr>
        <w:t xml:space="preserve">  </w:t>
      </w:r>
    </w:p>
    <w:p w14:paraId="5C8761FE" w14:textId="77777777" w:rsidR="009703E5" w:rsidRDefault="00C21688">
      <w:pPr>
        <w:pStyle w:val="ListParagraph"/>
        <w:numPr>
          <w:ilvl w:val="0"/>
          <w:numId w:val="13"/>
        </w:numPr>
        <w:tabs>
          <w:tab w:val="left" w:pos="284"/>
        </w:tabs>
        <w:spacing w:after="0" w:line="240" w:lineRule="auto"/>
        <w:jc w:val="left"/>
      </w:pPr>
      <w:r>
        <w:rPr>
          <w:rFonts w:cs="Arial"/>
          <w:i/>
          <w:iCs/>
        </w:rPr>
        <w:t>membership of the school Online Safety Group</w:t>
      </w:r>
      <w:r>
        <w:rPr>
          <w:rFonts w:cs="Arial"/>
          <w:b/>
          <w:bCs/>
        </w:rPr>
        <w:t xml:space="preserve"> </w:t>
      </w:r>
    </w:p>
    <w:p w14:paraId="50C731D4" w14:textId="77777777" w:rsidR="009703E5" w:rsidRDefault="00C21688">
      <w:pPr>
        <w:pStyle w:val="ListParagraph"/>
        <w:numPr>
          <w:ilvl w:val="0"/>
          <w:numId w:val="13"/>
        </w:numPr>
        <w:tabs>
          <w:tab w:val="left" w:pos="284"/>
        </w:tabs>
        <w:spacing w:after="0" w:line="240" w:lineRule="auto"/>
        <w:jc w:val="left"/>
        <w:rPr>
          <w:rFonts w:cs="Arial"/>
          <w:i/>
          <w:iCs/>
        </w:rPr>
      </w:pPr>
      <w:r>
        <w:rPr>
          <w:rFonts w:cs="Arial"/>
          <w:i/>
          <w:iCs/>
        </w:rPr>
        <w:t>occasional review of the filtering change control logs and the monitoring of filtering logs (where possible)</w:t>
      </w:r>
    </w:p>
    <w:p w14:paraId="04CF62B8" w14:textId="77777777" w:rsidR="009703E5" w:rsidRDefault="009703E5">
      <w:pPr>
        <w:pStyle w:val="ListParagraph"/>
        <w:tabs>
          <w:tab w:val="left" w:pos="284"/>
        </w:tabs>
        <w:spacing w:after="0" w:line="240" w:lineRule="auto"/>
        <w:ind w:left="284"/>
        <w:jc w:val="left"/>
        <w:rPr>
          <w:rFonts w:cs="Arial"/>
          <w:i/>
          <w:iCs/>
        </w:rPr>
      </w:pPr>
    </w:p>
    <w:p w14:paraId="230AD203" w14:textId="77777777" w:rsidR="009703E5" w:rsidRDefault="00C21688">
      <w:pPr>
        <w:tabs>
          <w:tab w:val="left" w:pos="284"/>
        </w:tabs>
        <w:rPr>
          <w:rFonts w:cs="Arial"/>
        </w:rPr>
      </w:pPr>
      <w:r>
        <w:rPr>
          <w:rFonts w:cs="Arial"/>
        </w:rPr>
        <w:t>The governing body will also support the school in encouraging parents/carers and the wider community to become engaged in online safety activities.</w:t>
      </w:r>
    </w:p>
    <w:p w14:paraId="71277429" w14:textId="77777777" w:rsidR="009703E5" w:rsidRDefault="00C21688">
      <w:pPr>
        <w:pStyle w:val="Heading3"/>
      </w:pPr>
      <w:r>
        <w:t>Online Safety Lead</w:t>
      </w:r>
    </w:p>
    <w:p w14:paraId="11A03625" w14:textId="77777777" w:rsidR="009703E5" w:rsidRDefault="00C21688">
      <w:r w:rsidRPr="30562368">
        <w:rPr>
          <w:rStyle w:val="IntenseEmphasis"/>
        </w:rPr>
        <w:t xml:space="preserve">NOTE: It is strongly recommended that each school should have a named member of staff with a day-to-day responsibility for online safety; some schools may choose to combine this with the Designated Safeguarding Person (DSP) role. Schools may choose to appoint a person with a child </w:t>
      </w:r>
      <w:r w:rsidRPr="30562368">
        <w:rPr>
          <w:rStyle w:val="IntenseEmphasis"/>
        </w:rPr>
        <w:lastRenderedPageBreak/>
        <w:t>welfare background, preferably with good knowledge and understanding of the new technologies, rather than a technical member of staff – but this will be the choice of the school.</w:t>
      </w:r>
    </w:p>
    <w:p w14:paraId="4A49D69F" w14:textId="77777777" w:rsidR="009703E5" w:rsidRDefault="00C21688">
      <w:pPr>
        <w:rPr>
          <w:rFonts w:cs="Arial"/>
        </w:rPr>
      </w:pPr>
      <w:r>
        <w:rPr>
          <w:rFonts w:cs="Arial"/>
        </w:rPr>
        <w:t>The online safety lead will:</w:t>
      </w:r>
    </w:p>
    <w:p w14:paraId="0DBB7FE9" w14:textId="77777777" w:rsidR="009703E5" w:rsidRDefault="00C21688">
      <w:pPr>
        <w:pStyle w:val="ListParagraph"/>
        <w:numPr>
          <w:ilvl w:val="0"/>
          <w:numId w:val="14"/>
        </w:numPr>
      </w:pPr>
      <w:r>
        <w:t>lead the Online Safety Group</w:t>
      </w:r>
    </w:p>
    <w:p w14:paraId="6D26C191" w14:textId="77777777" w:rsidR="009703E5" w:rsidRDefault="00C21688">
      <w:pPr>
        <w:pStyle w:val="ListParagraph"/>
        <w:numPr>
          <w:ilvl w:val="0"/>
          <w:numId w:val="14"/>
        </w:numPr>
      </w:pPr>
      <w:r>
        <w:t>work closely on a day-to-day basis with the Designated Safeguarding Person (DSP), where these roles are not combined</w:t>
      </w:r>
    </w:p>
    <w:p w14:paraId="02DCD329" w14:textId="77777777" w:rsidR="009703E5" w:rsidRDefault="00C21688">
      <w:pPr>
        <w:pStyle w:val="ListParagraph"/>
        <w:numPr>
          <w:ilvl w:val="0"/>
          <w:numId w:val="14"/>
        </w:numPr>
      </w:pPr>
      <w:r>
        <w:t>take day-to-day responsibility for online safety issues, being aware of the potential for serious child protection concerns</w:t>
      </w:r>
    </w:p>
    <w:p w14:paraId="6C9D8C8E" w14:textId="77777777" w:rsidR="009703E5" w:rsidRDefault="00C21688">
      <w:pPr>
        <w:pStyle w:val="ListParagraph"/>
        <w:numPr>
          <w:ilvl w:val="0"/>
          <w:numId w:val="14"/>
        </w:numPr>
      </w:pPr>
      <w:r w:rsidRPr="30562368">
        <w:t>have a leading role in establishing and reviewing the school online safety policies/documents</w:t>
      </w:r>
    </w:p>
    <w:p w14:paraId="73261A6C" w14:textId="77777777" w:rsidR="009703E5" w:rsidRDefault="00C21688">
      <w:pPr>
        <w:pStyle w:val="ListParagraph"/>
        <w:numPr>
          <w:ilvl w:val="0"/>
          <w:numId w:val="14"/>
        </w:numPr>
      </w:pPr>
      <w:r>
        <w:t>promote an awareness of and commitment to online safety education across the school and beyond</w:t>
      </w:r>
    </w:p>
    <w:p w14:paraId="17D0954D" w14:textId="77777777" w:rsidR="009703E5" w:rsidRDefault="00C21688">
      <w:pPr>
        <w:pStyle w:val="ListParagraph"/>
        <w:numPr>
          <w:ilvl w:val="0"/>
          <w:numId w:val="14"/>
        </w:numPr>
      </w:pPr>
      <w:r>
        <w:t>liaise with curriculum leaders to ensure that the online safety curriculum is planned and embedded</w:t>
      </w:r>
    </w:p>
    <w:p w14:paraId="37FC6C63" w14:textId="77777777" w:rsidR="009703E5" w:rsidRDefault="00C21688">
      <w:pPr>
        <w:pStyle w:val="ListParagraph"/>
        <w:numPr>
          <w:ilvl w:val="0"/>
          <w:numId w:val="14"/>
        </w:numPr>
      </w:pPr>
      <w:r w:rsidRPr="30562368">
        <w:t xml:space="preserve">ensure that all staff are aware of the procedures that need to be followed in the event of an online safety incident taking place and the need to immediately report those incidents </w:t>
      </w:r>
    </w:p>
    <w:p w14:paraId="69D6DB64" w14:textId="77777777" w:rsidR="009703E5" w:rsidRDefault="00C21688">
      <w:pPr>
        <w:pStyle w:val="ListParagraph"/>
        <w:numPr>
          <w:ilvl w:val="0"/>
          <w:numId w:val="14"/>
        </w:numPr>
      </w:pPr>
      <w:r>
        <w:t>receive reports of online safety incidents</w:t>
      </w:r>
      <w:r>
        <w:rPr>
          <w:rStyle w:val="FootnoteReference"/>
        </w:rPr>
        <w:footnoteReference w:id="7"/>
      </w:r>
      <w:r>
        <w:t xml:space="preserve"> and create a log of incidents to inform future online safety developments</w:t>
      </w:r>
    </w:p>
    <w:p w14:paraId="72AB8BD4" w14:textId="77777777" w:rsidR="009703E5" w:rsidRDefault="00C21688">
      <w:pPr>
        <w:pStyle w:val="ListParagraph"/>
        <w:numPr>
          <w:ilvl w:val="0"/>
          <w:numId w:val="14"/>
        </w:numPr>
      </w:pPr>
      <w:r w:rsidRPr="30562368">
        <w:t xml:space="preserve">provide (or identify sources of) training and advice for staff/ governors/ parents/ carers/ learners </w:t>
      </w:r>
    </w:p>
    <w:p w14:paraId="3A203190" w14:textId="77777777" w:rsidR="009703E5" w:rsidRDefault="00C21688" w:rsidP="30562368">
      <w:pPr>
        <w:pStyle w:val="ListParagraph"/>
        <w:numPr>
          <w:ilvl w:val="0"/>
          <w:numId w:val="14"/>
        </w:numPr>
        <w:rPr>
          <w:rFonts w:cs="Arial"/>
        </w:rPr>
      </w:pPr>
      <w:r w:rsidRPr="30562368">
        <w:rPr>
          <w:rFonts w:cs="Arial"/>
        </w:rPr>
        <w:t>liaise with (school/local authority) technical staff, pastoral staff and support staff (as relevant)</w:t>
      </w:r>
    </w:p>
    <w:p w14:paraId="001A2A5F" w14:textId="77777777" w:rsidR="009703E5" w:rsidRDefault="00C21688">
      <w:pPr>
        <w:pStyle w:val="ListParagraph"/>
        <w:numPr>
          <w:ilvl w:val="0"/>
          <w:numId w:val="14"/>
        </w:numPr>
        <w:rPr>
          <w:rFonts w:cs="Arial"/>
        </w:rPr>
      </w:pPr>
      <w:r>
        <w:rPr>
          <w:rFonts w:cs="Arial"/>
        </w:rPr>
        <w:t>meet regularly with the online safety governor to discuss current issues, review (anonymised) incidents and if possible, filtering and monitoring logs</w:t>
      </w:r>
    </w:p>
    <w:p w14:paraId="06D835D0" w14:textId="77777777" w:rsidR="009703E5" w:rsidRDefault="00C21688">
      <w:pPr>
        <w:pStyle w:val="ListParagraph"/>
        <w:numPr>
          <w:ilvl w:val="0"/>
          <w:numId w:val="14"/>
        </w:numPr>
        <w:rPr>
          <w:rFonts w:cs="Arial"/>
        </w:rPr>
      </w:pPr>
      <w:r>
        <w:rPr>
          <w:rFonts w:cs="Arial"/>
        </w:rPr>
        <w:t xml:space="preserve">attend relevant governing body meetings/groups </w:t>
      </w:r>
    </w:p>
    <w:p w14:paraId="2F9521FD" w14:textId="77777777" w:rsidR="009703E5" w:rsidRDefault="00C21688">
      <w:pPr>
        <w:pStyle w:val="ListParagraph"/>
        <w:numPr>
          <w:ilvl w:val="0"/>
          <w:numId w:val="14"/>
        </w:numPr>
        <w:rPr>
          <w:rFonts w:cs="Arial"/>
        </w:rPr>
      </w:pPr>
      <w:r>
        <w:rPr>
          <w:rFonts w:cs="Arial"/>
        </w:rPr>
        <w:t>report regularly to headteacher/senior leadership team.</w:t>
      </w:r>
    </w:p>
    <w:p w14:paraId="0745BC53" w14:textId="77777777" w:rsidR="009703E5" w:rsidRDefault="00C21688">
      <w:pPr>
        <w:pStyle w:val="ListParagraph"/>
        <w:numPr>
          <w:ilvl w:val="0"/>
          <w:numId w:val="14"/>
        </w:numPr>
        <w:rPr>
          <w:rFonts w:cs="Arial"/>
        </w:rPr>
      </w:pPr>
      <w:r>
        <w:rPr>
          <w:rFonts w:cs="Arial"/>
        </w:rPr>
        <w:t>liaises with the local authority/relevant body.</w:t>
      </w:r>
    </w:p>
    <w:p w14:paraId="19566315" w14:textId="77777777" w:rsidR="009703E5" w:rsidRDefault="00C21688">
      <w:pPr>
        <w:pStyle w:val="Heading3"/>
        <w:spacing w:before="0"/>
      </w:pPr>
      <w:r>
        <w:t xml:space="preserve">Designated Safeguarding Person (DSP) </w:t>
      </w:r>
    </w:p>
    <w:p w14:paraId="2223CAD3" w14:textId="77777777" w:rsidR="009703E5" w:rsidRDefault="009703E5">
      <w:pPr>
        <w:spacing w:after="0"/>
      </w:pPr>
    </w:p>
    <w:p w14:paraId="5228C699" w14:textId="77777777" w:rsidR="009703E5" w:rsidRDefault="00C21688">
      <w:pPr>
        <w:spacing w:after="0"/>
      </w:pPr>
      <w:hyperlink r:id="rId18" w:history="1">
        <w:r>
          <w:rPr>
            <w:rStyle w:val="Hyperlink"/>
            <w:rFonts w:cs="Arial"/>
          </w:rPr>
          <w:t>Keeping Learners Safe</w:t>
        </w:r>
      </w:hyperlink>
      <w:r>
        <w:rPr>
          <w:rFonts w:cs="Arial"/>
        </w:rPr>
        <w:t xml:space="preserve"> states:</w:t>
      </w:r>
    </w:p>
    <w:p w14:paraId="0157B7C9" w14:textId="77777777" w:rsidR="009703E5" w:rsidRDefault="00C21688" w:rsidP="30562368">
      <w:pPr>
        <w:pStyle w:val="ListParagraph"/>
        <w:rPr>
          <w:color w:val="0070C0"/>
        </w:rPr>
      </w:pPr>
      <w:r w:rsidRPr="30562368">
        <w:rPr>
          <w:color w:val="0070C0"/>
        </w:rPr>
        <w:t xml:space="preserve">2.14. “The headteacher/principal must appoint the appropriate number of DSPs and deputy DSPs for their education setting and should ensure the DSP: </w:t>
      </w:r>
    </w:p>
    <w:p w14:paraId="1D324DDF" w14:textId="77777777" w:rsidR="009703E5" w:rsidRDefault="00C21688">
      <w:pPr>
        <w:pStyle w:val="ListParagraph"/>
        <w:numPr>
          <w:ilvl w:val="0"/>
          <w:numId w:val="15"/>
        </w:numPr>
        <w:ind w:left="1276" w:hanging="142"/>
        <w:rPr>
          <w:color w:val="0070C0"/>
        </w:rPr>
      </w:pPr>
      <w:r>
        <w:rPr>
          <w:color w:val="0070C0"/>
        </w:rPr>
        <w:lastRenderedPageBreak/>
        <w:t xml:space="preserve">is given sufficient time and resources to carry out the role effectively, which should be explicitly defined in the postholder’s job description </w:t>
      </w:r>
    </w:p>
    <w:p w14:paraId="2DE2322A" w14:textId="77777777" w:rsidR="009703E5" w:rsidRDefault="00C21688">
      <w:pPr>
        <w:pStyle w:val="ListParagraph"/>
        <w:numPr>
          <w:ilvl w:val="0"/>
          <w:numId w:val="15"/>
        </w:numPr>
        <w:ind w:left="1276" w:hanging="142"/>
        <w:rPr>
          <w:color w:val="0070C0"/>
        </w:rPr>
      </w:pPr>
      <w:r>
        <w:rPr>
          <w:color w:val="0070C0"/>
        </w:rPr>
        <w:t>has access to the required levels of training and support to undertake the role, including online safety training</w:t>
      </w:r>
    </w:p>
    <w:p w14:paraId="59AB458B" w14:textId="77777777" w:rsidR="009703E5" w:rsidRDefault="00C21688" w:rsidP="30562368">
      <w:pPr>
        <w:pStyle w:val="ListParagraph"/>
        <w:numPr>
          <w:ilvl w:val="0"/>
          <w:numId w:val="15"/>
        </w:numPr>
        <w:ind w:left="1276" w:hanging="142"/>
        <w:rPr>
          <w:color w:val="0070C0"/>
        </w:rPr>
      </w:pPr>
      <w:r w:rsidRPr="30562368">
        <w:rPr>
          <w:color w:val="0070C0"/>
        </w:rPr>
        <w:t xml:space="preserve">has time to attend and provide reports and advice to case conferences and other inter-agency meetings as required </w:t>
      </w:r>
    </w:p>
    <w:p w14:paraId="1A97C43F" w14:textId="77777777" w:rsidR="009703E5" w:rsidRDefault="00C21688" w:rsidP="30562368">
      <w:pPr>
        <w:pStyle w:val="ListParagraph"/>
        <w:numPr>
          <w:ilvl w:val="0"/>
          <w:numId w:val="15"/>
        </w:numPr>
        <w:ind w:left="1276" w:hanging="142"/>
        <w:rPr>
          <w:color w:val="0070C0"/>
        </w:rPr>
      </w:pPr>
      <w:r w:rsidRPr="30562368">
        <w:rPr>
          <w:color w:val="0070C0"/>
        </w:rPr>
        <w:t xml:space="preserve">has the appropriate IT equipment to carry out the role effectively.” </w:t>
      </w:r>
    </w:p>
    <w:p w14:paraId="4B505F7B" w14:textId="77777777" w:rsidR="009703E5" w:rsidRDefault="00C21688">
      <w:r w:rsidRPr="30562368">
        <w:rPr>
          <w:rStyle w:val="IntenseEmphasis"/>
        </w:rPr>
        <w:t xml:space="preserve">NOTE: It is important to emphasise that these online safety issues are safeguarding, not technical issues; the technology provides additional means for safeguarding issues to develop. Schools may choose to combine the role of Designated Safeguarding Person (DSP) and online safety lead. If the roles of the Designated Safeguarding Person and the online safety lead are not combined, it is suggested that they work closely in collaboration due to the safeguarding issues often related to online safety. </w:t>
      </w:r>
    </w:p>
    <w:p w14:paraId="656BCD2B" w14:textId="77777777" w:rsidR="009703E5" w:rsidRDefault="00C21688">
      <w:r>
        <w:rPr>
          <w:rFonts w:cs="Arial"/>
        </w:rPr>
        <w:t>The</w:t>
      </w:r>
      <w:r>
        <w:rPr>
          <w:rFonts w:cs="Arial"/>
          <w:i/>
        </w:rPr>
        <w:t xml:space="preserve"> </w:t>
      </w:r>
      <w:r>
        <w:rPr>
          <w:rFonts w:cs="Arial"/>
        </w:rPr>
        <w:t>Designated Safeguarding Person</w:t>
      </w:r>
      <w:r>
        <w:rPr>
          <w:rFonts w:cs="Arial"/>
          <w:b/>
          <w:sz w:val="32"/>
          <w:szCs w:val="32"/>
        </w:rPr>
        <w:t xml:space="preserve"> </w:t>
      </w:r>
      <w:r>
        <w:rPr>
          <w:rFonts w:cs="Arial"/>
        </w:rPr>
        <w:t>should be trained in online safety issues and be aware of the potential for serious safeguarding issues to arise from:</w:t>
      </w:r>
    </w:p>
    <w:p w14:paraId="73AAE281" w14:textId="77777777" w:rsidR="009703E5" w:rsidRDefault="00C21688">
      <w:pPr>
        <w:pStyle w:val="ListParagraph"/>
        <w:numPr>
          <w:ilvl w:val="0"/>
          <w:numId w:val="16"/>
        </w:numPr>
      </w:pPr>
      <w:r>
        <w:t xml:space="preserve">sharing of personal data </w:t>
      </w:r>
      <w:r>
        <w:rPr>
          <w:color w:val="0070C0"/>
        </w:rPr>
        <w:t>(See ‘Personal data policy’ in the Appendix.)</w:t>
      </w:r>
    </w:p>
    <w:p w14:paraId="7DC060AD" w14:textId="77777777" w:rsidR="009703E5" w:rsidRDefault="00C21688">
      <w:pPr>
        <w:pStyle w:val="ListParagraph"/>
        <w:numPr>
          <w:ilvl w:val="0"/>
          <w:numId w:val="16"/>
        </w:numPr>
      </w:pPr>
      <w:r>
        <w:t>access to illegal/inappropriate materials</w:t>
      </w:r>
    </w:p>
    <w:p w14:paraId="5849C9C1" w14:textId="77777777" w:rsidR="009703E5" w:rsidRDefault="00C21688">
      <w:pPr>
        <w:pStyle w:val="ListParagraph"/>
        <w:numPr>
          <w:ilvl w:val="0"/>
          <w:numId w:val="16"/>
        </w:numPr>
      </w:pPr>
      <w:r>
        <w:t>inappropriate online contact with adults/strangers</w:t>
      </w:r>
    </w:p>
    <w:p w14:paraId="21CDC329" w14:textId="77777777" w:rsidR="009703E5" w:rsidRDefault="00C21688">
      <w:pPr>
        <w:pStyle w:val="ListParagraph"/>
        <w:numPr>
          <w:ilvl w:val="0"/>
          <w:numId w:val="16"/>
        </w:numPr>
      </w:pPr>
      <w:r>
        <w:t>potential or actual incidents of grooming</w:t>
      </w:r>
    </w:p>
    <w:p w14:paraId="6DC4D1C3" w14:textId="77777777" w:rsidR="009703E5" w:rsidRDefault="00C21688">
      <w:pPr>
        <w:pStyle w:val="ListParagraph"/>
        <w:numPr>
          <w:ilvl w:val="0"/>
          <w:numId w:val="16"/>
        </w:numPr>
      </w:pPr>
      <w:r>
        <w:t>online bullying.</w:t>
      </w:r>
    </w:p>
    <w:p w14:paraId="32B005D3" w14:textId="77777777" w:rsidR="009703E5" w:rsidRDefault="00C21688">
      <w:pPr>
        <w:pStyle w:val="Heading3"/>
      </w:pPr>
      <w:r>
        <w:t>Curriculum Leads</w:t>
      </w:r>
    </w:p>
    <w:p w14:paraId="25DC3D5B" w14:textId="77777777" w:rsidR="009703E5" w:rsidRDefault="009703E5">
      <w:pPr>
        <w:spacing w:after="0"/>
        <w:rPr>
          <w:rFonts w:cs="Arial"/>
        </w:rPr>
      </w:pPr>
    </w:p>
    <w:p w14:paraId="0D2A8D66" w14:textId="77777777" w:rsidR="009703E5" w:rsidRDefault="00C21688">
      <w:pPr>
        <w:spacing w:after="0"/>
      </w:pPr>
      <w:r>
        <w:rPr>
          <w:rFonts w:cs="Arial"/>
          <w:color w:val="0070C0"/>
        </w:rPr>
        <w:t xml:space="preserve">The </w:t>
      </w:r>
      <w:hyperlink r:id="rId19" w:history="1">
        <w:r>
          <w:rPr>
            <w:rStyle w:val="Hyperlink"/>
            <w:rFonts w:cs="Arial"/>
          </w:rPr>
          <w:t>Keeping Learners Safe</w:t>
        </w:r>
      </w:hyperlink>
      <w:r>
        <w:rPr>
          <w:rFonts w:cs="Arial"/>
          <w:color w:val="0070C0"/>
        </w:rPr>
        <w:t xml:space="preserve"> safeguarding audit tool suggests:</w:t>
      </w:r>
    </w:p>
    <w:p w14:paraId="347F4484" w14:textId="77777777" w:rsidR="009703E5" w:rsidRDefault="009703E5">
      <w:pPr>
        <w:spacing w:after="0"/>
        <w:rPr>
          <w:color w:val="0070C0"/>
        </w:rPr>
      </w:pPr>
    </w:p>
    <w:p w14:paraId="11745A37" w14:textId="77777777" w:rsidR="009703E5" w:rsidRDefault="00C21688">
      <w:pPr>
        <w:spacing w:after="0"/>
        <w:ind w:left="720"/>
      </w:pPr>
      <w:r w:rsidRPr="30562368">
        <w:rPr>
          <w:color w:val="0070C0"/>
        </w:rPr>
        <w:t>“The curriculum should support existing policy within the education setting on important issues and provide sufficient information on managing risk, e.g. in: sex and relationships; drug, alcohol and tobacco education; accident prevention; anti-bullying; online safety; extremism and radicalisation.”</w:t>
      </w:r>
    </w:p>
    <w:p w14:paraId="37B5B6CA" w14:textId="77777777" w:rsidR="009703E5" w:rsidRDefault="009703E5">
      <w:pPr>
        <w:spacing w:after="0"/>
        <w:jc w:val="left"/>
        <w:rPr>
          <w:rFonts w:cs="Arial"/>
        </w:rPr>
      </w:pPr>
    </w:p>
    <w:p w14:paraId="51322FCF" w14:textId="77777777" w:rsidR="009703E5" w:rsidRDefault="00C21688">
      <w:r w:rsidRPr="30562368">
        <w:rPr>
          <w:rFonts w:cs="Arial"/>
        </w:rPr>
        <w:t xml:space="preserve">Curriculum Leads will work with the online safety lead to develop a planned and coordinated online safety education programme. This will be provided through </w:t>
      </w:r>
      <w:r w:rsidRPr="00CE6340">
        <w:rPr>
          <w:rFonts w:cs="Arial"/>
          <w:color w:val="00538C"/>
        </w:rPr>
        <w:t>(amend/delete as relevant)</w:t>
      </w:r>
      <w:r w:rsidRPr="30562368">
        <w:rPr>
          <w:rFonts w:cs="Arial"/>
        </w:rPr>
        <w:t>:</w:t>
      </w:r>
    </w:p>
    <w:p w14:paraId="0D60FC88" w14:textId="77777777" w:rsidR="009703E5" w:rsidRDefault="00C21688">
      <w:pPr>
        <w:pStyle w:val="ListParagraph"/>
        <w:numPr>
          <w:ilvl w:val="0"/>
          <w:numId w:val="17"/>
        </w:numPr>
      </w:pPr>
      <w:r>
        <w:t>a discrete programme</w:t>
      </w:r>
    </w:p>
    <w:p w14:paraId="5CC4A933" w14:textId="77777777" w:rsidR="009703E5" w:rsidRDefault="00C21688">
      <w:pPr>
        <w:pStyle w:val="ListParagraph"/>
        <w:numPr>
          <w:ilvl w:val="0"/>
          <w:numId w:val="17"/>
        </w:numPr>
      </w:pPr>
      <w:r>
        <w:t>the Digital Competence Framework</w:t>
      </w:r>
    </w:p>
    <w:p w14:paraId="7F9BE16A" w14:textId="77777777" w:rsidR="009703E5" w:rsidRDefault="00C21688">
      <w:pPr>
        <w:pStyle w:val="ListParagraph"/>
        <w:numPr>
          <w:ilvl w:val="0"/>
          <w:numId w:val="17"/>
        </w:numPr>
      </w:pPr>
      <w:r>
        <w:t>relationships and sexuality education</w:t>
      </w:r>
    </w:p>
    <w:p w14:paraId="1A23A22F" w14:textId="77777777" w:rsidR="009703E5" w:rsidRDefault="00C21688">
      <w:pPr>
        <w:pStyle w:val="ListParagraph"/>
        <w:numPr>
          <w:ilvl w:val="0"/>
          <w:numId w:val="17"/>
        </w:numPr>
      </w:pPr>
      <w:r>
        <w:lastRenderedPageBreak/>
        <w:t>Health and Wellbeing area of learning and experience</w:t>
      </w:r>
    </w:p>
    <w:p w14:paraId="6411B685" w14:textId="77777777" w:rsidR="009703E5" w:rsidRDefault="00C21688">
      <w:pPr>
        <w:pStyle w:val="ListParagraph"/>
        <w:numPr>
          <w:ilvl w:val="0"/>
          <w:numId w:val="17"/>
        </w:numPr>
      </w:pPr>
      <w:r>
        <w:t>assemblies and pastoral programmes</w:t>
      </w:r>
    </w:p>
    <w:p w14:paraId="1693F72B" w14:textId="77777777" w:rsidR="009703E5" w:rsidRDefault="00C21688">
      <w:pPr>
        <w:pStyle w:val="ListParagraph"/>
        <w:numPr>
          <w:ilvl w:val="0"/>
          <w:numId w:val="17"/>
        </w:numPr>
      </w:pPr>
      <w:r>
        <w:rPr>
          <w:bCs/>
        </w:rPr>
        <w:t xml:space="preserve">through relevant national initiatives and opportunities e.g. </w:t>
      </w:r>
      <w:hyperlink r:id="rId20" w:history="1">
        <w:r>
          <w:rPr>
            <w:rStyle w:val="IntenseEmphasis"/>
          </w:rPr>
          <w:t>Safer Internet Day</w:t>
        </w:r>
      </w:hyperlink>
      <w:r>
        <w:rPr>
          <w:rStyle w:val="IntenseEmphasis"/>
        </w:rPr>
        <w:t xml:space="preserve"> </w:t>
      </w:r>
      <w:r>
        <w:rPr>
          <w:bCs/>
        </w:rPr>
        <w:t xml:space="preserve">and </w:t>
      </w:r>
      <w:hyperlink r:id="rId21" w:history="1">
        <w:r>
          <w:rPr>
            <w:rStyle w:val="IntenseEmphasis"/>
          </w:rPr>
          <w:t>Anti-bullying week</w:t>
        </w:r>
      </w:hyperlink>
      <w:r>
        <w:rPr>
          <w:rStyle w:val="IntenseEmphasis"/>
        </w:rPr>
        <w:t>.</w:t>
      </w:r>
    </w:p>
    <w:p w14:paraId="457DE0D9" w14:textId="77777777" w:rsidR="009703E5" w:rsidRDefault="00C21688">
      <w:pPr>
        <w:pStyle w:val="Heading3"/>
      </w:pPr>
      <w:r>
        <w:t>Teaching and support staff</w:t>
      </w:r>
    </w:p>
    <w:p w14:paraId="0927AF77" w14:textId="77777777" w:rsidR="009703E5" w:rsidRDefault="00C21688" w:rsidP="30562368">
      <w:pPr>
        <w:rPr>
          <w:rFonts w:cs="Arial"/>
        </w:rPr>
      </w:pPr>
      <w:r w:rsidRPr="30562368">
        <w:rPr>
          <w:rFonts w:cs="Arial"/>
        </w:rPr>
        <w:t>School staff are responsible for ensuring that:</w:t>
      </w:r>
    </w:p>
    <w:p w14:paraId="52831869" w14:textId="77777777" w:rsidR="009703E5" w:rsidRDefault="00C21688">
      <w:pPr>
        <w:pStyle w:val="ListParagraph"/>
        <w:numPr>
          <w:ilvl w:val="0"/>
          <w:numId w:val="18"/>
        </w:numPr>
      </w:pPr>
      <w:r>
        <w:t>they have an awareness of current online safety matters/trends and of the current school</w:t>
      </w:r>
      <w:r>
        <w:rPr>
          <w:i/>
        </w:rPr>
        <w:t xml:space="preserve"> </w:t>
      </w:r>
      <w:r>
        <w:t>Online Safety Policy and practices</w:t>
      </w:r>
    </w:p>
    <w:p w14:paraId="0A4C461F" w14:textId="77777777" w:rsidR="009703E5" w:rsidRDefault="00C21688">
      <w:pPr>
        <w:pStyle w:val="ListParagraph"/>
        <w:numPr>
          <w:ilvl w:val="0"/>
          <w:numId w:val="18"/>
        </w:numPr>
      </w:pPr>
      <w:r>
        <w:t>they understand that online safety is a core part of safeguarding</w:t>
      </w:r>
    </w:p>
    <w:p w14:paraId="2B2ABBCD" w14:textId="77777777" w:rsidR="009703E5" w:rsidRDefault="00C21688" w:rsidP="0021371F">
      <w:pPr>
        <w:pStyle w:val="ListParagraph"/>
        <w:numPr>
          <w:ilvl w:val="0"/>
          <w:numId w:val="18"/>
        </w:numPr>
        <w:shd w:val="clear" w:color="auto" w:fill="D9F2D0" w:themeFill="accent6" w:themeFillTint="33"/>
      </w:pPr>
      <w:r w:rsidRPr="30562368">
        <w:t>they have read, understood and signed the staff acceptable use agreement (AUA), and that this is reviewed regularly</w:t>
      </w:r>
    </w:p>
    <w:p w14:paraId="3571359F" w14:textId="505EFBC5" w:rsidR="00376A47" w:rsidRDefault="0076111E" w:rsidP="0021371F">
      <w:pPr>
        <w:pStyle w:val="ListParagraph"/>
        <w:numPr>
          <w:ilvl w:val="0"/>
          <w:numId w:val="18"/>
        </w:numPr>
        <w:shd w:val="clear" w:color="auto" w:fill="D9F2D0" w:themeFill="accent6" w:themeFillTint="33"/>
      </w:pPr>
      <w:r>
        <w:t>they follow all relevant guidance</w:t>
      </w:r>
      <w:r w:rsidR="0076715A">
        <w:t xml:space="preserve"> and legislation</w:t>
      </w:r>
      <w:r>
        <w:t xml:space="preserve"> including</w:t>
      </w:r>
      <w:r w:rsidR="006D2EE8">
        <w:t xml:space="preserve">, for example, </w:t>
      </w:r>
      <w:hyperlink r:id="rId22" w:history="1">
        <w:r w:rsidR="006D2EE8">
          <w:rPr>
            <w:rStyle w:val="Hyperlink"/>
            <w:rFonts w:cs="Arial"/>
          </w:rPr>
          <w:t>Keeping Learners Safe</w:t>
        </w:r>
      </w:hyperlink>
      <w:r w:rsidR="000C36D0">
        <w:rPr>
          <w:rStyle w:val="Hyperlink"/>
          <w:rFonts w:cs="Arial"/>
        </w:rPr>
        <w:t xml:space="preserve"> and UK GDPR regulations</w:t>
      </w:r>
    </w:p>
    <w:p w14:paraId="21736537" w14:textId="77777777" w:rsidR="009703E5" w:rsidRDefault="00C21688" w:rsidP="0021371F">
      <w:pPr>
        <w:pStyle w:val="ListParagraph"/>
        <w:numPr>
          <w:ilvl w:val="0"/>
          <w:numId w:val="18"/>
        </w:numPr>
        <w:shd w:val="clear" w:color="auto" w:fill="D9F2D0" w:themeFill="accent6" w:themeFillTint="33"/>
      </w:pPr>
      <w:r w:rsidRPr="30562368">
        <w:t xml:space="preserve">they immediately report any suspected misuse or problem to </w:t>
      </w:r>
      <w:r w:rsidRPr="30562368">
        <w:rPr>
          <w:rStyle w:val="IntenseEmphasis"/>
          <w:i/>
        </w:rPr>
        <w:t>(insert relevant person)</w:t>
      </w:r>
      <w:r w:rsidRPr="30562368">
        <w:rPr>
          <w:i/>
          <w:iCs/>
          <w:color w:val="466DB0"/>
        </w:rPr>
        <w:t xml:space="preserve"> </w:t>
      </w:r>
      <w:r w:rsidRPr="30562368">
        <w:t>for</w:t>
      </w:r>
      <w:r w:rsidRPr="30562368">
        <w:rPr>
          <w:color w:val="244061"/>
        </w:rPr>
        <w:t xml:space="preserve"> </w:t>
      </w:r>
      <w:r w:rsidRPr="30562368">
        <w:t xml:space="preserve">investigation/action, in line with the school safeguarding procedures </w:t>
      </w:r>
    </w:p>
    <w:p w14:paraId="62FEBC3B" w14:textId="21A8E2F6" w:rsidR="009703E5" w:rsidRPr="0021371F" w:rsidRDefault="00C21688" w:rsidP="30562368">
      <w:pPr>
        <w:pStyle w:val="ListParagraph"/>
        <w:numPr>
          <w:ilvl w:val="0"/>
          <w:numId w:val="18"/>
        </w:numPr>
        <w:shd w:val="clear" w:color="auto" w:fill="D9F2D0" w:themeFill="accent6" w:themeFillTint="33"/>
        <w:rPr>
          <w:rFonts w:cs="Open Sans Light"/>
          <w:i/>
          <w:iCs/>
        </w:rPr>
      </w:pPr>
      <w:r w:rsidRPr="30562368">
        <w:t>all digital communications with learners, parents and carers</w:t>
      </w:r>
      <w:r w:rsidR="00BE2BCC" w:rsidRPr="30562368">
        <w:t xml:space="preserve"> and others </w:t>
      </w:r>
      <w:r w:rsidRPr="30562368">
        <w:t xml:space="preserve"> should be on a professional level </w:t>
      </w:r>
      <w:r w:rsidRPr="30562368">
        <w:rPr>
          <w:i/>
          <w:iCs/>
        </w:rPr>
        <w:t xml:space="preserve">and only carried out using official school systems and </w:t>
      </w:r>
      <w:r w:rsidRPr="30562368">
        <w:rPr>
          <w:rFonts w:cs="Open Sans Light"/>
          <w:i/>
          <w:iCs/>
        </w:rPr>
        <w:t>devices</w:t>
      </w:r>
      <w:r w:rsidR="0061138C" w:rsidRPr="30562368">
        <w:rPr>
          <w:rFonts w:cs="Open Sans Light"/>
          <w:i/>
          <w:iCs/>
        </w:rPr>
        <w:t xml:space="preserve"> (</w:t>
      </w:r>
      <w:r w:rsidR="00593F05" w:rsidRPr="30562368">
        <w:rPr>
          <w:rFonts w:cs="Open Sans Light"/>
          <w:i/>
          <w:iCs/>
        </w:rPr>
        <w:t xml:space="preserve">where staff use </w:t>
      </w:r>
      <w:r w:rsidR="003614E0" w:rsidRPr="30562368">
        <w:rPr>
          <w:rFonts w:cs="Open Sans Light"/>
          <w:i/>
          <w:iCs/>
        </w:rPr>
        <w:t xml:space="preserve">Generative </w:t>
      </w:r>
      <w:r w:rsidR="00593F05" w:rsidRPr="30562368">
        <w:rPr>
          <w:rFonts w:cs="Open Sans Light"/>
          <w:i/>
          <w:iCs/>
        </w:rPr>
        <w:t xml:space="preserve">AI, </w:t>
      </w:r>
      <w:r w:rsidR="00593F05" w:rsidRPr="30562368">
        <w:rPr>
          <w:rFonts w:eastAsia="Open Sans Light" w:cs="Open Sans Light"/>
          <w:i/>
          <w:iCs/>
          <w:color w:val="1F1F1F"/>
        </w:rPr>
        <w:t xml:space="preserve"> they </w:t>
      </w:r>
      <w:r w:rsidR="00604892" w:rsidRPr="30562368">
        <w:rPr>
          <w:rFonts w:eastAsia="Open Sans Light" w:cs="Open Sans Light"/>
          <w:i/>
          <w:iCs/>
          <w:color w:val="1F1F1F"/>
        </w:rPr>
        <w:t xml:space="preserve"> should </w:t>
      </w:r>
      <w:r w:rsidR="000D3E6A" w:rsidRPr="30562368">
        <w:rPr>
          <w:rFonts w:eastAsia="Open Sans Light" w:cs="Open Sans Light"/>
          <w:i/>
          <w:iCs/>
          <w:color w:val="1F1F1F"/>
        </w:rPr>
        <w:t xml:space="preserve">only </w:t>
      </w:r>
      <w:r w:rsidR="00604892" w:rsidRPr="30562368">
        <w:rPr>
          <w:rFonts w:eastAsia="Open Sans Light" w:cs="Open Sans Light"/>
          <w:i/>
          <w:iCs/>
          <w:color w:val="1F1F1F"/>
        </w:rPr>
        <w:t xml:space="preserve">use </w:t>
      </w:r>
      <w:r w:rsidR="00AD2CC3" w:rsidRPr="30562368">
        <w:rPr>
          <w:rFonts w:eastAsia="Open Sans Light" w:cs="Open Sans Light"/>
          <w:i/>
          <w:iCs/>
          <w:color w:val="1F1F1F"/>
        </w:rPr>
        <w:t>school</w:t>
      </w:r>
      <w:r w:rsidR="00D0348F" w:rsidRPr="30562368">
        <w:rPr>
          <w:rFonts w:eastAsia="Open Sans Light" w:cs="Open Sans Light"/>
          <w:i/>
          <w:iCs/>
          <w:color w:val="1F1F1F"/>
        </w:rPr>
        <w:t>-</w:t>
      </w:r>
      <w:r w:rsidR="000113B5" w:rsidRPr="30562368">
        <w:rPr>
          <w:rFonts w:eastAsia="Open Sans Light" w:cs="Open Sans Light"/>
          <w:i/>
          <w:iCs/>
          <w:color w:val="1F1F1F"/>
        </w:rPr>
        <w:t xml:space="preserve">approved </w:t>
      </w:r>
      <w:r w:rsidR="00604892" w:rsidRPr="30562368">
        <w:rPr>
          <w:rFonts w:eastAsia="Open Sans Light" w:cs="Open Sans Light"/>
          <w:i/>
          <w:iCs/>
          <w:color w:val="1F1F1F"/>
        </w:rPr>
        <w:t xml:space="preserve"> </w:t>
      </w:r>
      <w:r w:rsidR="003614E0" w:rsidRPr="30562368">
        <w:rPr>
          <w:rFonts w:eastAsia="Open Sans Light" w:cs="Open Sans Light"/>
          <w:i/>
          <w:iCs/>
          <w:color w:val="1F1F1F"/>
        </w:rPr>
        <w:t xml:space="preserve">Generative </w:t>
      </w:r>
      <w:r w:rsidR="00604892" w:rsidRPr="30562368">
        <w:rPr>
          <w:rFonts w:eastAsia="Open Sans Light" w:cs="Open Sans Light"/>
          <w:i/>
          <w:iCs/>
          <w:color w:val="1F1F1F"/>
        </w:rPr>
        <w:t xml:space="preserve">AI </w:t>
      </w:r>
      <w:r w:rsidR="003A0990" w:rsidRPr="30562368">
        <w:rPr>
          <w:rFonts w:eastAsia="Open Sans Light" w:cs="Open Sans Light"/>
          <w:i/>
          <w:iCs/>
          <w:color w:val="1F1F1F"/>
        </w:rPr>
        <w:t>services</w:t>
      </w:r>
      <w:r w:rsidR="00604892" w:rsidRPr="30562368">
        <w:rPr>
          <w:rFonts w:eastAsia="Open Sans Light" w:cs="Open Sans Light"/>
          <w:i/>
          <w:iCs/>
          <w:color w:val="1F1F1F"/>
        </w:rPr>
        <w:t xml:space="preserve"> for work purposes which </w:t>
      </w:r>
      <w:r w:rsidR="009D15F0" w:rsidRPr="30562368">
        <w:rPr>
          <w:rFonts w:eastAsia="Open Sans Light" w:cs="Open Sans Light"/>
          <w:i/>
          <w:iCs/>
          <w:color w:val="1F1F1F"/>
        </w:rPr>
        <w:t xml:space="preserve">have been </w:t>
      </w:r>
      <w:r w:rsidR="00E36761" w:rsidRPr="30562368">
        <w:rPr>
          <w:rFonts w:eastAsia="Open Sans Light" w:cs="Open Sans Light"/>
          <w:i/>
          <w:iCs/>
          <w:color w:val="1F1F1F"/>
        </w:rPr>
        <w:t xml:space="preserve">evaluated </w:t>
      </w:r>
      <w:r w:rsidR="00604892" w:rsidRPr="30562368">
        <w:rPr>
          <w:rFonts w:eastAsia="Open Sans Light" w:cs="Open Sans Light"/>
          <w:i/>
          <w:iCs/>
          <w:color w:val="1F1F1F"/>
        </w:rPr>
        <w:t>to comply with organisational security and oversight requirements</w:t>
      </w:r>
      <w:r w:rsidRPr="30562368">
        <w:rPr>
          <w:rFonts w:cs="Open Sans Light"/>
          <w:i/>
          <w:iCs/>
        </w:rPr>
        <w:t xml:space="preserve"> </w:t>
      </w:r>
    </w:p>
    <w:p w14:paraId="618807B0" w14:textId="77777777" w:rsidR="009703E5" w:rsidRDefault="00C21688">
      <w:pPr>
        <w:pStyle w:val="ListParagraph"/>
        <w:numPr>
          <w:ilvl w:val="0"/>
          <w:numId w:val="18"/>
        </w:numPr>
      </w:pPr>
      <w:r>
        <w:t xml:space="preserve">online safety issues are embedded in all aspects of the curriculum and other activities </w:t>
      </w:r>
    </w:p>
    <w:p w14:paraId="3A9BC620" w14:textId="77777777" w:rsidR="009703E5" w:rsidRDefault="00C21688">
      <w:pPr>
        <w:pStyle w:val="ListParagraph"/>
        <w:numPr>
          <w:ilvl w:val="0"/>
          <w:numId w:val="18"/>
        </w:numPr>
      </w:pPr>
      <w:r>
        <w:t>ensure learners understand and follow the Online Safety Policy and acceptable use agreements, have a good understanding of research skills and the need to avoid plagiarism and uphold copyright regulations</w:t>
      </w:r>
    </w:p>
    <w:p w14:paraId="050C95A4" w14:textId="77777777" w:rsidR="009703E5" w:rsidRDefault="00C21688">
      <w:pPr>
        <w:pStyle w:val="ListParagraph"/>
        <w:numPr>
          <w:ilvl w:val="0"/>
          <w:numId w:val="18"/>
        </w:numPr>
      </w:pPr>
      <w:r w:rsidRPr="30562368">
        <w:t>they supervise and monitor the use of digital technologies, mobile devices, cameras, etc., in lessons and other school activities (where allowed) and implement current policies with regard to these devices</w:t>
      </w:r>
    </w:p>
    <w:p w14:paraId="4ED56A27" w14:textId="77777777" w:rsidR="009703E5" w:rsidRDefault="00C21688">
      <w:pPr>
        <w:pStyle w:val="ListParagraph"/>
        <w:numPr>
          <w:ilvl w:val="0"/>
          <w:numId w:val="18"/>
        </w:numPr>
      </w:pPr>
      <w:r>
        <w:t>in lessons where internet use is pre-planned learners should be guided to sites that are checked as suitable for their use</w:t>
      </w:r>
      <w:r>
        <w:rPr>
          <w:i/>
        </w:rPr>
        <w:t xml:space="preserve"> and that processes are in place for dealing with any unsuitable material that is found in internet searches</w:t>
      </w:r>
    </w:p>
    <w:p w14:paraId="6C562F22" w14:textId="77777777" w:rsidR="009703E5" w:rsidRDefault="00C21688">
      <w:pPr>
        <w:pStyle w:val="ListParagraph"/>
        <w:numPr>
          <w:ilvl w:val="0"/>
          <w:numId w:val="18"/>
        </w:numPr>
      </w:pPr>
      <w:r w:rsidRPr="30562368">
        <w:t xml:space="preserve">where lessons take place using live-streaming or video-conferencing, staff must have full regard to </w:t>
      </w:r>
      <w:hyperlink r:id="rId23">
        <w:r w:rsidRPr="30562368">
          <w:rPr>
            <w:rStyle w:val="Hyperlink"/>
          </w:rPr>
          <w:t>Live-streaming and video-conferencing: safeguarding principles and practice guidance</w:t>
        </w:r>
      </w:hyperlink>
      <w:r w:rsidRPr="30562368">
        <w:t>, which outlines key considerations to ensure safe practice when live-streaming.</w:t>
      </w:r>
    </w:p>
    <w:p w14:paraId="415B2ACE" w14:textId="77777777" w:rsidR="009703E5" w:rsidRDefault="00C21688">
      <w:pPr>
        <w:pStyle w:val="ListParagraph"/>
        <w:numPr>
          <w:ilvl w:val="1"/>
          <w:numId w:val="18"/>
        </w:numPr>
      </w:pPr>
      <w:hyperlink r:id="rId24">
        <w:r w:rsidRPr="30562368">
          <w:rPr>
            <w:rStyle w:val="Hyperlink"/>
            <w:color w:val="0070C0"/>
          </w:rPr>
          <w:t>Keeping Learners Safe</w:t>
        </w:r>
      </w:hyperlink>
      <w:r w:rsidRPr="30562368">
        <w:rPr>
          <w:color w:val="0070C0"/>
        </w:rPr>
        <w:t xml:space="preserve"> (Paragraph 7.6) states: “Safeguarding is an integral principal of digital learning and the safety and welfare of learners must take precedence over all other considerations. Safeguarding must be integral to the delivery of live-streamed lessons to ensure learners are appropriately protected.”</w:t>
      </w:r>
    </w:p>
    <w:p w14:paraId="7BAA9CE5" w14:textId="1F4389E2" w:rsidR="00AC6571" w:rsidRDefault="008E26F3" w:rsidP="0021371F">
      <w:pPr>
        <w:pStyle w:val="ListParagraph"/>
        <w:numPr>
          <w:ilvl w:val="0"/>
          <w:numId w:val="18"/>
        </w:numPr>
        <w:shd w:val="clear" w:color="auto" w:fill="D9F2D0" w:themeFill="accent6" w:themeFillTint="33"/>
      </w:pPr>
      <w:r w:rsidRPr="30562368">
        <w:lastRenderedPageBreak/>
        <w:t>t</w:t>
      </w:r>
      <w:r w:rsidR="00AC6571" w:rsidRPr="30562368">
        <w:t xml:space="preserve">hey </w:t>
      </w:r>
      <w:r w:rsidRPr="30562368">
        <w:t xml:space="preserve">adhere to </w:t>
      </w:r>
      <w:r w:rsidR="00CF6E41" w:rsidRPr="30562368">
        <w:t>the school’s technical security policy</w:t>
      </w:r>
      <w:r w:rsidR="00623E60" w:rsidRPr="30562368">
        <w:t>, with regard to the use of devices, systems and passwords</w:t>
      </w:r>
      <w:r w:rsidR="00790BCF" w:rsidRPr="30562368">
        <w:t xml:space="preserve"> and have an understanding of </w:t>
      </w:r>
      <w:r w:rsidR="001D3610" w:rsidRPr="30562368">
        <w:t>basic cybersecurity</w:t>
      </w:r>
    </w:p>
    <w:p w14:paraId="65E51AD3" w14:textId="758EA05A" w:rsidR="00850CBC" w:rsidRDefault="007D4050" w:rsidP="0021371F">
      <w:pPr>
        <w:pStyle w:val="ListParagraph"/>
        <w:numPr>
          <w:ilvl w:val="0"/>
          <w:numId w:val="18"/>
        </w:numPr>
        <w:shd w:val="clear" w:color="auto" w:fill="D9F2D0" w:themeFill="accent6" w:themeFillTint="33"/>
      </w:pPr>
      <w:r w:rsidRPr="30562368">
        <w:t xml:space="preserve">they </w:t>
      </w:r>
      <w:r w:rsidR="00CE42FD" w:rsidRPr="30562368">
        <w:t xml:space="preserve">have a </w:t>
      </w:r>
      <w:r w:rsidR="0000325A" w:rsidRPr="30562368">
        <w:t xml:space="preserve">general </w:t>
      </w:r>
      <w:r w:rsidR="00CE42FD" w:rsidRPr="30562368">
        <w:t xml:space="preserve">understanding </w:t>
      </w:r>
      <w:r w:rsidR="0000325A" w:rsidRPr="30562368">
        <w:t xml:space="preserve">of </w:t>
      </w:r>
      <w:r w:rsidR="000F5019" w:rsidRPr="30562368">
        <w:t>how the learners in their care use digital technologies o</w:t>
      </w:r>
      <w:r w:rsidR="00D3631B" w:rsidRPr="30562368">
        <w:t>u</w:t>
      </w:r>
      <w:r w:rsidR="000F5019" w:rsidRPr="30562368">
        <w:t>t of school</w:t>
      </w:r>
      <w:r w:rsidR="00D3631B" w:rsidRPr="30562368">
        <w:t xml:space="preserve">, in order to be aware of online safety issues that may develop </w:t>
      </w:r>
      <w:r w:rsidR="00850CBC" w:rsidRPr="30562368">
        <w:t>from the use of those technologies</w:t>
      </w:r>
    </w:p>
    <w:p w14:paraId="19E52173" w14:textId="44240210" w:rsidR="00850CBC" w:rsidRPr="00CA2C59" w:rsidRDefault="0073318F" w:rsidP="30562368">
      <w:pPr>
        <w:pStyle w:val="ListParagraph"/>
        <w:numPr>
          <w:ilvl w:val="0"/>
          <w:numId w:val="18"/>
        </w:numPr>
        <w:shd w:val="clear" w:color="auto" w:fill="D9F2D0" w:themeFill="accent6" w:themeFillTint="33"/>
        <w:suppressAutoHyphens w:val="0"/>
        <w:autoSpaceDN/>
        <w:spacing w:after="200" w:line="264" w:lineRule="auto"/>
        <w:rPr>
          <w:rFonts w:eastAsia="Open Sans Light" w:cs="Open Sans Light"/>
          <w:color w:val="1F1F1F"/>
        </w:rPr>
      </w:pPr>
      <w:r w:rsidRPr="30562368">
        <w:t xml:space="preserve">they are aware of the benefits and risks of the use of </w:t>
      </w:r>
      <w:r w:rsidR="003614E0" w:rsidRPr="30562368">
        <w:t xml:space="preserve">Generative </w:t>
      </w:r>
      <w:r w:rsidR="00E969BA" w:rsidRPr="30562368">
        <w:t>Artificial Intelligence (</w:t>
      </w:r>
      <w:r w:rsidR="003614E0" w:rsidRPr="30562368">
        <w:t>Gen</w:t>
      </w:r>
      <w:r w:rsidR="00E969BA" w:rsidRPr="30562368">
        <w:t>AI) s</w:t>
      </w:r>
      <w:r w:rsidR="00E53EA4" w:rsidRPr="30562368">
        <w:t xml:space="preserve">ervices </w:t>
      </w:r>
      <w:r w:rsidR="00E969BA" w:rsidRPr="30562368">
        <w:t xml:space="preserve">in school, </w:t>
      </w:r>
      <w:r w:rsidR="001F608B" w:rsidRPr="30562368">
        <w:t>being transparent in how they use the</w:t>
      </w:r>
      <w:r w:rsidR="00E53EA4" w:rsidRPr="30562368">
        <w:t>se services</w:t>
      </w:r>
      <w:r w:rsidR="00EB5755" w:rsidRPr="30562368">
        <w:t xml:space="preserve">, prioritising </w:t>
      </w:r>
      <w:r w:rsidR="00461BA4" w:rsidRPr="30562368">
        <w:rPr>
          <w:rFonts w:eastAsia="Open Sans Light" w:cs="Open Sans Light"/>
          <w:color w:val="1F1F1F"/>
        </w:rPr>
        <w:t xml:space="preserve">human oversight. </w:t>
      </w:r>
      <w:r w:rsidR="009412FD">
        <w:rPr>
          <w:rFonts w:eastAsia="Open Sans Light" w:cs="Open Sans Light"/>
          <w:color w:val="1F1F1F"/>
        </w:rPr>
        <w:t xml:space="preserve">Gen </w:t>
      </w:r>
      <w:r w:rsidR="00461BA4" w:rsidRPr="30562368">
        <w:rPr>
          <w:rFonts w:eastAsia="Open Sans Light" w:cs="Open Sans Light"/>
          <w:color w:val="1F1F1F"/>
        </w:rPr>
        <w:t xml:space="preserve">AI should assist, not replace, human decision-making. Staff must ensure that final judgments, particularly those affecting people, are made by humans, fact-checked and critically evaluated.  </w:t>
      </w:r>
    </w:p>
    <w:p w14:paraId="6185F9A0" w14:textId="53168AC6" w:rsidR="009703E5" w:rsidRDefault="00C21688">
      <w:pPr>
        <w:pStyle w:val="ListParagraph"/>
        <w:numPr>
          <w:ilvl w:val="0"/>
          <w:numId w:val="18"/>
        </w:numPr>
        <w:rPr>
          <w:iCs/>
        </w:rPr>
      </w:pPr>
      <w:r>
        <w:rPr>
          <w:iCs/>
        </w:rPr>
        <w:t>they have a zero-tolerance approach to incidents of online-bullying, sexual harassment, discrimination, hatred etc</w:t>
      </w:r>
    </w:p>
    <w:p w14:paraId="6BC65254" w14:textId="77777777" w:rsidR="009703E5" w:rsidRDefault="00C21688">
      <w:pPr>
        <w:pStyle w:val="ListParagraph"/>
        <w:numPr>
          <w:ilvl w:val="0"/>
          <w:numId w:val="18"/>
        </w:numPr>
      </w:pPr>
      <w:r w:rsidRPr="30562368">
        <w:t>they model safe, responsible and professional online behaviours in their own use of technology, including out of school and in their use of social media.</w:t>
      </w:r>
    </w:p>
    <w:p w14:paraId="32514D3D" w14:textId="77777777" w:rsidR="009703E5" w:rsidRDefault="00C21688">
      <w:pPr>
        <w:pStyle w:val="Heading3"/>
      </w:pPr>
      <w:r>
        <w:t xml:space="preserve">Network manager/technical staff </w:t>
      </w:r>
    </w:p>
    <w:p w14:paraId="740CE636" w14:textId="77777777" w:rsidR="009703E5" w:rsidRDefault="00C21688">
      <w:pPr>
        <w:pStyle w:val="GridBlue"/>
      </w:pPr>
      <w:bookmarkStart w:id="40" w:name="_Hlk161305499"/>
      <w:r>
        <w:t>NOTE: If the school has a managed ICT service provided by an outside contractor or education support partner, it is the responsibility of the school to ensure that the service provider carries out all the online safety measures that would otherwise be the responsibility of the school technical staff, as suggested below. It is also important that the managed service provider is fully aware of the school Online Safety Policy and procedures.</w:t>
      </w:r>
    </w:p>
    <w:bookmarkEnd w:id="40"/>
    <w:p w14:paraId="2DE8A9A4" w14:textId="77777777" w:rsidR="009703E5" w:rsidRDefault="00C21688">
      <w:r w:rsidRPr="30562368">
        <w:rPr>
          <w:rFonts w:cs="Arial"/>
        </w:rPr>
        <w:t>The</w:t>
      </w:r>
      <w:r w:rsidRPr="30562368">
        <w:rPr>
          <w:rFonts w:cs="Arial"/>
          <w:i/>
          <w:iCs/>
        </w:rPr>
        <w:t xml:space="preserve"> </w:t>
      </w:r>
      <w:r w:rsidRPr="30562368">
        <w:rPr>
          <w:rFonts w:cs="Arial"/>
        </w:rPr>
        <w:t>network manager/technical staff</w:t>
      </w:r>
      <w:r w:rsidRPr="30562368">
        <w:rPr>
          <w:rFonts w:cs="Arial"/>
          <w:i/>
          <w:iCs/>
        </w:rPr>
        <w:t xml:space="preserve"> </w:t>
      </w:r>
      <w:r w:rsidRPr="30562368">
        <w:rPr>
          <w:rFonts w:cs="Arial"/>
        </w:rPr>
        <w:t>(or local authority/managed service provider) is responsible for ensuring that:</w:t>
      </w:r>
    </w:p>
    <w:p w14:paraId="51C0D484" w14:textId="77777777" w:rsidR="009703E5" w:rsidRDefault="00C21688">
      <w:pPr>
        <w:pStyle w:val="ListParagraph"/>
        <w:numPr>
          <w:ilvl w:val="0"/>
          <w:numId w:val="19"/>
        </w:numPr>
      </w:pPr>
      <w:r w:rsidRPr="30562368">
        <w:t>they are aware of and follow the school Online Safety Policy and Technical Security Policy in order to carry out their work effectively in line with school policy</w:t>
      </w:r>
    </w:p>
    <w:p w14:paraId="6DA5A0EB" w14:textId="77777777" w:rsidR="009703E5" w:rsidRDefault="00C21688">
      <w:pPr>
        <w:pStyle w:val="ListParagraph"/>
        <w:numPr>
          <w:ilvl w:val="0"/>
          <w:numId w:val="19"/>
        </w:numPr>
      </w:pPr>
      <w:r>
        <w:t>the</w:t>
      </w:r>
      <w:r>
        <w:rPr>
          <w:iCs/>
        </w:rPr>
        <w:t xml:space="preserve"> school</w:t>
      </w:r>
      <w:r>
        <w:rPr>
          <w:i/>
        </w:rPr>
        <w:t xml:space="preserve"> </w:t>
      </w:r>
      <w:r>
        <w:t>technical infrastructure is secure and is not open to misuse or malicious attack</w:t>
      </w:r>
    </w:p>
    <w:p w14:paraId="061B56D4" w14:textId="77777777" w:rsidR="009703E5" w:rsidRDefault="00C21688">
      <w:pPr>
        <w:pStyle w:val="ListParagraph"/>
        <w:numPr>
          <w:ilvl w:val="0"/>
          <w:numId w:val="19"/>
        </w:numPr>
      </w:pPr>
      <w:r w:rsidRPr="30562368">
        <w:t>the school</w:t>
      </w:r>
      <w:r w:rsidRPr="30562368">
        <w:rPr>
          <w:i/>
          <w:iCs/>
        </w:rPr>
        <w:t xml:space="preserve"> </w:t>
      </w:r>
      <w:r w:rsidRPr="30562368">
        <w:t xml:space="preserve">meets (as a minimum) the required online safety technical requirements as identified by the local authority, Welsh government via the </w:t>
      </w:r>
      <w:hyperlink r:id="rId25">
        <w:r w:rsidRPr="30562368">
          <w:rPr>
            <w:rStyle w:val="Hyperlink"/>
          </w:rPr>
          <w:t>Education Digital Standards</w:t>
        </w:r>
      </w:hyperlink>
      <w:r w:rsidRPr="30562368">
        <w:t xml:space="preserve"> or other relevant body </w:t>
      </w:r>
    </w:p>
    <w:p w14:paraId="61DEB571" w14:textId="77777777" w:rsidR="009703E5" w:rsidRDefault="00C21688">
      <w:pPr>
        <w:pStyle w:val="ListParagraph"/>
        <w:numPr>
          <w:ilvl w:val="0"/>
          <w:numId w:val="19"/>
        </w:numPr>
      </w:pPr>
      <w:r>
        <w:t>users may only access the networks and devices through a properly enforced password protection policy</w:t>
      </w:r>
    </w:p>
    <w:p w14:paraId="37E39342" w14:textId="77777777" w:rsidR="009703E5" w:rsidRDefault="00C21688">
      <w:pPr>
        <w:pStyle w:val="ListParagraph"/>
        <w:numPr>
          <w:ilvl w:val="0"/>
          <w:numId w:val="19"/>
        </w:numPr>
      </w:pPr>
      <w:r w:rsidRPr="30562368">
        <w:t>they keep up-to-date with online safety technical information in order to effectively carry out their online safety role and to inform and update others as relevant</w:t>
      </w:r>
    </w:p>
    <w:p w14:paraId="30951156" w14:textId="77777777" w:rsidR="009703E5" w:rsidRDefault="00C21688">
      <w:pPr>
        <w:pStyle w:val="ListParagraph"/>
        <w:numPr>
          <w:ilvl w:val="0"/>
          <w:numId w:val="19"/>
        </w:numPr>
      </w:pPr>
      <w:r w:rsidRPr="30562368">
        <w:t xml:space="preserve">the use of the technical and communications systems is regularly monitored in order that any misuse/attempted misuse can be reported to </w:t>
      </w:r>
      <w:r w:rsidRPr="30562368">
        <w:rPr>
          <w:rStyle w:val="GridBlueChar"/>
        </w:rPr>
        <w:t>(insert relevant person)</w:t>
      </w:r>
      <w:r w:rsidRPr="30562368">
        <w:rPr>
          <w:i/>
          <w:iCs/>
          <w:color w:val="466DB0"/>
        </w:rPr>
        <w:t xml:space="preserve"> </w:t>
      </w:r>
      <w:r w:rsidRPr="30562368">
        <w:t>for investigation and action</w:t>
      </w:r>
    </w:p>
    <w:p w14:paraId="61C6D938" w14:textId="77777777" w:rsidR="009703E5" w:rsidRDefault="00C21688">
      <w:pPr>
        <w:pStyle w:val="ListParagraph"/>
        <w:numPr>
          <w:ilvl w:val="0"/>
          <w:numId w:val="19"/>
        </w:numPr>
      </w:pPr>
      <w:r>
        <w:rPr>
          <w:i/>
        </w:rPr>
        <w:lastRenderedPageBreak/>
        <w:t xml:space="preserve">the </w:t>
      </w:r>
      <w:hyperlink r:id="rId26" w:history="1">
        <w:r>
          <w:rPr>
            <w:rStyle w:val="IntenseEmphasis"/>
            <w:i/>
            <w:iCs w:val="0"/>
          </w:rPr>
          <w:t>filtering policy</w:t>
        </w:r>
      </w:hyperlink>
      <w:r>
        <w:rPr>
          <w:rStyle w:val="IntenseEmphasis"/>
          <w:i/>
          <w:iCs w:val="0"/>
        </w:rPr>
        <w:t xml:space="preserve"> </w:t>
      </w:r>
      <w:r>
        <w:rPr>
          <w:i/>
        </w:rPr>
        <w:t>(</w:t>
      </w:r>
      <w:r>
        <w:rPr>
          <w:color w:val="466DB0"/>
        </w:rPr>
        <w:t>if one exists</w:t>
      </w:r>
      <w:r>
        <w:rPr>
          <w:i/>
        </w:rPr>
        <w:t>), is applied and updated on a regular basis and its implementation is not the sole responsibility of any single person</w:t>
      </w:r>
      <w:r>
        <w:t xml:space="preserve"> </w:t>
      </w:r>
      <w:r>
        <w:rPr>
          <w:rStyle w:val="GridBlueChar"/>
        </w:rPr>
        <w:t>(see appendix ‘Technical Security Policy template’ for good practice).</w:t>
      </w:r>
    </w:p>
    <w:p w14:paraId="24883667" w14:textId="77777777" w:rsidR="009703E5" w:rsidRDefault="00C21688">
      <w:pPr>
        <w:pStyle w:val="ListParagraph"/>
        <w:numPr>
          <w:ilvl w:val="0"/>
          <w:numId w:val="19"/>
        </w:numPr>
        <w:rPr>
          <w:i/>
          <w:iCs/>
        </w:rPr>
      </w:pPr>
      <w:r>
        <w:rPr>
          <w:i/>
          <w:iCs/>
        </w:rPr>
        <w:t>(if present) monitoring software/systems are implemented and updated as agreed in school or education technology support partner policies</w:t>
      </w:r>
    </w:p>
    <w:p w14:paraId="189BC6F7" w14:textId="77777777" w:rsidR="009703E5" w:rsidRDefault="009703E5">
      <w:pPr>
        <w:pStyle w:val="ListParagraph"/>
        <w:spacing w:after="0" w:line="240" w:lineRule="auto"/>
        <w:jc w:val="left"/>
        <w:rPr>
          <w:rFonts w:cs="Arial"/>
          <w:i/>
        </w:rPr>
      </w:pPr>
    </w:p>
    <w:p w14:paraId="2B2CB864" w14:textId="77777777" w:rsidR="009703E5" w:rsidRDefault="00C21688">
      <w:pPr>
        <w:pStyle w:val="Heading3"/>
      </w:pPr>
      <w:r>
        <w:t>Learners</w:t>
      </w:r>
    </w:p>
    <w:p w14:paraId="6DAA92D1" w14:textId="77777777" w:rsidR="009703E5" w:rsidRDefault="00C21688">
      <w:pPr>
        <w:pStyle w:val="ListParagraph"/>
        <w:numPr>
          <w:ilvl w:val="0"/>
          <w:numId w:val="20"/>
        </w:numPr>
      </w:pPr>
      <w:r w:rsidRPr="30562368">
        <w:t xml:space="preserve">are responsible for using the school digital technology systems in accordance with the learner acceptable use agreement </w:t>
      </w:r>
      <w:r w:rsidRPr="30562368">
        <w:rPr>
          <w:rStyle w:val="GridBlueChar"/>
        </w:rPr>
        <w:t xml:space="preserve">(this should include personal devices – where allowed), </w:t>
      </w:r>
      <w:r w:rsidRPr="30562368">
        <w:t>and this is reviewed annually</w:t>
      </w:r>
      <w:r w:rsidRPr="30562368">
        <w:rPr>
          <w:rStyle w:val="GridBlueChar"/>
        </w:rPr>
        <w:t>.</w:t>
      </w:r>
    </w:p>
    <w:p w14:paraId="43CF487F" w14:textId="77777777" w:rsidR="009703E5" w:rsidRDefault="00C21688">
      <w:pPr>
        <w:pStyle w:val="ListParagraph"/>
        <w:numPr>
          <w:ilvl w:val="0"/>
          <w:numId w:val="20"/>
        </w:numPr>
      </w:pPr>
      <w:r>
        <w:t>should understand the importance of reporting abuse, misuse or access to inappropriate materials and know how to do so</w:t>
      </w:r>
    </w:p>
    <w:p w14:paraId="021D119F" w14:textId="77777777" w:rsidR="009703E5" w:rsidRDefault="00C21688">
      <w:pPr>
        <w:pStyle w:val="ListParagraph"/>
        <w:numPr>
          <w:ilvl w:val="0"/>
          <w:numId w:val="20"/>
        </w:numPr>
      </w:pPr>
      <w:r>
        <w:t>should know what to do if they or someone they know feels vulnerable when using online technology</w:t>
      </w:r>
    </w:p>
    <w:p w14:paraId="3039C04D" w14:textId="65B2A402" w:rsidR="009703E5" w:rsidRDefault="00C21688" w:rsidP="0054572C">
      <w:pPr>
        <w:pStyle w:val="ListParagraph"/>
        <w:numPr>
          <w:ilvl w:val="0"/>
          <w:numId w:val="20"/>
        </w:numPr>
        <w:shd w:val="clear" w:color="auto" w:fill="D9F2D0" w:themeFill="accent6" w:themeFillTint="33"/>
      </w:pPr>
      <w:r w:rsidRPr="30562368">
        <w:t>should avoid plagiarism and uphold copyright regulations</w:t>
      </w:r>
      <w:r w:rsidR="00D57E9B" w:rsidRPr="30562368">
        <w:t xml:space="preserve">, taking care </w:t>
      </w:r>
      <w:r w:rsidR="00D45A5A" w:rsidRPr="30562368">
        <w:t xml:space="preserve">when using </w:t>
      </w:r>
      <w:r w:rsidR="003614E0" w:rsidRPr="30562368">
        <w:t xml:space="preserve">Generative </w:t>
      </w:r>
      <w:r w:rsidR="00D45A5A" w:rsidRPr="30562368">
        <w:t>Artificial Intelligence (</w:t>
      </w:r>
      <w:r w:rsidR="003614E0" w:rsidRPr="30562368">
        <w:t>Gen</w:t>
      </w:r>
      <w:r w:rsidR="00D45A5A" w:rsidRPr="30562368">
        <w:t xml:space="preserve">AI) </w:t>
      </w:r>
      <w:r w:rsidR="00042651" w:rsidRPr="30562368">
        <w:t xml:space="preserve">services </w:t>
      </w:r>
      <w:r w:rsidR="00670E37" w:rsidRPr="30562368">
        <w:t xml:space="preserve">to protect the intellectual </w:t>
      </w:r>
      <w:r w:rsidR="006B767C" w:rsidRPr="30562368">
        <w:t>property of themselves and others</w:t>
      </w:r>
      <w:r w:rsidR="00FB72B5" w:rsidRPr="30562368">
        <w:t xml:space="preserve"> and </w:t>
      </w:r>
      <w:r w:rsidR="003472F9" w:rsidRPr="30562368">
        <w:t>checking the accuracy</w:t>
      </w:r>
      <w:r w:rsidR="007E083C" w:rsidRPr="30562368">
        <w:t xml:space="preserve"> of content accessed through </w:t>
      </w:r>
      <w:r w:rsidR="009412FD">
        <w:t xml:space="preserve">gen </w:t>
      </w:r>
      <w:r w:rsidR="007E083C" w:rsidRPr="30562368">
        <w:t>AI s</w:t>
      </w:r>
      <w:r w:rsidR="00C36706" w:rsidRPr="30562368">
        <w:t>ervices</w:t>
      </w:r>
      <w:r w:rsidR="007E083C" w:rsidRPr="30562368">
        <w:t xml:space="preserve">. </w:t>
      </w:r>
    </w:p>
    <w:p w14:paraId="32932504" w14:textId="77777777" w:rsidR="009703E5" w:rsidRDefault="00C21688">
      <w:pPr>
        <w:pStyle w:val="ListParagraph"/>
        <w:numPr>
          <w:ilvl w:val="0"/>
          <w:numId w:val="20"/>
        </w:numPr>
      </w:pPr>
      <w:r>
        <w:t xml:space="preserve">will be expected to know and follow school Online Safety Policy </w:t>
      </w:r>
    </w:p>
    <w:p w14:paraId="51FFC92B" w14:textId="77777777" w:rsidR="009703E5" w:rsidRDefault="00C21688">
      <w:pPr>
        <w:pStyle w:val="ListParagraph"/>
        <w:numPr>
          <w:ilvl w:val="0"/>
          <w:numId w:val="20"/>
        </w:numPr>
      </w:pPr>
      <w:r>
        <w:t>should understand the importance of adopting good online safety practice when using digital technologies out of school and realise that the school’s</w:t>
      </w:r>
      <w:r>
        <w:rPr>
          <w:i/>
        </w:rPr>
        <w:t xml:space="preserve"> </w:t>
      </w:r>
      <w:r>
        <w:t>Online Safety Policy covers their actions out of school, if related to their membership of the school.</w:t>
      </w:r>
    </w:p>
    <w:p w14:paraId="5CD551BC" w14:textId="77777777" w:rsidR="009703E5" w:rsidRDefault="009703E5">
      <w:pPr>
        <w:pStyle w:val="ListParagraph"/>
        <w:spacing w:after="0" w:line="240" w:lineRule="auto"/>
        <w:jc w:val="left"/>
        <w:rPr>
          <w:rFonts w:cs="Arial"/>
        </w:rPr>
      </w:pPr>
    </w:p>
    <w:p w14:paraId="7EAD6E56" w14:textId="77777777" w:rsidR="009703E5" w:rsidRDefault="00C21688">
      <w:pPr>
        <w:pStyle w:val="Heading3"/>
      </w:pPr>
      <w:r>
        <w:t xml:space="preserve">Parents and carers </w:t>
      </w:r>
    </w:p>
    <w:p w14:paraId="5E6EDFA9" w14:textId="77777777" w:rsidR="009703E5" w:rsidRDefault="00C21688">
      <w:pPr>
        <w:pStyle w:val="GridBlue"/>
      </w:pPr>
      <w:r w:rsidRPr="30562368">
        <w:t xml:space="preserve">Parents and carers play a crucial role in ensuring that their children understand the need to use the internet/mobile devices in an appropriate way. </w:t>
      </w:r>
    </w:p>
    <w:p w14:paraId="5E875180" w14:textId="77777777" w:rsidR="009703E5" w:rsidRDefault="00C21688">
      <w:hyperlink r:id="rId27" w:history="1">
        <w:r>
          <w:rPr>
            <w:rStyle w:val="Hyperlink"/>
            <w:rFonts w:cs="Open Sans Light"/>
            <w:color w:val="0070C0"/>
            <w:spacing w:val="-5"/>
          </w:rPr>
          <w:t>Enhancing digital resilience in education: An action plan to protect children and young people online</w:t>
        </w:r>
      </w:hyperlink>
      <w:r>
        <w:rPr>
          <w:rFonts w:cs="Open Sans Light"/>
          <w:color w:val="0070C0"/>
          <w:spacing w:val="-5"/>
        </w:rPr>
        <w:t xml:space="preserve"> (November 2022) states:</w:t>
      </w:r>
    </w:p>
    <w:p w14:paraId="084E860D" w14:textId="77777777" w:rsidR="009703E5" w:rsidRDefault="00C21688">
      <w:pPr>
        <w:ind w:left="720"/>
      </w:pPr>
      <w:r w:rsidRPr="30562368">
        <w:rPr>
          <w:rFonts w:cs="Open Sans Light"/>
          <w:i/>
          <w:iCs/>
          <w:color w:val="0070C0"/>
          <w:shd w:val="clear" w:color="auto" w:fill="FFFFFF"/>
        </w:rPr>
        <w:t>“We are committed to nurturing and promoting the safe and positive use of technology to children and young people by building a strong architecture around the child where professionals are skilled and families are aware of how to support children in their online lives. We seek to foster a protective environment for our children and young people by supporting families, practitioners, governors and other professionals creating a culture where keeping children safe online is everyone’s business.”</w:t>
      </w:r>
    </w:p>
    <w:p w14:paraId="47795F70" w14:textId="77777777" w:rsidR="009703E5" w:rsidRDefault="00C21688">
      <w:pPr>
        <w:rPr>
          <w:rFonts w:cs="Arial"/>
        </w:rPr>
      </w:pPr>
      <w:r>
        <w:rPr>
          <w:rFonts w:cs="Arial"/>
        </w:rPr>
        <w:t>The school will take every opportunity to help parents and carers understand these issues through:</w:t>
      </w:r>
    </w:p>
    <w:p w14:paraId="164F26CE" w14:textId="77777777" w:rsidR="009703E5" w:rsidRDefault="00C21688">
      <w:pPr>
        <w:pStyle w:val="ListParagraph"/>
        <w:numPr>
          <w:ilvl w:val="0"/>
          <w:numId w:val="21"/>
        </w:numPr>
        <w:spacing w:after="0" w:line="240" w:lineRule="auto"/>
        <w:jc w:val="left"/>
      </w:pPr>
      <w:r>
        <w:rPr>
          <w:rFonts w:cs="Arial"/>
          <w:iCs/>
        </w:rPr>
        <w:lastRenderedPageBreak/>
        <w:t>providing them with a copy of the learners’ acceptable use agreement</w:t>
      </w:r>
      <w:r>
        <w:rPr>
          <w:rFonts w:cs="Arial"/>
          <w:i/>
        </w:rPr>
        <w:t xml:space="preserve"> </w:t>
      </w:r>
      <w:r>
        <w:rPr>
          <w:rStyle w:val="GridBlueChar"/>
        </w:rPr>
        <w:t>(the school will need to decide if they wish parents/carers to acknowledge these by signature)</w:t>
      </w:r>
    </w:p>
    <w:p w14:paraId="75905B83" w14:textId="77777777" w:rsidR="009703E5" w:rsidRDefault="00C21688">
      <w:pPr>
        <w:pStyle w:val="ListParagraph"/>
        <w:numPr>
          <w:ilvl w:val="0"/>
          <w:numId w:val="21"/>
        </w:numPr>
        <w:spacing w:after="0" w:line="240" w:lineRule="auto"/>
        <w:jc w:val="left"/>
      </w:pPr>
      <w:r w:rsidRPr="30562368">
        <w:rPr>
          <w:rFonts w:cs="Arial"/>
        </w:rPr>
        <w:t>publish information about appropriate use of social media relating to posts concerning the school</w:t>
      </w:r>
    </w:p>
    <w:p w14:paraId="3E13B703" w14:textId="77777777" w:rsidR="009703E5" w:rsidRDefault="00C21688">
      <w:pPr>
        <w:pStyle w:val="ListParagraph"/>
        <w:numPr>
          <w:ilvl w:val="0"/>
          <w:numId w:val="21"/>
        </w:numPr>
        <w:spacing w:after="0" w:line="240" w:lineRule="auto"/>
        <w:jc w:val="left"/>
      </w:pPr>
      <w:r>
        <w:rPr>
          <w:rFonts w:cs="Arial"/>
          <w:iCs/>
        </w:rPr>
        <w:t xml:space="preserve">seeking their permissions concerning digital images, cloud services etc </w:t>
      </w:r>
      <w:r w:rsidRPr="00CE6340">
        <w:rPr>
          <w:rFonts w:cs="Arial"/>
          <w:iCs/>
          <w:color w:val="00538C"/>
        </w:rPr>
        <w:t xml:space="preserve">(see parent/carer AUA in the appendix) </w:t>
      </w:r>
    </w:p>
    <w:p w14:paraId="1560C2D6" w14:textId="77777777" w:rsidR="009703E5" w:rsidRDefault="00C21688">
      <w:pPr>
        <w:pStyle w:val="ListParagraph"/>
        <w:numPr>
          <w:ilvl w:val="0"/>
          <w:numId w:val="21"/>
        </w:numPr>
        <w:spacing w:after="0" w:line="240" w:lineRule="auto"/>
        <w:jc w:val="left"/>
      </w:pPr>
      <w:r>
        <w:rPr>
          <w:rFonts w:cs="Arial"/>
          <w:i/>
        </w:rPr>
        <w:t xml:space="preserve">providing opportunities for parents and carers to improve their understanding of online safety through </w:t>
      </w:r>
      <w:r>
        <w:rPr>
          <w:rStyle w:val="GridBlueChar"/>
          <w:i/>
          <w:color w:val="auto"/>
        </w:rPr>
        <w:t xml:space="preserve">parents’/carers’ evenings, newsletters, letters, website, Hwb, learning platform and information about national/local online safety campaigns and literature </w:t>
      </w:r>
      <w:r>
        <w:rPr>
          <w:rStyle w:val="GridBlueChar"/>
          <w:i/>
          <w:color w:val="0070C0"/>
        </w:rPr>
        <w:t>(amend as relevant)</w:t>
      </w:r>
    </w:p>
    <w:p w14:paraId="3C1F4FED" w14:textId="77777777" w:rsidR="009703E5" w:rsidRDefault="009703E5">
      <w:pPr>
        <w:pStyle w:val="ListParagraph"/>
        <w:spacing w:after="0" w:line="240" w:lineRule="auto"/>
        <w:ind w:left="780"/>
        <w:jc w:val="left"/>
      </w:pPr>
    </w:p>
    <w:p w14:paraId="184A1C2E" w14:textId="77777777" w:rsidR="009703E5" w:rsidRDefault="00C21688">
      <w:r>
        <w:rPr>
          <w:rFonts w:cs="Arial"/>
          <w:i/>
          <w:iCs/>
        </w:rPr>
        <w:t>Parents and carers will be encouraged to support the school in:</w:t>
      </w:r>
      <w:r>
        <w:rPr>
          <w:rFonts w:cs="Arial"/>
        </w:rPr>
        <w:t xml:space="preserve">               </w:t>
      </w:r>
    </w:p>
    <w:p w14:paraId="6E27C575" w14:textId="77777777" w:rsidR="009703E5" w:rsidRDefault="00C21688">
      <w:pPr>
        <w:pStyle w:val="ListParagraph"/>
        <w:numPr>
          <w:ilvl w:val="0"/>
          <w:numId w:val="22"/>
        </w:numPr>
        <w:spacing w:after="0" w:line="240" w:lineRule="auto"/>
        <w:jc w:val="left"/>
        <w:rPr>
          <w:rFonts w:cs="Arial"/>
          <w:i/>
          <w:iCs/>
        </w:rPr>
      </w:pPr>
      <w:r>
        <w:rPr>
          <w:rFonts w:cs="Arial"/>
          <w:i/>
          <w:iCs/>
        </w:rPr>
        <w:t>reinforcing the online safety messages provided to learners in school</w:t>
      </w:r>
    </w:p>
    <w:p w14:paraId="06CF14EA" w14:textId="77777777" w:rsidR="009703E5" w:rsidRDefault="00C21688">
      <w:pPr>
        <w:pStyle w:val="ListParagraph"/>
        <w:numPr>
          <w:ilvl w:val="0"/>
          <w:numId w:val="22"/>
        </w:numPr>
        <w:spacing w:after="0" w:line="240" w:lineRule="auto"/>
        <w:jc w:val="left"/>
      </w:pPr>
      <w:r>
        <w:rPr>
          <w:rFonts w:cs="Arial"/>
          <w:i/>
          <w:iCs/>
        </w:rPr>
        <w:t>the use of their children’s personal devices in the school (</w:t>
      </w:r>
      <w:r>
        <w:rPr>
          <w:rFonts w:cs="Arial"/>
          <w:i/>
          <w:iCs/>
          <w:color w:val="1F497D"/>
        </w:rPr>
        <w:t>where this is allowed)</w:t>
      </w:r>
      <w:r>
        <w:rPr>
          <w:rFonts w:cs="Arial"/>
          <w:i/>
          <w:iCs/>
        </w:rPr>
        <w:t xml:space="preserve"> </w:t>
      </w:r>
    </w:p>
    <w:p w14:paraId="51620EC7" w14:textId="77777777" w:rsidR="009703E5" w:rsidRDefault="009703E5">
      <w:pPr>
        <w:pStyle w:val="ListParagraph"/>
        <w:spacing w:after="0" w:line="240" w:lineRule="auto"/>
        <w:jc w:val="left"/>
        <w:rPr>
          <w:rFonts w:cs="Arial"/>
          <w:i/>
          <w:iCs/>
        </w:rPr>
      </w:pPr>
    </w:p>
    <w:p w14:paraId="39DDC3DB" w14:textId="77777777" w:rsidR="009703E5" w:rsidRDefault="00C21688">
      <w:pPr>
        <w:pStyle w:val="Heading3"/>
      </w:pPr>
      <w:r>
        <w:t>Community users</w:t>
      </w:r>
    </w:p>
    <w:p w14:paraId="0BAF810D" w14:textId="77777777" w:rsidR="009703E5" w:rsidRDefault="00C21688">
      <w:r>
        <w:rPr>
          <w:rFonts w:cs="Arial"/>
        </w:rPr>
        <w:t xml:space="preserve">Community users who access school systems/website/Hwb/learning platforms as part of the wider school provision will be expected to sign a community user AUA before being provided with access to school systems. </w:t>
      </w:r>
      <w:r>
        <w:rPr>
          <w:rStyle w:val="GridBlueChar"/>
        </w:rPr>
        <w:t>(A community user’s acceptable use agreement template can be found in the appendices</w:t>
      </w:r>
      <w:bookmarkStart w:id="41" w:name="_Toc461539367"/>
      <w:r>
        <w:rPr>
          <w:rStyle w:val="GridBlueChar"/>
        </w:rPr>
        <w:t>).</w:t>
      </w:r>
    </w:p>
    <w:p w14:paraId="66F6970D" w14:textId="77777777" w:rsidR="009703E5" w:rsidRDefault="00C21688">
      <w:r w:rsidRPr="30562368">
        <w:rPr>
          <w:rFonts w:cs="Arial"/>
          <w:i/>
          <w:iCs/>
        </w:rPr>
        <w:t xml:space="preserve">The school encourages the engagement of agencies/members of the community who can provide valuable contributions to the online safety provision and actively seeks to share its knowledge and good practice with other schools and the community. </w:t>
      </w:r>
      <w:bookmarkStart w:id="42" w:name="_Toc61445983"/>
      <w:bookmarkStart w:id="43" w:name="_Toc61452103"/>
    </w:p>
    <w:p w14:paraId="1D0DCAEE" w14:textId="77777777" w:rsidR="009703E5" w:rsidRDefault="00C21688">
      <w:pPr>
        <w:pStyle w:val="Heading2"/>
      </w:pPr>
      <w:bookmarkStart w:id="44" w:name="_Toc194341088"/>
      <w:r>
        <w:t>Online Safety Group</w:t>
      </w:r>
      <w:bookmarkEnd w:id="42"/>
      <w:bookmarkEnd w:id="43"/>
      <w:bookmarkEnd w:id="44"/>
    </w:p>
    <w:p w14:paraId="352ED3F2" w14:textId="77777777" w:rsidR="009703E5" w:rsidRDefault="00C21688">
      <w:pPr>
        <w:pStyle w:val="GridBlue"/>
      </w:pPr>
      <w:r w:rsidRPr="30562368">
        <w:t>The Online Safety Group provides a consultative group that has wide representation from the school</w:t>
      </w:r>
      <w:r w:rsidRPr="30562368">
        <w:rPr>
          <w:i/>
          <w:iCs/>
        </w:rPr>
        <w:t xml:space="preserve"> </w:t>
      </w:r>
      <w:r w:rsidRPr="30562368">
        <w:t>community, with responsibility for issues regarding online safety and monitoring the Online Safety Policy including the impact of initiatives. Depending on the size or structure of the school this group may be part of the safeguarding group. The group will also be responsible for regular reporting to senior leaders and the governing body</w:t>
      </w:r>
      <w:r w:rsidRPr="30562368">
        <w:rPr>
          <w:i/>
          <w:iCs/>
        </w:rPr>
        <w:t>.</w:t>
      </w:r>
    </w:p>
    <w:p w14:paraId="6085A954" w14:textId="77777777" w:rsidR="009703E5" w:rsidRDefault="00C21688">
      <w:r w:rsidRPr="30562368">
        <w:rPr>
          <w:rFonts w:cs="Arial"/>
        </w:rPr>
        <w:t xml:space="preserve">The Online Safety Group has the following members </w:t>
      </w:r>
      <w:r w:rsidRPr="30562368">
        <w:rPr>
          <w:rStyle w:val="GridBlueChar"/>
        </w:rPr>
        <w:t>(amend as appropriate):</w:t>
      </w:r>
    </w:p>
    <w:p w14:paraId="02BDE11F" w14:textId="77777777" w:rsidR="009703E5" w:rsidRDefault="00C21688">
      <w:pPr>
        <w:pStyle w:val="ListParagraph"/>
        <w:numPr>
          <w:ilvl w:val="0"/>
          <w:numId w:val="23"/>
        </w:numPr>
        <w:spacing w:after="0" w:line="240" w:lineRule="auto"/>
        <w:jc w:val="left"/>
        <w:rPr>
          <w:rFonts w:cs="Arial"/>
        </w:rPr>
      </w:pPr>
      <w:r>
        <w:rPr>
          <w:rFonts w:cs="Arial"/>
        </w:rPr>
        <w:t xml:space="preserve">online safety lead </w:t>
      </w:r>
    </w:p>
    <w:p w14:paraId="4972216D" w14:textId="77777777" w:rsidR="009703E5" w:rsidRDefault="00C21688">
      <w:pPr>
        <w:pStyle w:val="ListParagraph"/>
        <w:numPr>
          <w:ilvl w:val="0"/>
          <w:numId w:val="23"/>
        </w:numPr>
        <w:spacing w:after="0" w:line="240" w:lineRule="auto"/>
        <w:jc w:val="left"/>
        <w:rPr>
          <w:rFonts w:cs="Arial"/>
        </w:rPr>
      </w:pPr>
      <w:r>
        <w:rPr>
          <w:rFonts w:cs="Arial"/>
        </w:rPr>
        <w:t>Designated Safeguarding Person</w:t>
      </w:r>
    </w:p>
    <w:p w14:paraId="3A793129" w14:textId="77777777" w:rsidR="009703E5" w:rsidRDefault="00C21688">
      <w:pPr>
        <w:pStyle w:val="ListParagraph"/>
        <w:numPr>
          <w:ilvl w:val="0"/>
          <w:numId w:val="23"/>
        </w:numPr>
        <w:spacing w:after="0" w:line="240" w:lineRule="auto"/>
        <w:jc w:val="left"/>
        <w:rPr>
          <w:rFonts w:cs="Arial"/>
        </w:rPr>
      </w:pPr>
      <w:r>
        <w:rPr>
          <w:rFonts w:cs="Arial"/>
        </w:rPr>
        <w:t>senior leaders</w:t>
      </w:r>
    </w:p>
    <w:p w14:paraId="565FC537" w14:textId="77777777" w:rsidR="009703E5" w:rsidRDefault="00C21688">
      <w:pPr>
        <w:pStyle w:val="ListParagraph"/>
        <w:numPr>
          <w:ilvl w:val="0"/>
          <w:numId w:val="23"/>
        </w:numPr>
        <w:spacing w:after="0" w:line="240" w:lineRule="auto"/>
        <w:jc w:val="left"/>
        <w:rPr>
          <w:rFonts w:cs="Arial"/>
        </w:rPr>
      </w:pPr>
      <w:r>
        <w:rPr>
          <w:rFonts w:cs="Arial"/>
        </w:rPr>
        <w:t>online safety governor</w:t>
      </w:r>
    </w:p>
    <w:p w14:paraId="331DA839" w14:textId="77777777" w:rsidR="009703E5" w:rsidRDefault="00C21688">
      <w:pPr>
        <w:pStyle w:val="ListParagraph"/>
        <w:numPr>
          <w:ilvl w:val="0"/>
          <w:numId w:val="23"/>
        </w:numPr>
        <w:spacing w:after="0" w:line="240" w:lineRule="auto"/>
        <w:jc w:val="left"/>
        <w:rPr>
          <w:rFonts w:cs="Arial"/>
        </w:rPr>
      </w:pPr>
      <w:r>
        <w:rPr>
          <w:rFonts w:cs="Arial"/>
        </w:rPr>
        <w:t>technical staff</w:t>
      </w:r>
    </w:p>
    <w:p w14:paraId="13CB5300" w14:textId="77777777" w:rsidR="009703E5" w:rsidRDefault="00C21688">
      <w:pPr>
        <w:pStyle w:val="ListParagraph"/>
        <w:numPr>
          <w:ilvl w:val="0"/>
          <w:numId w:val="23"/>
        </w:numPr>
        <w:spacing w:after="0" w:line="240" w:lineRule="auto"/>
        <w:jc w:val="left"/>
        <w:rPr>
          <w:rFonts w:cs="Arial"/>
        </w:rPr>
      </w:pPr>
      <w:r>
        <w:rPr>
          <w:rFonts w:cs="Arial"/>
        </w:rPr>
        <w:t>teacher and support staff members</w:t>
      </w:r>
    </w:p>
    <w:p w14:paraId="7A3BD4A1" w14:textId="77777777" w:rsidR="009703E5" w:rsidRDefault="00C21688">
      <w:pPr>
        <w:pStyle w:val="ListParagraph"/>
        <w:numPr>
          <w:ilvl w:val="0"/>
          <w:numId w:val="23"/>
        </w:numPr>
        <w:spacing w:after="0" w:line="240" w:lineRule="auto"/>
        <w:jc w:val="left"/>
        <w:rPr>
          <w:rFonts w:cs="Arial"/>
        </w:rPr>
      </w:pPr>
      <w:r>
        <w:rPr>
          <w:rFonts w:cs="Arial"/>
        </w:rPr>
        <w:lastRenderedPageBreak/>
        <w:t>learners</w:t>
      </w:r>
    </w:p>
    <w:p w14:paraId="64591614" w14:textId="77777777" w:rsidR="009703E5" w:rsidRDefault="00C21688">
      <w:pPr>
        <w:pStyle w:val="ListParagraph"/>
        <w:numPr>
          <w:ilvl w:val="0"/>
          <w:numId w:val="23"/>
        </w:numPr>
        <w:spacing w:after="0" w:line="240" w:lineRule="auto"/>
        <w:jc w:val="left"/>
        <w:rPr>
          <w:rFonts w:cs="Arial"/>
        </w:rPr>
      </w:pPr>
      <w:r>
        <w:rPr>
          <w:rFonts w:cs="Arial"/>
        </w:rPr>
        <w:t>parents/carers</w:t>
      </w:r>
    </w:p>
    <w:p w14:paraId="48B0E531" w14:textId="77777777" w:rsidR="009703E5" w:rsidRDefault="00C21688">
      <w:pPr>
        <w:pStyle w:val="ListParagraph"/>
        <w:numPr>
          <w:ilvl w:val="0"/>
          <w:numId w:val="23"/>
        </w:numPr>
      </w:pPr>
      <w:r>
        <w:t>community representatives</w:t>
      </w:r>
    </w:p>
    <w:p w14:paraId="4555602B" w14:textId="77777777" w:rsidR="009703E5" w:rsidRDefault="00C21688">
      <w:r w:rsidRPr="30562368">
        <w:t xml:space="preserve">Members of the Online Safety Group </w:t>
      </w:r>
      <w:r w:rsidRPr="30562368">
        <w:rPr>
          <w:rStyle w:val="GridBlueChar"/>
        </w:rPr>
        <w:t>(or other designated group)</w:t>
      </w:r>
      <w:r w:rsidRPr="30562368">
        <w:t xml:space="preserve"> will assist the Online Safety Lead </w:t>
      </w:r>
      <w:r w:rsidRPr="30562368">
        <w:rPr>
          <w:rStyle w:val="GridBlueChar"/>
        </w:rPr>
        <w:t>(or other relevant person)</w:t>
      </w:r>
      <w:r w:rsidRPr="30562368">
        <w:t xml:space="preserve"> with:</w:t>
      </w:r>
    </w:p>
    <w:p w14:paraId="77572384" w14:textId="77777777" w:rsidR="009703E5" w:rsidRDefault="00C21688">
      <w:pPr>
        <w:pStyle w:val="ListParagraph"/>
        <w:numPr>
          <w:ilvl w:val="0"/>
          <w:numId w:val="24"/>
        </w:numPr>
      </w:pPr>
      <w:r>
        <w:t>the production/review/monitoring of the school Online Safety Policy/documents</w:t>
      </w:r>
    </w:p>
    <w:p w14:paraId="64FA6D3F" w14:textId="77777777" w:rsidR="009703E5" w:rsidRDefault="00C21688">
      <w:pPr>
        <w:pStyle w:val="ListParagraph"/>
        <w:numPr>
          <w:ilvl w:val="0"/>
          <w:numId w:val="24"/>
        </w:numPr>
      </w:pPr>
      <w:r>
        <w:t>the production/review/monitoring of the school web filtering policy and requests for filtering changes</w:t>
      </w:r>
    </w:p>
    <w:p w14:paraId="763DF21C" w14:textId="77777777" w:rsidR="009703E5" w:rsidRDefault="00C21688">
      <w:pPr>
        <w:pStyle w:val="ListParagraph"/>
        <w:numPr>
          <w:ilvl w:val="0"/>
          <w:numId w:val="24"/>
        </w:numPr>
      </w:pPr>
      <w:r>
        <w:t>mapping and reviewing the online safety education provision – ensuring relevance, breadth and progression and coverage of the Digital Competence Framework</w:t>
      </w:r>
    </w:p>
    <w:p w14:paraId="417E0F69" w14:textId="77777777" w:rsidR="009703E5" w:rsidRDefault="00C21688">
      <w:pPr>
        <w:pStyle w:val="ListParagraph"/>
        <w:numPr>
          <w:ilvl w:val="0"/>
          <w:numId w:val="24"/>
        </w:numPr>
      </w:pPr>
      <w:r>
        <w:t>reviewing network/web filtering/monitoring/incident logs, where possible</w:t>
      </w:r>
    </w:p>
    <w:p w14:paraId="1C221713" w14:textId="77777777" w:rsidR="009703E5" w:rsidRDefault="00C21688">
      <w:pPr>
        <w:pStyle w:val="ListParagraph"/>
        <w:numPr>
          <w:ilvl w:val="0"/>
          <w:numId w:val="24"/>
        </w:numPr>
      </w:pPr>
      <w:r w:rsidRPr="30562368">
        <w:t>encouraging the contribution of learners to staff awareness, recent trends and the school online safety provision</w:t>
      </w:r>
    </w:p>
    <w:p w14:paraId="62DBE4E7" w14:textId="77777777" w:rsidR="009703E5" w:rsidRDefault="00C21688">
      <w:pPr>
        <w:pStyle w:val="ListParagraph"/>
        <w:numPr>
          <w:ilvl w:val="0"/>
          <w:numId w:val="24"/>
        </w:numPr>
      </w:pPr>
      <w:r>
        <w:t>consulting stakeholders – including staff/parents/carers about the online safety provision</w:t>
      </w:r>
    </w:p>
    <w:p w14:paraId="28E96A2E" w14:textId="77777777" w:rsidR="009703E5" w:rsidRDefault="00C21688">
      <w:pPr>
        <w:pStyle w:val="ListParagraph"/>
        <w:numPr>
          <w:ilvl w:val="0"/>
          <w:numId w:val="24"/>
        </w:numPr>
      </w:pPr>
      <w:r w:rsidRPr="30562368">
        <w:t>monitoring improvement actions identified through use of the 360 degree safe Cymru self-review tool.</w:t>
      </w:r>
    </w:p>
    <w:p w14:paraId="1D9B2EA5" w14:textId="77777777" w:rsidR="009703E5" w:rsidRDefault="00C21688">
      <w:pPr>
        <w:rPr>
          <w:rFonts w:cs="Arial"/>
          <w:color w:val="0070C0"/>
        </w:rPr>
      </w:pPr>
      <w:r>
        <w:rPr>
          <w:rFonts w:cs="Arial"/>
          <w:color w:val="0070C0"/>
        </w:rPr>
        <w:t xml:space="preserve">An Online Safety Group terms of reference template can be found in the appendices. </w:t>
      </w:r>
    </w:p>
    <w:p w14:paraId="655931CD" w14:textId="77777777" w:rsidR="009703E5" w:rsidRDefault="00C21688">
      <w:pPr>
        <w:pStyle w:val="Heading2"/>
      </w:pPr>
      <w:bookmarkStart w:id="45" w:name="_Toc61445984"/>
      <w:bookmarkStart w:id="46" w:name="_Toc61452104"/>
      <w:bookmarkStart w:id="47" w:name="_Toc194341089"/>
      <w:r>
        <w:t>Professional Standards</w:t>
      </w:r>
      <w:bookmarkEnd w:id="45"/>
      <w:bookmarkEnd w:id="46"/>
      <w:bookmarkEnd w:id="47"/>
      <w:r>
        <w:t xml:space="preserve"> </w:t>
      </w:r>
    </w:p>
    <w:p w14:paraId="29D878B7" w14:textId="77777777" w:rsidR="009703E5" w:rsidRDefault="00C21688">
      <w:r>
        <w:rPr>
          <w:rFonts w:eastAsia="Times New Roman" w:cs="Arial"/>
          <w:color w:val="000000"/>
          <w:szCs w:val="20"/>
          <w:lang w:eastAsia="en-GB"/>
        </w:rPr>
        <w:t xml:space="preserve">There is an expectation that national </w:t>
      </w:r>
      <w:hyperlink r:id="rId28" w:history="1">
        <w:r>
          <w:rPr>
            <w:rStyle w:val="Hyperlink"/>
            <w:rFonts w:eastAsia="Times New Roman" w:cs="Arial"/>
            <w:szCs w:val="20"/>
            <w:lang w:eastAsia="en-GB"/>
          </w:rPr>
          <w:t>professional standards</w:t>
        </w:r>
      </w:hyperlink>
      <w:r>
        <w:rPr>
          <w:rFonts w:eastAsia="Times New Roman" w:cs="Arial"/>
          <w:color w:val="000000"/>
          <w:szCs w:val="20"/>
          <w:lang w:eastAsia="en-GB"/>
        </w:rPr>
        <w:t xml:space="preserve"> will be applied to online safety as in other aspects of school life i.e.</w:t>
      </w:r>
    </w:p>
    <w:p w14:paraId="709BC5E4" w14:textId="77777777" w:rsidR="009703E5" w:rsidRDefault="00C21688">
      <w:pPr>
        <w:pStyle w:val="ListParagraph"/>
        <w:numPr>
          <w:ilvl w:val="0"/>
          <w:numId w:val="25"/>
        </w:numPr>
      </w:pPr>
      <w:r w:rsidRPr="30562368">
        <w:t>there is a consistent emphasis on the central importance of literacy, numeracy, digital competence and digital resilience. Learners will be supported in gaining skills across all areas of learning and every opportunity will be taken to extend learners’ skills and competence</w:t>
      </w:r>
    </w:p>
    <w:p w14:paraId="2303ABA0" w14:textId="6717B46F" w:rsidR="009703E5" w:rsidRDefault="00C21688" w:rsidP="0054572C">
      <w:pPr>
        <w:pStyle w:val="ListParagraph"/>
        <w:numPr>
          <w:ilvl w:val="0"/>
          <w:numId w:val="25"/>
        </w:numPr>
        <w:shd w:val="clear" w:color="auto" w:fill="D9F2D0" w:themeFill="accent6" w:themeFillTint="33"/>
      </w:pPr>
      <w:r w:rsidRPr="30562368">
        <w:t>there is a willingness to develop and apply new techniques to suit the purposes of intended learning in a structured and considered approach and to learn from the experience</w:t>
      </w:r>
      <w:r w:rsidR="00503E83" w:rsidRPr="30562368">
        <w:t xml:space="preserve">, while taking care to </w:t>
      </w:r>
      <w:r w:rsidR="000C0F7D" w:rsidRPr="30562368">
        <w:t>avoid risks that may be attached to the adoption of developing technologie</w:t>
      </w:r>
      <w:r w:rsidR="005C5684" w:rsidRPr="30562368">
        <w:t xml:space="preserve">s e.g. </w:t>
      </w:r>
      <w:r w:rsidR="003614E0" w:rsidRPr="30562368">
        <w:t xml:space="preserve">Generative </w:t>
      </w:r>
      <w:r w:rsidR="005C5684" w:rsidRPr="30562368">
        <w:t>Artificial Intelligence (</w:t>
      </w:r>
      <w:r w:rsidR="003614E0" w:rsidRPr="30562368">
        <w:t>Gen</w:t>
      </w:r>
      <w:r w:rsidR="005C5684" w:rsidRPr="30562368">
        <w:t>AI) tools.</w:t>
      </w:r>
      <w:r w:rsidR="000C0F7D" w:rsidRPr="30562368">
        <w:t xml:space="preserve"> </w:t>
      </w:r>
    </w:p>
    <w:p w14:paraId="5EDBCCE6" w14:textId="77777777" w:rsidR="009703E5" w:rsidRDefault="00C21688">
      <w:pPr>
        <w:pStyle w:val="ListParagraph"/>
        <w:numPr>
          <w:ilvl w:val="0"/>
          <w:numId w:val="25"/>
        </w:numPr>
      </w:pPr>
      <w:r w:rsidRPr="30562368">
        <w:t>practitioners are able to reflect on their practice, individually and collectively, against nationally agreed standards of effective practice and affirm and celebrate their successes</w:t>
      </w:r>
    </w:p>
    <w:p w14:paraId="34AEB8D8" w14:textId="77777777" w:rsidR="00B93FA6" w:rsidRPr="00B93FA6" w:rsidRDefault="00C21688" w:rsidP="00B93FA6">
      <w:pPr>
        <w:pStyle w:val="ListParagraph"/>
        <w:numPr>
          <w:ilvl w:val="0"/>
          <w:numId w:val="25"/>
        </w:numPr>
        <w:suppressAutoHyphens w:val="0"/>
        <w:spacing w:after="200" w:line="276" w:lineRule="auto"/>
        <w:jc w:val="left"/>
        <w:rPr>
          <w:rFonts w:ascii="Gotham Medium" w:eastAsia="Times New Roman" w:hAnsi="Gotham Medium"/>
          <w:bCs/>
          <w:color w:val="000000"/>
          <w:spacing w:val="-15"/>
          <w:sz w:val="44"/>
          <w:szCs w:val="28"/>
        </w:rPr>
      </w:pPr>
      <w:r>
        <w:t xml:space="preserve">policies and protocols are in place for the use of online communication technology between the staff and other members of the school and wider community, using officially sanctioned school mechanisms. </w:t>
      </w:r>
    </w:p>
    <w:p w14:paraId="4549A2F0" w14:textId="77777777" w:rsidR="000F4537" w:rsidRPr="00153987" w:rsidRDefault="003614E0" w:rsidP="30562368">
      <w:pPr>
        <w:pStyle w:val="ListParagraph"/>
        <w:numPr>
          <w:ilvl w:val="0"/>
          <w:numId w:val="25"/>
        </w:numPr>
        <w:suppressAutoHyphens w:val="0"/>
        <w:spacing w:after="200" w:line="276" w:lineRule="auto"/>
        <w:jc w:val="left"/>
        <w:rPr>
          <w:rFonts w:eastAsia="Times New Roman" w:cs="Open Sans Light"/>
          <w:color w:val="000000"/>
          <w:spacing w:val="-15"/>
        </w:rPr>
      </w:pPr>
      <w:r w:rsidRPr="30562368">
        <w:rPr>
          <w:rFonts w:eastAsia="Aptos" w:cs="Open Sans Light"/>
          <w:i/>
          <w:iCs/>
          <w:color w:val="000000" w:themeColor="text1"/>
          <w:shd w:val="clear" w:color="auto" w:fill="D9F2D0" w:themeFill="accent6" w:themeFillTint="33"/>
        </w:rPr>
        <w:lastRenderedPageBreak/>
        <w:t>W</w:t>
      </w:r>
      <w:r w:rsidR="004715B8" w:rsidRPr="30562368">
        <w:rPr>
          <w:rFonts w:eastAsia="Aptos" w:cs="Open Sans Light"/>
          <w:i/>
          <w:iCs/>
          <w:color w:val="000000" w:themeColor="text1"/>
          <w:shd w:val="clear" w:color="auto" w:fill="D9F2D0" w:themeFill="accent6" w:themeFillTint="33"/>
        </w:rPr>
        <w:t>here</w:t>
      </w:r>
      <w:r w:rsidRPr="30562368">
        <w:rPr>
          <w:rFonts w:eastAsia="Aptos" w:cs="Open Sans Light"/>
          <w:i/>
          <w:iCs/>
          <w:color w:val="000000" w:themeColor="text1"/>
          <w:shd w:val="clear" w:color="auto" w:fill="D9F2D0" w:themeFill="accent6" w:themeFillTint="33"/>
        </w:rPr>
        <w:t xml:space="preserve"> Generative</w:t>
      </w:r>
      <w:r w:rsidR="004715B8" w:rsidRPr="30562368">
        <w:rPr>
          <w:rFonts w:eastAsia="Aptos" w:cs="Open Sans Light"/>
          <w:i/>
          <w:iCs/>
          <w:color w:val="000000" w:themeColor="text1"/>
          <w:shd w:val="clear" w:color="auto" w:fill="D9F2D0" w:themeFill="accent6" w:themeFillTint="33"/>
        </w:rPr>
        <w:t xml:space="preserve"> AI is used to monitor staff communications, it will be balanced with respect for privacy</w:t>
      </w:r>
      <w:r w:rsidR="005C1189" w:rsidRPr="30562368">
        <w:rPr>
          <w:rFonts w:eastAsia="Aptos" w:cs="Open Sans Light"/>
          <w:i/>
          <w:iCs/>
          <w:color w:val="000000" w:themeColor="text1"/>
          <w:shd w:val="clear" w:color="auto" w:fill="D9F2D0" w:themeFill="accent6" w:themeFillTint="33"/>
        </w:rPr>
        <w:t xml:space="preserve"> and transparency </w:t>
      </w:r>
      <w:r w:rsidR="004715B8" w:rsidRPr="30562368">
        <w:rPr>
          <w:rFonts w:eastAsia="Aptos" w:cs="Open Sans Light"/>
          <w:i/>
          <w:iCs/>
          <w:color w:val="000000" w:themeColor="text1"/>
          <w:shd w:val="clear" w:color="auto" w:fill="D9F2D0" w:themeFill="accent6" w:themeFillTint="33"/>
        </w:rPr>
        <w:t>about what is being monitored and why</w:t>
      </w:r>
      <w:r w:rsidR="0069285E" w:rsidRPr="30562368">
        <w:rPr>
          <w:rFonts w:eastAsia="Aptos" w:cs="Open Sans Light"/>
          <w:i/>
          <w:iCs/>
          <w:color w:val="000000" w:themeColor="text1"/>
          <w:shd w:val="clear" w:color="auto" w:fill="D9F2D0" w:themeFill="accent6" w:themeFillTint="33"/>
        </w:rPr>
        <w:t xml:space="preserve">. </w:t>
      </w:r>
      <w:bookmarkStart w:id="48" w:name="_Toc29915710"/>
      <w:bookmarkStart w:id="49" w:name="_Toc61445985"/>
      <w:bookmarkStart w:id="50" w:name="_Toc61452105"/>
    </w:p>
    <w:p w14:paraId="308BF3A4" w14:textId="161D4635" w:rsidR="00531663" w:rsidRPr="00153987" w:rsidRDefault="00531663" w:rsidP="00153987">
      <w:pPr>
        <w:suppressAutoHyphens w:val="0"/>
        <w:spacing w:after="200" w:line="276" w:lineRule="auto"/>
        <w:jc w:val="left"/>
        <w:rPr>
          <w:rFonts w:eastAsia="Times New Roman" w:cs="Open Sans Light"/>
          <w:bCs/>
          <w:color w:val="000000"/>
          <w:spacing w:val="-15"/>
        </w:rPr>
      </w:pPr>
    </w:p>
    <w:p w14:paraId="78758B59" w14:textId="4FBA1387" w:rsidR="009703E5" w:rsidRDefault="00C21688">
      <w:pPr>
        <w:pStyle w:val="Heading1"/>
      </w:pPr>
      <w:bookmarkStart w:id="51" w:name="_Toc194341090"/>
      <w:r>
        <w:rPr>
          <w:noProof/>
          <w:color w:val="2B579A"/>
          <w:shd w:val="clear" w:color="auto" w:fill="E6E6E6"/>
          <w:lang w:eastAsia="en-GB"/>
        </w:rPr>
        <mc:AlternateContent>
          <mc:Choice Requires="wps">
            <w:drawing>
              <wp:anchor distT="0" distB="0" distL="114300" distR="114300" simplePos="0" relativeHeight="251543552" behindDoc="0" locked="0" layoutInCell="1" allowOverlap="1" wp14:anchorId="5C0939C3" wp14:editId="68F9DB4F">
                <wp:simplePos x="0" y="0"/>
                <wp:positionH relativeFrom="column">
                  <wp:posOffset>-1784981</wp:posOffset>
                </wp:positionH>
                <wp:positionV relativeFrom="paragraph">
                  <wp:posOffset>1057905</wp:posOffset>
                </wp:positionV>
                <wp:extent cx="800100" cy="571500"/>
                <wp:effectExtent l="0" t="0" r="0" b="0"/>
                <wp:wrapNone/>
                <wp:docPr id="1131495642" name="Text Box 20"/>
                <wp:cNvGraphicFramePr/>
                <a:graphic xmlns:a="http://schemas.openxmlformats.org/drawingml/2006/main">
                  <a:graphicData uri="http://schemas.microsoft.com/office/word/2010/wordprocessingShape">
                    <wps:wsp>
                      <wps:cNvSpPr txBox="1"/>
                      <wps:spPr>
                        <a:xfrm>
                          <a:off x="0" y="0"/>
                          <a:ext cx="800100" cy="571500"/>
                        </a:xfrm>
                        <a:prstGeom prst="rect">
                          <a:avLst/>
                        </a:prstGeom>
                        <a:noFill/>
                        <a:ln>
                          <a:noFill/>
                          <a:prstDash/>
                        </a:ln>
                      </wps:spPr>
                      <wps:txbx>
                        <w:txbxContent>
                          <w:p w14:paraId="349478DE" w14:textId="77777777" w:rsidR="009703E5" w:rsidRDefault="00C21688">
                            <w:pPr>
                              <w:jc w:val="center"/>
                            </w:pPr>
                            <w:r>
                              <w:rPr>
                                <w:color w:val="FFFFFF"/>
                                <w:sz w:val="60"/>
                              </w:rPr>
                              <w:t>11</w:t>
                            </w:r>
                          </w:p>
                        </w:txbxContent>
                      </wps:txbx>
                      <wps:bodyPr vert="horz" wrap="square" lIns="91440" tIns="45720" rIns="91440" bIns="45720" anchor="t" anchorCtr="0" compatLnSpc="0">
                        <a:noAutofit/>
                      </wps:bodyPr>
                    </wps:wsp>
                  </a:graphicData>
                </a:graphic>
              </wp:anchor>
            </w:drawing>
          </mc:Choice>
          <mc:Fallback>
            <w:pict>
              <v:shape w14:anchorId="5C0939C3" id="Text Box 20" o:spid="_x0000_s1031" type="#_x0000_t202" style="position:absolute;margin-left:-140.55pt;margin-top:83.3pt;width:63pt;height:45pt;z-index:251543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" filled="f" stroked="f">
                <v:textbox>
                  <w:txbxContent>
                    <w:p w14:paraId="349478DE" w14:textId="77777777" w:rsidR="009703E5" w:rsidRDefault="00C21688">
                      <w:pPr>
                        <w:jc w:val="center"/>
                      </w:pPr>
                      <w:r>
                        <w:rPr>
                          <w:color w:val="FFFFFF"/>
                          <w:sz w:val="60"/>
                        </w:rPr>
                        <w:t>11</w:t>
                      </w:r>
                    </w:p>
                  </w:txbxContent>
                </v:textbox>
              </v:shape>
            </w:pict>
          </mc:Fallback>
        </mc:AlternateContent>
      </w:r>
      <w:bookmarkEnd w:id="41"/>
      <w:r>
        <w:t>Policy</w:t>
      </w:r>
      <w:bookmarkEnd w:id="48"/>
      <w:bookmarkEnd w:id="49"/>
      <w:bookmarkEnd w:id="50"/>
      <w:bookmarkEnd w:id="51"/>
    </w:p>
    <w:p w14:paraId="506FCB6B" w14:textId="77777777" w:rsidR="009703E5" w:rsidRDefault="00C21688">
      <w:pPr>
        <w:pStyle w:val="Heading2"/>
      </w:pPr>
      <w:bookmarkStart w:id="52" w:name="_Toc61445986"/>
      <w:bookmarkStart w:id="53" w:name="_Toc61452106"/>
      <w:bookmarkStart w:id="54" w:name="_Toc194341091"/>
      <w:r>
        <w:t>Online Safety Policy</w:t>
      </w:r>
      <w:bookmarkEnd w:id="52"/>
      <w:bookmarkEnd w:id="53"/>
      <w:bookmarkEnd w:id="54"/>
    </w:p>
    <w:p w14:paraId="6BDBABE6" w14:textId="77777777" w:rsidR="009703E5" w:rsidRDefault="00C21688">
      <w:pPr>
        <w:rPr>
          <w:rFonts w:cs="Arial"/>
        </w:rPr>
      </w:pPr>
      <w:r>
        <w:rPr>
          <w:rFonts w:cs="Arial"/>
        </w:rPr>
        <w:t>The school Online Safety Policy:</w:t>
      </w:r>
    </w:p>
    <w:p w14:paraId="655E8333" w14:textId="77777777" w:rsidR="009703E5" w:rsidRDefault="00C21688">
      <w:pPr>
        <w:pStyle w:val="ListParagraph"/>
        <w:numPr>
          <w:ilvl w:val="0"/>
          <w:numId w:val="26"/>
        </w:numPr>
      </w:pPr>
      <w:r>
        <w:t>sets expectations for the safe and responsible use of digital technologies for learning, administration, and communication</w:t>
      </w:r>
    </w:p>
    <w:p w14:paraId="75DC240D" w14:textId="77777777" w:rsidR="009703E5" w:rsidRDefault="00C21688">
      <w:pPr>
        <w:pStyle w:val="ListParagraph"/>
        <w:numPr>
          <w:ilvl w:val="0"/>
          <w:numId w:val="26"/>
        </w:numPr>
      </w:pPr>
      <w:r w:rsidRPr="30562368">
        <w:t>allocates responsibilities for the delivery of the policy</w:t>
      </w:r>
    </w:p>
    <w:p w14:paraId="195FEF7A" w14:textId="77777777" w:rsidR="009703E5" w:rsidRDefault="00C21688">
      <w:pPr>
        <w:pStyle w:val="ListParagraph"/>
        <w:numPr>
          <w:ilvl w:val="0"/>
          <w:numId w:val="26"/>
        </w:numPr>
      </w:pPr>
      <w:r>
        <w:t>is regularly reviewed in a collaborative manner, taking account of online safety incidents and changes/trends in technology and related behaviours</w:t>
      </w:r>
    </w:p>
    <w:p w14:paraId="1072CC67" w14:textId="77777777" w:rsidR="009703E5" w:rsidRDefault="00C21688">
      <w:pPr>
        <w:pStyle w:val="ListParagraph"/>
        <w:numPr>
          <w:ilvl w:val="0"/>
          <w:numId w:val="26"/>
        </w:numPr>
      </w:pPr>
      <w:r>
        <w:t>establishes guidance for staff in how they can use digital technologies responsibly, protecting themselves and the school and how they can use this understanding to help safeguard learners in the digital world</w:t>
      </w:r>
    </w:p>
    <w:p w14:paraId="1F183DEC" w14:textId="77777777" w:rsidR="009703E5" w:rsidRDefault="00C21688">
      <w:pPr>
        <w:pStyle w:val="ListParagraph"/>
        <w:numPr>
          <w:ilvl w:val="0"/>
          <w:numId w:val="26"/>
        </w:numPr>
      </w:pPr>
      <w:r>
        <w:t>describes how the school will help prepare learners to be safe and responsible users of online technologies</w:t>
      </w:r>
    </w:p>
    <w:p w14:paraId="000C4A8C" w14:textId="77777777" w:rsidR="009703E5" w:rsidRDefault="00C21688">
      <w:pPr>
        <w:pStyle w:val="ListParagraph"/>
        <w:numPr>
          <w:ilvl w:val="0"/>
          <w:numId w:val="26"/>
        </w:numPr>
      </w:pPr>
      <w:r w:rsidRPr="30562368">
        <w:t>establishes clear procedures to identify, report, respond to and record the misuse of digital technologies and online safety incidents, including external support mechanisms</w:t>
      </w:r>
    </w:p>
    <w:p w14:paraId="72949F18" w14:textId="77777777" w:rsidR="009703E5" w:rsidRDefault="00C21688">
      <w:pPr>
        <w:pStyle w:val="ListParagraph"/>
        <w:numPr>
          <w:ilvl w:val="0"/>
          <w:numId w:val="26"/>
        </w:numPr>
      </w:pPr>
      <w:r>
        <w:t xml:space="preserve">is supplemented by a series of related acceptable use agreements </w:t>
      </w:r>
    </w:p>
    <w:p w14:paraId="4AA84B70" w14:textId="77777777" w:rsidR="009703E5" w:rsidRDefault="00C21688">
      <w:pPr>
        <w:pStyle w:val="ListParagraph"/>
        <w:numPr>
          <w:ilvl w:val="0"/>
          <w:numId w:val="26"/>
        </w:numPr>
      </w:pPr>
      <w:r>
        <w:t xml:space="preserve">is made available to staff at induction and through normal communication channels </w:t>
      </w:r>
      <w:r>
        <w:rPr>
          <w:rStyle w:val="GridBlueChar"/>
        </w:rPr>
        <w:t xml:space="preserve">(to be described) </w:t>
      </w:r>
    </w:p>
    <w:p w14:paraId="3562E892" w14:textId="77777777" w:rsidR="009703E5" w:rsidRDefault="00C21688">
      <w:pPr>
        <w:pStyle w:val="ListParagraph"/>
        <w:numPr>
          <w:ilvl w:val="0"/>
          <w:numId w:val="26"/>
        </w:numPr>
      </w:pPr>
      <w:r>
        <w:t>is published on the school website.</w:t>
      </w:r>
    </w:p>
    <w:p w14:paraId="2E80FD8F" w14:textId="77777777" w:rsidR="009703E5" w:rsidRDefault="00C21688">
      <w:pPr>
        <w:pStyle w:val="Heading2"/>
      </w:pPr>
      <w:bookmarkStart w:id="55" w:name="_Toc61445987"/>
      <w:bookmarkStart w:id="56" w:name="_Toc61452107"/>
      <w:bookmarkStart w:id="57" w:name="_Toc194341092"/>
      <w:r>
        <w:t>Acceptable use</w:t>
      </w:r>
      <w:bookmarkEnd w:id="55"/>
      <w:bookmarkEnd w:id="56"/>
      <w:bookmarkEnd w:id="57"/>
    </w:p>
    <w:p w14:paraId="258C2C98" w14:textId="77777777" w:rsidR="009703E5" w:rsidRDefault="00C21688" w:rsidP="30562368">
      <w:pPr>
        <w:pStyle w:val="Heading3"/>
        <w:rPr>
          <w:rFonts w:cs="Arial"/>
        </w:rPr>
      </w:pPr>
      <w:r w:rsidRPr="30562368">
        <w:rPr>
          <w:rFonts w:cs="Arial"/>
        </w:rPr>
        <w:t>The school has defined what it regards as acceptable/unacceptable use and this is shown in the tables below.</w:t>
      </w:r>
    </w:p>
    <w:p w14:paraId="0D978E4D" w14:textId="77777777" w:rsidR="009703E5" w:rsidRDefault="009703E5">
      <w:pPr>
        <w:rPr>
          <w:rFonts w:cs="Arial"/>
          <w:b/>
          <w:bCs/>
          <w:szCs w:val="24"/>
        </w:rPr>
      </w:pPr>
    </w:p>
    <w:p w14:paraId="0A3AD39A" w14:textId="77777777" w:rsidR="009703E5" w:rsidRDefault="00C21688">
      <w:pPr>
        <w:pStyle w:val="Heading3"/>
      </w:pPr>
      <w:r>
        <w:t>Acceptable use agreements</w:t>
      </w:r>
    </w:p>
    <w:p w14:paraId="0DD47432" w14:textId="77777777" w:rsidR="009703E5" w:rsidRDefault="00C21688">
      <w:pPr>
        <w:pStyle w:val="GridBlue"/>
      </w:pPr>
      <w:r>
        <w:t xml:space="preserve">An Acceptable Use Agreement is a document that outlines a school’s expectations on the responsible use of technology by its users. In most schools they are signed or acknowledged by their staff as part of their conditions of employment. Some may also require learners and parents/carers </w:t>
      </w:r>
      <w:r>
        <w:lastRenderedPageBreak/>
        <w:t xml:space="preserve">to sign them, though it is more important for these to be understood and followed rather than just signed. </w:t>
      </w:r>
    </w:p>
    <w:p w14:paraId="2A7A4CF3" w14:textId="77777777" w:rsidR="009703E5" w:rsidRDefault="00C21688">
      <w:pPr>
        <w:pStyle w:val="Heading3"/>
      </w:pPr>
      <w:r>
        <w:t>The Online Safety Policy and appendices define acceptable use at the school. Within the appendices there are acceptable use agreements for:</w:t>
      </w:r>
    </w:p>
    <w:p w14:paraId="30E6D541" w14:textId="77777777" w:rsidR="009703E5" w:rsidRDefault="009703E5">
      <w:pPr>
        <w:pStyle w:val="ListParagraph"/>
        <w:rPr>
          <w:i/>
          <w:iCs/>
        </w:rPr>
      </w:pPr>
    </w:p>
    <w:p w14:paraId="228FE353" w14:textId="77777777" w:rsidR="009703E5" w:rsidRDefault="00C21688">
      <w:pPr>
        <w:pStyle w:val="ListParagraph"/>
        <w:numPr>
          <w:ilvl w:val="0"/>
          <w:numId w:val="27"/>
        </w:numPr>
      </w:pPr>
      <w:r>
        <w:t xml:space="preserve">learners – differentiated by age. Learners will be introduced to the acceptable use rules at induction, the start of each school year and regularly re-enforced during lessons, assemblies and by posters/splash screens around the school. </w:t>
      </w:r>
      <w:r>
        <w:rPr>
          <w:i/>
          <w:iCs/>
        </w:rPr>
        <w:t>Learner groups</w:t>
      </w:r>
      <w:r>
        <w:rPr>
          <w:i/>
          <w:iCs/>
          <w:color w:val="4F81BD"/>
        </w:rPr>
        <w:t xml:space="preserve"> </w:t>
      </w:r>
      <w:r>
        <w:rPr>
          <w:rStyle w:val="GridBlueChar"/>
          <w:i/>
          <w:iCs/>
        </w:rPr>
        <w:t>(to be described)</w:t>
      </w:r>
      <w:r>
        <w:rPr>
          <w:i/>
          <w:iCs/>
          <w:color w:val="4F81BD"/>
        </w:rPr>
        <w:t xml:space="preserve"> </w:t>
      </w:r>
      <w:r>
        <w:rPr>
          <w:i/>
          <w:iCs/>
        </w:rPr>
        <w:t xml:space="preserve">are encouraged to suggest child friendly versions of the rules. </w:t>
      </w:r>
    </w:p>
    <w:p w14:paraId="0510B049" w14:textId="77777777" w:rsidR="009703E5" w:rsidRDefault="00C21688">
      <w:pPr>
        <w:pStyle w:val="ListParagraph"/>
        <w:numPr>
          <w:ilvl w:val="0"/>
          <w:numId w:val="27"/>
        </w:numPr>
      </w:pPr>
      <w:r>
        <w:t xml:space="preserve">staff /volunteer AUAs will be agreed and signed by staff and volunteers </w:t>
      </w:r>
    </w:p>
    <w:p w14:paraId="6C479EC8" w14:textId="77777777" w:rsidR="009703E5" w:rsidRDefault="00C21688">
      <w:pPr>
        <w:pStyle w:val="ListParagraph"/>
        <w:numPr>
          <w:ilvl w:val="0"/>
          <w:numId w:val="27"/>
        </w:numPr>
      </w:pPr>
      <w:r>
        <w:t xml:space="preserve">parent/carer AUAs inform them of the expectations of acceptable use for their children and seek permissions for digital images, the use of cloud systems etc. </w:t>
      </w:r>
    </w:p>
    <w:p w14:paraId="12A35CB0" w14:textId="77777777" w:rsidR="009703E5" w:rsidRDefault="00C21688">
      <w:pPr>
        <w:pStyle w:val="ListParagraph"/>
        <w:numPr>
          <w:ilvl w:val="0"/>
          <w:numId w:val="27"/>
        </w:numPr>
      </w:pPr>
      <w:r w:rsidRPr="30562368">
        <w:t>community users that access school digital technology systems will be required to sign an AUA.</w:t>
      </w:r>
    </w:p>
    <w:p w14:paraId="2027937F" w14:textId="77777777" w:rsidR="009703E5" w:rsidRDefault="009703E5">
      <w:pPr>
        <w:pStyle w:val="ListParagraph"/>
        <w:spacing w:after="0" w:line="240" w:lineRule="auto"/>
        <w:jc w:val="left"/>
        <w:rPr>
          <w:rFonts w:cs="Arial"/>
          <w:i/>
          <w:iCs/>
        </w:rPr>
      </w:pPr>
    </w:p>
    <w:p w14:paraId="29523486" w14:textId="77777777" w:rsidR="009703E5" w:rsidRDefault="00C21688" w:rsidP="30562368">
      <w:pPr>
        <w:rPr>
          <w:rStyle w:val="GridBlueChar"/>
        </w:rPr>
      </w:pPr>
      <w:r w:rsidRPr="30562368">
        <w:rPr>
          <w:rFonts w:cs="Arial"/>
        </w:rPr>
        <w:t xml:space="preserve">The acceptable use agreements will be communicated/re-enforced through: </w:t>
      </w:r>
      <w:r w:rsidRPr="30562368">
        <w:rPr>
          <w:rStyle w:val="GridBlueChar"/>
        </w:rPr>
        <w:t>(amend as appropriate)</w:t>
      </w:r>
    </w:p>
    <w:p w14:paraId="51B5B3CC" w14:textId="77777777" w:rsidR="009703E5" w:rsidRDefault="00C21688">
      <w:pPr>
        <w:pStyle w:val="ListParagraph"/>
        <w:numPr>
          <w:ilvl w:val="0"/>
          <w:numId w:val="28"/>
        </w:numPr>
      </w:pPr>
      <w:r>
        <w:t>student handbook</w:t>
      </w:r>
    </w:p>
    <w:p w14:paraId="42BF7F03" w14:textId="77777777" w:rsidR="009703E5" w:rsidRDefault="00C21688">
      <w:pPr>
        <w:pStyle w:val="ListParagraph"/>
        <w:numPr>
          <w:ilvl w:val="0"/>
          <w:numId w:val="28"/>
        </w:numPr>
      </w:pPr>
      <w:r>
        <w:t>staff induction and handbook</w:t>
      </w:r>
    </w:p>
    <w:p w14:paraId="47787121" w14:textId="77777777" w:rsidR="009703E5" w:rsidRDefault="00C21688">
      <w:pPr>
        <w:pStyle w:val="ListParagraph"/>
        <w:numPr>
          <w:ilvl w:val="0"/>
          <w:numId w:val="28"/>
        </w:numPr>
      </w:pPr>
      <w:r>
        <w:t>splash screens</w:t>
      </w:r>
    </w:p>
    <w:p w14:paraId="7298CD10" w14:textId="77777777" w:rsidR="009703E5" w:rsidRDefault="00C21688">
      <w:pPr>
        <w:pStyle w:val="ListParagraph"/>
        <w:numPr>
          <w:ilvl w:val="0"/>
          <w:numId w:val="28"/>
        </w:numPr>
      </w:pPr>
      <w:r>
        <w:t>digital signage</w:t>
      </w:r>
    </w:p>
    <w:p w14:paraId="6AFFC2FD" w14:textId="77777777" w:rsidR="009703E5" w:rsidRDefault="00C21688">
      <w:pPr>
        <w:pStyle w:val="ListParagraph"/>
        <w:numPr>
          <w:ilvl w:val="0"/>
          <w:numId w:val="28"/>
        </w:numPr>
      </w:pPr>
      <w:r>
        <w:t>posters/notices around where technology is used</w:t>
      </w:r>
    </w:p>
    <w:p w14:paraId="70E85E91" w14:textId="77777777" w:rsidR="009703E5" w:rsidRDefault="00C21688">
      <w:pPr>
        <w:pStyle w:val="ListParagraph"/>
        <w:numPr>
          <w:ilvl w:val="0"/>
          <w:numId w:val="28"/>
        </w:numPr>
      </w:pPr>
      <w:r>
        <w:t>communication with parents/carers</w:t>
      </w:r>
    </w:p>
    <w:p w14:paraId="1D80C7DB" w14:textId="77777777" w:rsidR="009703E5" w:rsidRDefault="00C21688">
      <w:pPr>
        <w:pStyle w:val="ListParagraph"/>
        <w:numPr>
          <w:ilvl w:val="0"/>
          <w:numId w:val="28"/>
        </w:numPr>
      </w:pPr>
      <w:r>
        <w:t>built into education sessions</w:t>
      </w:r>
    </w:p>
    <w:p w14:paraId="707FD4AD" w14:textId="77777777" w:rsidR="009703E5" w:rsidRDefault="00C21688">
      <w:pPr>
        <w:pStyle w:val="ListParagraph"/>
        <w:numPr>
          <w:ilvl w:val="0"/>
          <w:numId w:val="28"/>
        </w:numPr>
      </w:pPr>
      <w:r>
        <w:t>school website</w:t>
      </w:r>
    </w:p>
    <w:p w14:paraId="730EF2EC" w14:textId="77777777" w:rsidR="009703E5" w:rsidRDefault="00C21688">
      <w:pPr>
        <w:pStyle w:val="ListParagraph"/>
        <w:numPr>
          <w:ilvl w:val="0"/>
          <w:numId w:val="28"/>
        </w:numPr>
      </w:pPr>
      <w:r>
        <w:t>peer support.</w:t>
      </w:r>
    </w:p>
    <w:p w14:paraId="1F8A2E2A" w14:textId="77777777" w:rsidR="009703E5" w:rsidRDefault="009703E5">
      <w:pPr>
        <w:pStyle w:val="ListParagraph"/>
        <w:rPr>
          <w:rFonts w:cs="Arial"/>
          <w:i/>
          <w:iCs/>
        </w:rPr>
      </w:pPr>
    </w:p>
    <w:p w14:paraId="1319C06D" w14:textId="77777777" w:rsidR="009703E5" w:rsidRDefault="00C21688">
      <w:pPr>
        <w:pStyle w:val="GridBlue"/>
      </w:pPr>
      <w:r>
        <w:t>Schools will need to discuss and agree which activities are acceptable/unacceptable. This will vary with the size/structure of the school and the ages of the learners. It is recommended that the school should discuss and agree on these activities and to complete the following tables as guidance for members of the school community:</w:t>
      </w:r>
    </w:p>
    <w:p w14:paraId="5DF7CDCB" w14:textId="77777777" w:rsidR="009703E5" w:rsidRDefault="009703E5">
      <w:pPr>
        <w:pStyle w:val="GridBlue"/>
      </w:pPr>
    </w:p>
    <w:p w14:paraId="069EC76E" w14:textId="77777777" w:rsidR="009703E5" w:rsidRDefault="009703E5">
      <w:pPr>
        <w:pStyle w:val="GridBlue"/>
      </w:pPr>
    </w:p>
    <w:p w14:paraId="145582E8" w14:textId="77777777" w:rsidR="009703E5" w:rsidRDefault="009703E5">
      <w:pPr>
        <w:pStyle w:val="GridBlue"/>
      </w:pPr>
    </w:p>
    <w:p w14:paraId="2F8BBDBF" w14:textId="77777777" w:rsidR="009703E5" w:rsidRDefault="009703E5">
      <w:pPr>
        <w:spacing w:after="200" w:line="276" w:lineRule="auto"/>
        <w:jc w:val="left"/>
      </w:pPr>
    </w:p>
    <w:tbl>
      <w:tblPr>
        <w:tblW w:w="10490" w:type="dxa"/>
        <w:jc w:val="center"/>
        <w:tblLayout w:type="fixed"/>
        <w:tblCellMar>
          <w:left w:w="10" w:type="dxa"/>
          <w:right w:w="10" w:type="dxa"/>
        </w:tblCellMar>
        <w:tblLook w:val="0000" w:firstRow="0" w:lastRow="0" w:firstColumn="0" w:lastColumn="0" w:noHBand="0" w:noVBand="0"/>
      </w:tblPr>
      <w:tblGrid>
        <w:gridCol w:w="1838"/>
        <w:gridCol w:w="4385"/>
        <w:gridCol w:w="847"/>
        <w:gridCol w:w="874"/>
        <w:gridCol w:w="849"/>
        <w:gridCol w:w="847"/>
        <w:gridCol w:w="850"/>
      </w:tblGrid>
      <w:tr w:rsidR="009703E5" w14:paraId="3762DF16" w14:textId="77777777" w:rsidTr="30562368">
        <w:trPr>
          <w:trHeight w:val="1558"/>
          <w:tblHeader/>
          <w:jc w:val="center"/>
        </w:trPr>
        <w:tc>
          <w:tcPr>
            <w:tcW w:w="62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FB1C75" w14:textId="77777777" w:rsidR="009703E5" w:rsidRDefault="00C21688">
            <w:pPr>
              <w:pStyle w:val="Heading2"/>
            </w:pPr>
            <w:bookmarkStart w:id="58" w:name="_User_actions"/>
            <w:bookmarkStart w:id="59" w:name="_Toc99368209"/>
            <w:bookmarkStart w:id="60" w:name="_Toc112767670"/>
            <w:bookmarkStart w:id="61" w:name="_Toc194341093"/>
            <w:bookmarkEnd w:id="58"/>
            <w:r>
              <w:rPr>
                <w:b/>
                <w:noProof/>
                <w:color w:val="2B579A"/>
                <w:shd w:val="clear" w:color="auto" w:fill="E6E6E6"/>
                <w:lang w:eastAsia="en-GB"/>
              </w:rPr>
              <mc:AlternateContent>
                <mc:Choice Requires="wps">
                  <w:drawing>
                    <wp:anchor distT="0" distB="0" distL="114300" distR="114300" simplePos="0" relativeHeight="251656192" behindDoc="0" locked="0" layoutInCell="1" allowOverlap="1" wp14:anchorId="545F4E00" wp14:editId="674029D8">
                      <wp:simplePos x="0" y="0"/>
                      <wp:positionH relativeFrom="column">
                        <wp:posOffset>-1784981</wp:posOffset>
                      </wp:positionH>
                      <wp:positionV relativeFrom="paragraph">
                        <wp:posOffset>1974847</wp:posOffset>
                      </wp:positionV>
                      <wp:extent cx="800100" cy="571500"/>
                      <wp:effectExtent l="0" t="0" r="0" b="0"/>
                      <wp:wrapNone/>
                      <wp:docPr id="936769214" name="Text Box 1"/>
                      <wp:cNvGraphicFramePr/>
                      <a:graphic xmlns:a="http://schemas.openxmlformats.org/drawingml/2006/main">
                        <a:graphicData uri="http://schemas.microsoft.com/office/word/2010/wordprocessingShape">
                          <wps:wsp>
                            <wps:cNvSpPr txBox="1"/>
                            <wps:spPr>
                              <a:xfrm>
                                <a:off x="0" y="0"/>
                                <a:ext cx="800100" cy="571500"/>
                              </a:xfrm>
                              <a:prstGeom prst="rect">
                                <a:avLst/>
                              </a:prstGeom>
                              <a:noFill/>
                              <a:ln>
                                <a:noFill/>
                                <a:prstDash/>
                              </a:ln>
                            </wps:spPr>
                            <wps:txbx>
                              <w:txbxContent>
                                <w:p w14:paraId="401A0F9C" w14:textId="77777777" w:rsidR="009703E5" w:rsidRDefault="00C21688">
                                  <w:pPr>
                                    <w:jc w:val="center"/>
                                  </w:pPr>
                                  <w:r>
                                    <w:rPr>
                                      <w:color w:val="FFFFFF"/>
                                      <w:sz w:val="60"/>
                                    </w:rPr>
                                    <w:t>18</w:t>
                                  </w:r>
                                </w:p>
                              </w:txbxContent>
                            </wps:txbx>
                            <wps:bodyPr vert="horz" wrap="square" lIns="91440" tIns="45720" rIns="91440" bIns="45720" anchor="t" anchorCtr="0" compatLnSpc="0">
                              <a:noAutofit/>
                            </wps:bodyPr>
                          </wps:wsp>
                        </a:graphicData>
                      </a:graphic>
                    </wp:anchor>
                  </w:drawing>
                </mc:Choice>
                <mc:Fallback>
                  <w:pict>
                    <v:shape w14:anchorId="545F4E00" id="Text Box 1" o:spid="_x0000_s1032" type="#_x0000_t202" style="position:absolute;margin-left:-140.55pt;margin-top:155.5pt;width:63pt;height:4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" filled="f" stroked="f">
                      <v:textbox>
                        <w:txbxContent>
                          <w:p w14:paraId="401A0F9C" w14:textId="77777777" w:rsidR="009703E5" w:rsidRDefault="00C21688">
                            <w:pPr>
                              <w:jc w:val="center"/>
                            </w:pPr>
                            <w:r>
                              <w:rPr>
                                <w:color w:val="FFFFFF"/>
                                <w:sz w:val="60"/>
                              </w:rPr>
                              <w:t>18</w:t>
                            </w:r>
                          </w:p>
                        </w:txbxContent>
                      </v:textbox>
                    </v:shape>
                  </w:pict>
                </mc:Fallback>
              </mc:AlternateContent>
            </w:r>
            <w:r>
              <w:rPr>
                <w:lang w:eastAsia="en-GB"/>
              </w:rPr>
              <w:t xml:space="preserve">User </w:t>
            </w:r>
            <w:r>
              <w:t>actions</w:t>
            </w:r>
            <w:bookmarkStart w:id="62" w:name="_Hlk62659631"/>
            <w:bookmarkEnd w:id="59"/>
            <w:bookmarkEnd w:id="60"/>
            <w:bookmarkEnd w:id="61"/>
            <w:r>
              <w:t xml:space="preserve"> </w:t>
            </w:r>
          </w:p>
          <w:p w14:paraId="227F86B4" w14:textId="77777777" w:rsidR="009703E5" w:rsidRDefault="009703E5">
            <w:pPr>
              <w:rPr>
                <w:rFonts w:cs="Arial"/>
                <w:lang w:eastAsia="en-GB"/>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EDF5"/>
            <w:tcMar>
              <w:top w:w="0" w:type="dxa"/>
              <w:left w:w="108" w:type="dxa"/>
              <w:bottom w:w="0" w:type="dxa"/>
              <w:right w:w="108" w:type="dxa"/>
            </w:tcMar>
            <w:textDirection w:val="btLr"/>
            <w:vAlign w:val="center"/>
          </w:tcPr>
          <w:p w14:paraId="115F64D6" w14:textId="77777777" w:rsidR="009703E5" w:rsidRDefault="00C21688">
            <w:pPr>
              <w:jc w:val="center"/>
              <w:rPr>
                <w:rFonts w:cs="Arial"/>
                <w:b/>
                <w:bCs/>
                <w:sz w:val="18"/>
                <w:szCs w:val="18"/>
                <w:lang w:eastAsia="en-GB"/>
              </w:rPr>
            </w:pPr>
            <w:r>
              <w:rPr>
                <w:rFonts w:cs="Arial"/>
                <w:b/>
                <w:bCs/>
                <w:sz w:val="18"/>
                <w:szCs w:val="18"/>
                <w:lang w:eastAsia="en-GB"/>
              </w:rPr>
              <w:t>Acceptable</w:t>
            </w:r>
          </w:p>
        </w:tc>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EDF5"/>
            <w:tcMar>
              <w:top w:w="0" w:type="dxa"/>
              <w:left w:w="108" w:type="dxa"/>
              <w:bottom w:w="0" w:type="dxa"/>
              <w:right w:w="108" w:type="dxa"/>
            </w:tcMar>
            <w:textDirection w:val="btLr"/>
            <w:vAlign w:val="center"/>
          </w:tcPr>
          <w:p w14:paraId="13AC171F" w14:textId="77777777" w:rsidR="009703E5" w:rsidRDefault="00C21688">
            <w:pPr>
              <w:jc w:val="center"/>
            </w:pPr>
            <w:r>
              <w:rPr>
                <w:rFonts w:cs="Arial"/>
                <w:b/>
                <w:sz w:val="18"/>
                <w:szCs w:val="18"/>
                <w:lang w:eastAsia="en-GB"/>
              </w:rPr>
              <w:t>Acceptable at certain times</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EDF5"/>
            <w:tcMar>
              <w:top w:w="0" w:type="dxa"/>
              <w:left w:w="108" w:type="dxa"/>
              <w:bottom w:w="0" w:type="dxa"/>
              <w:right w:w="108" w:type="dxa"/>
            </w:tcMar>
            <w:textDirection w:val="btLr"/>
            <w:vAlign w:val="center"/>
          </w:tcPr>
          <w:p w14:paraId="4BFFCEA3" w14:textId="77777777" w:rsidR="009703E5" w:rsidRDefault="00C21688">
            <w:pPr>
              <w:jc w:val="center"/>
              <w:rPr>
                <w:rFonts w:cs="Arial"/>
                <w:b/>
                <w:sz w:val="18"/>
                <w:szCs w:val="18"/>
                <w:lang w:eastAsia="en-GB"/>
              </w:rPr>
            </w:pPr>
            <w:r>
              <w:rPr>
                <w:rFonts w:cs="Arial"/>
                <w:b/>
                <w:sz w:val="18"/>
                <w:szCs w:val="18"/>
                <w:lang w:eastAsia="en-GB"/>
              </w:rPr>
              <w:t>Acceptable for nominated users</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EDF5"/>
            <w:tcMar>
              <w:top w:w="0" w:type="dxa"/>
              <w:left w:w="108" w:type="dxa"/>
              <w:bottom w:w="0" w:type="dxa"/>
              <w:right w:w="108" w:type="dxa"/>
            </w:tcMar>
            <w:textDirection w:val="btLr"/>
            <w:vAlign w:val="center"/>
          </w:tcPr>
          <w:p w14:paraId="2FA71CE8" w14:textId="77777777" w:rsidR="009703E5" w:rsidRDefault="00C21688">
            <w:pPr>
              <w:jc w:val="center"/>
              <w:rPr>
                <w:rFonts w:cs="Arial"/>
                <w:b/>
                <w:sz w:val="18"/>
                <w:szCs w:val="18"/>
                <w:lang w:eastAsia="en-GB"/>
              </w:rPr>
            </w:pPr>
            <w:r>
              <w:rPr>
                <w:rFonts w:cs="Arial"/>
                <w:b/>
                <w:sz w:val="18"/>
                <w:szCs w:val="18"/>
                <w:lang w:eastAsia="en-GB"/>
              </w:rPr>
              <w:t>Unacceptable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EDF5"/>
            <w:tcMar>
              <w:top w:w="0" w:type="dxa"/>
              <w:left w:w="108" w:type="dxa"/>
              <w:bottom w:w="0" w:type="dxa"/>
              <w:right w:w="108" w:type="dxa"/>
            </w:tcMar>
            <w:textDirection w:val="btLr"/>
            <w:vAlign w:val="center"/>
          </w:tcPr>
          <w:p w14:paraId="390CB404" w14:textId="77777777" w:rsidR="009703E5" w:rsidRDefault="00C21688">
            <w:pPr>
              <w:jc w:val="center"/>
              <w:rPr>
                <w:rFonts w:cs="Arial"/>
                <w:b/>
                <w:bCs/>
                <w:sz w:val="18"/>
                <w:szCs w:val="18"/>
                <w:lang w:eastAsia="en-GB"/>
              </w:rPr>
            </w:pPr>
            <w:r>
              <w:rPr>
                <w:rFonts w:cs="Arial"/>
                <w:b/>
                <w:bCs/>
                <w:sz w:val="18"/>
                <w:szCs w:val="18"/>
                <w:lang w:eastAsia="en-GB"/>
              </w:rPr>
              <w:t>Unacceptable and illegal</w:t>
            </w:r>
          </w:p>
        </w:tc>
      </w:tr>
      <w:tr w:rsidR="009703E5" w14:paraId="7CD5D1A5" w14:textId="77777777" w:rsidTr="30562368">
        <w:trPr>
          <w:trHeight w:val="57"/>
          <w:jc w:val="center"/>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7151C77" w14:textId="77777777" w:rsidR="009703E5" w:rsidRDefault="00C21688" w:rsidP="30562368">
            <w:pPr>
              <w:jc w:val="center"/>
              <w:rPr>
                <w:rFonts w:cs="Arial"/>
                <w:sz w:val="18"/>
                <w:szCs w:val="18"/>
                <w:lang w:eastAsia="en-GB"/>
              </w:rPr>
            </w:pPr>
            <w:r w:rsidRPr="30562368">
              <w:rPr>
                <w:rFonts w:cs="Arial"/>
                <w:sz w:val="18"/>
                <w:szCs w:val="18"/>
                <w:lang w:eastAsia="en-GB"/>
              </w:rPr>
              <w:t>Users shall not access online content (including apps, games, sites) to make, post, download, upload, data transfer, communicate or pass on, material, remarks, proposals or comments that contain or relate to:</w:t>
            </w:r>
          </w:p>
          <w:p w14:paraId="2FF1FA64" w14:textId="77777777" w:rsidR="009703E5" w:rsidRDefault="009703E5">
            <w:pPr>
              <w:pStyle w:val="body"/>
              <w:spacing w:line="288" w:lineRule="auto"/>
              <w:ind w:left="203" w:right="222"/>
              <w:jc w:val="center"/>
              <w:rPr>
                <w:rFonts w:ascii="Arial" w:hAnsi="Arial" w:cs="Arial"/>
                <w:b/>
                <w:color w:val="494949"/>
                <w:sz w:val="18"/>
                <w:szCs w:val="18"/>
                <w:lang w:eastAsia="en-GB"/>
              </w:rPr>
            </w:pPr>
          </w:p>
          <w:p w14:paraId="711F9D26" w14:textId="77777777" w:rsidR="009703E5" w:rsidRDefault="009703E5">
            <w:pPr>
              <w:pStyle w:val="body"/>
              <w:spacing w:line="288" w:lineRule="auto"/>
              <w:ind w:left="203" w:right="222"/>
              <w:jc w:val="center"/>
              <w:rPr>
                <w:rFonts w:ascii="Arial" w:hAnsi="Arial" w:cs="Arial"/>
                <w:color w:val="494949"/>
                <w:sz w:val="18"/>
                <w:szCs w:val="18"/>
                <w:lang w:eastAsia="en-GB"/>
              </w:rPr>
            </w:pPr>
          </w:p>
        </w:tc>
        <w:tc>
          <w:tcPr>
            <w:tcW w:w="43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cMar>
              <w:top w:w="0" w:type="dxa"/>
              <w:left w:w="108" w:type="dxa"/>
              <w:bottom w:w="0" w:type="dxa"/>
              <w:right w:w="108" w:type="dxa"/>
            </w:tcMar>
            <w:vAlign w:val="center"/>
          </w:tcPr>
          <w:p w14:paraId="64DCBE4D" w14:textId="77777777" w:rsidR="009703E5" w:rsidRDefault="00C21688">
            <w:pPr>
              <w:rPr>
                <w:rFonts w:cs="Arial"/>
                <w:b/>
                <w:bCs/>
                <w:sz w:val="18"/>
                <w:szCs w:val="18"/>
              </w:rPr>
            </w:pPr>
            <w:r>
              <w:rPr>
                <w:rFonts w:cs="Arial"/>
                <w:b/>
                <w:bCs/>
                <w:sz w:val="18"/>
                <w:szCs w:val="18"/>
              </w:rPr>
              <w:t>Any illegal activity for example:</w:t>
            </w:r>
          </w:p>
          <w:p w14:paraId="037D87C9" w14:textId="77777777" w:rsidR="009703E5" w:rsidRDefault="00C21688">
            <w:pPr>
              <w:pStyle w:val="ListParagraph"/>
              <w:numPr>
                <w:ilvl w:val="0"/>
                <w:numId w:val="29"/>
              </w:numPr>
              <w:ind w:left="491" w:hanging="425"/>
              <w:jc w:val="left"/>
              <w:rPr>
                <w:rFonts w:cs="Arial"/>
                <w:sz w:val="18"/>
                <w:szCs w:val="18"/>
              </w:rPr>
            </w:pPr>
            <w:r>
              <w:rPr>
                <w:rFonts w:cs="Arial"/>
                <w:sz w:val="18"/>
                <w:szCs w:val="18"/>
              </w:rPr>
              <w:t>Child sexual abuse imagery*</w:t>
            </w:r>
          </w:p>
          <w:p w14:paraId="01CEEE82" w14:textId="77777777" w:rsidR="009703E5" w:rsidRDefault="00C21688">
            <w:pPr>
              <w:pStyle w:val="ListParagraph"/>
              <w:numPr>
                <w:ilvl w:val="0"/>
                <w:numId w:val="29"/>
              </w:numPr>
              <w:ind w:left="491" w:hanging="425"/>
              <w:jc w:val="left"/>
              <w:rPr>
                <w:rFonts w:cs="Arial"/>
                <w:sz w:val="18"/>
                <w:szCs w:val="18"/>
              </w:rPr>
            </w:pPr>
            <w:r>
              <w:rPr>
                <w:rFonts w:cs="Arial"/>
                <w:sz w:val="18"/>
                <w:szCs w:val="18"/>
              </w:rPr>
              <w:t>Child sexual abuse/exploitation/grooming</w:t>
            </w:r>
          </w:p>
          <w:p w14:paraId="7AA0A573" w14:textId="77777777" w:rsidR="009703E5" w:rsidRDefault="00C21688">
            <w:pPr>
              <w:pStyle w:val="ListParagraph"/>
              <w:numPr>
                <w:ilvl w:val="0"/>
                <w:numId w:val="29"/>
              </w:numPr>
              <w:ind w:left="491" w:hanging="425"/>
              <w:jc w:val="left"/>
              <w:rPr>
                <w:rFonts w:cs="Arial"/>
                <w:sz w:val="18"/>
                <w:szCs w:val="18"/>
              </w:rPr>
            </w:pPr>
            <w:r>
              <w:rPr>
                <w:rFonts w:cs="Arial"/>
                <w:sz w:val="18"/>
                <w:szCs w:val="18"/>
              </w:rPr>
              <w:t>Terrorism</w:t>
            </w:r>
          </w:p>
          <w:p w14:paraId="7FF81DC5" w14:textId="77777777" w:rsidR="009703E5" w:rsidRDefault="00C21688" w:rsidP="30562368">
            <w:pPr>
              <w:pStyle w:val="ListParagraph"/>
              <w:numPr>
                <w:ilvl w:val="0"/>
                <w:numId w:val="29"/>
              </w:numPr>
              <w:ind w:left="491" w:hanging="425"/>
              <w:jc w:val="left"/>
              <w:rPr>
                <w:rFonts w:cs="Arial"/>
                <w:sz w:val="18"/>
                <w:szCs w:val="18"/>
              </w:rPr>
            </w:pPr>
            <w:r w:rsidRPr="30562368">
              <w:rPr>
                <w:rFonts w:cs="Arial"/>
                <w:sz w:val="18"/>
                <w:szCs w:val="18"/>
              </w:rPr>
              <w:t>Encouraging or assisting suicide</w:t>
            </w:r>
          </w:p>
          <w:p w14:paraId="6C9AFC2F" w14:textId="77777777" w:rsidR="009703E5" w:rsidRDefault="00C21688">
            <w:pPr>
              <w:pStyle w:val="ListParagraph"/>
              <w:numPr>
                <w:ilvl w:val="0"/>
                <w:numId w:val="29"/>
              </w:numPr>
              <w:ind w:left="491" w:hanging="425"/>
              <w:jc w:val="left"/>
              <w:rPr>
                <w:rFonts w:cs="Arial"/>
                <w:sz w:val="18"/>
                <w:szCs w:val="18"/>
              </w:rPr>
            </w:pPr>
            <w:r>
              <w:rPr>
                <w:rFonts w:cs="Arial"/>
                <w:sz w:val="18"/>
                <w:szCs w:val="18"/>
              </w:rPr>
              <w:t>Offences relating to sexual images i.e., revenge and extreme pornography</w:t>
            </w:r>
          </w:p>
          <w:p w14:paraId="10C98D64" w14:textId="77777777" w:rsidR="009703E5" w:rsidRDefault="00C21688">
            <w:pPr>
              <w:pStyle w:val="ListParagraph"/>
              <w:numPr>
                <w:ilvl w:val="0"/>
                <w:numId w:val="29"/>
              </w:numPr>
              <w:ind w:left="491" w:hanging="425"/>
              <w:jc w:val="left"/>
              <w:rPr>
                <w:rFonts w:cs="Arial"/>
                <w:sz w:val="18"/>
                <w:szCs w:val="18"/>
              </w:rPr>
            </w:pPr>
            <w:r>
              <w:rPr>
                <w:rFonts w:cs="Arial"/>
                <w:sz w:val="18"/>
                <w:szCs w:val="18"/>
              </w:rPr>
              <w:t>Incitement to and threats of violence</w:t>
            </w:r>
          </w:p>
          <w:p w14:paraId="1F41E19D" w14:textId="77777777" w:rsidR="009703E5" w:rsidRDefault="00C21688">
            <w:pPr>
              <w:pStyle w:val="ListParagraph"/>
              <w:numPr>
                <w:ilvl w:val="0"/>
                <w:numId w:val="29"/>
              </w:numPr>
              <w:ind w:left="491" w:hanging="425"/>
              <w:jc w:val="left"/>
              <w:rPr>
                <w:rFonts w:cs="Arial"/>
                <w:sz w:val="18"/>
                <w:szCs w:val="18"/>
              </w:rPr>
            </w:pPr>
            <w:r>
              <w:rPr>
                <w:rFonts w:cs="Arial"/>
                <w:sz w:val="18"/>
                <w:szCs w:val="18"/>
              </w:rPr>
              <w:t>Hate crime</w:t>
            </w:r>
          </w:p>
          <w:p w14:paraId="3D7904EC" w14:textId="77777777" w:rsidR="009703E5" w:rsidRDefault="00C21688">
            <w:pPr>
              <w:pStyle w:val="ListParagraph"/>
              <w:numPr>
                <w:ilvl w:val="0"/>
                <w:numId w:val="29"/>
              </w:numPr>
              <w:ind w:left="491" w:hanging="425"/>
              <w:jc w:val="left"/>
              <w:rPr>
                <w:rFonts w:cs="Arial"/>
                <w:sz w:val="18"/>
                <w:szCs w:val="18"/>
              </w:rPr>
            </w:pPr>
            <w:r>
              <w:rPr>
                <w:rFonts w:cs="Arial"/>
                <w:sz w:val="18"/>
                <w:szCs w:val="18"/>
              </w:rPr>
              <w:t>Public order offences - harassment and stalking</w:t>
            </w:r>
          </w:p>
          <w:p w14:paraId="66BEB71C" w14:textId="77777777" w:rsidR="009703E5" w:rsidRDefault="00C21688">
            <w:pPr>
              <w:pStyle w:val="ListParagraph"/>
              <w:numPr>
                <w:ilvl w:val="0"/>
                <w:numId w:val="29"/>
              </w:numPr>
              <w:ind w:left="491" w:hanging="425"/>
              <w:jc w:val="left"/>
              <w:rPr>
                <w:rFonts w:cs="Arial"/>
                <w:sz w:val="18"/>
                <w:szCs w:val="18"/>
              </w:rPr>
            </w:pPr>
            <w:r>
              <w:rPr>
                <w:rFonts w:cs="Arial"/>
                <w:sz w:val="18"/>
                <w:szCs w:val="18"/>
              </w:rPr>
              <w:t>Drug-related offences</w:t>
            </w:r>
          </w:p>
          <w:p w14:paraId="3D83A429" w14:textId="77777777" w:rsidR="009703E5" w:rsidRDefault="00C21688">
            <w:pPr>
              <w:pStyle w:val="ListParagraph"/>
              <w:numPr>
                <w:ilvl w:val="0"/>
                <w:numId w:val="29"/>
              </w:numPr>
              <w:ind w:left="491" w:hanging="425"/>
              <w:jc w:val="left"/>
              <w:rPr>
                <w:rFonts w:cs="Arial"/>
                <w:sz w:val="18"/>
                <w:szCs w:val="18"/>
              </w:rPr>
            </w:pPr>
            <w:r>
              <w:rPr>
                <w:rFonts w:cs="Arial"/>
                <w:sz w:val="18"/>
                <w:szCs w:val="18"/>
              </w:rPr>
              <w:t>Weapons / firearms offences</w:t>
            </w:r>
          </w:p>
          <w:p w14:paraId="7E3D7D73" w14:textId="77777777" w:rsidR="009703E5" w:rsidRDefault="00C21688">
            <w:pPr>
              <w:pStyle w:val="ListParagraph"/>
              <w:numPr>
                <w:ilvl w:val="0"/>
                <w:numId w:val="29"/>
              </w:numPr>
              <w:ind w:left="491" w:hanging="425"/>
              <w:jc w:val="left"/>
              <w:rPr>
                <w:rFonts w:cs="Arial"/>
                <w:sz w:val="18"/>
                <w:szCs w:val="18"/>
              </w:rPr>
            </w:pPr>
            <w:r>
              <w:rPr>
                <w:rFonts w:cs="Arial"/>
                <w:sz w:val="18"/>
                <w:szCs w:val="18"/>
              </w:rPr>
              <w:t>Fraud and financial crime including money laundering</w:t>
            </w:r>
          </w:p>
          <w:p w14:paraId="1802ACB3" w14:textId="77777777" w:rsidR="009703E5" w:rsidRDefault="00C21688">
            <w:r w:rsidRPr="008A2D2F">
              <w:rPr>
                <w:color w:val="004688"/>
                <w:sz w:val="18"/>
                <w:szCs w:val="18"/>
                <w:shd w:val="clear" w:color="auto" w:fill="DAEEF3"/>
              </w:rPr>
              <w:t xml:space="preserve">N.B. Schools should refer to guidance about dealing with self-generated nude and semi-nude images (sometimes referred to as ’sexting’) - </w:t>
            </w:r>
            <w:hyperlink r:id="rId29" w:history="1">
              <w:r>
                <w:rPr>
                  <w:rStyle w:val="Hyperlink"/>
                  <w:rFonts w:cs="Arial"/>
                  <w:sz w:val="18"/>
                  <w:szCs w:val="18"/>
                  <w:shd w:val="clear" w:color="auto" w:fill="DAEEF3"/>
                </w:rPr>
                <w:t xml:space="preserve"> Sharing nudes and semi-nudes: Responding to incidents and safeguarding children and young people.</w:t>
              </w:r>
            </w:hyperlink>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39A815AF" w14:textId="77777777" w:rsidR="009703E5" w:rsidRDefault="009703E5">
            <w:pPr>
              <w:pStyle w:val="Noparagraphstyle"/>
              <w:jc w:val="center"/>
              <w:textAlignment w:val="auto"/>
              <w:rPr>
                <w:rFonts w:ascii="Arial" w:hAnsi="Arial" w:cs="Arial"/>
                <w:color w:val="494949"/>
                <w:sz w:val="18"/>
                <w:szCs w:val="18"/>
                <w:lang w:val="en-GB"/>
              </w:rPr>
            </w:pPr>
          </w:p>
        </w:tc>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0054BF6F" w14:textId="77777777" w:rsidR="009703E5" w:rsidRDefault="009703E5">
            <w:pPr>
              <w:pStyle w:val="Noparagraphstyle"/>
              <w:jc w:val="center"/>
              <w:textAlignment w:val="auto"/>
              <w:rPr>
                <w:rFonts w:ascii="Arial" w:hAnsi="Arial" w:cs="Arial"/>
                <w:color w:val="494949"/>
                <w:sz w:val="18"/>
                <w:szCs w:val="18"/>
                <w:lang w:val="en-GB"/>
              </w:rPr>
            </w:pP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4E40A52B" w14:textId="77777777" w:rsidR="009703E5" w:rsidRDefault="009703E5">
            <w:pPr>
              <w:pStyle w:val="Noparagraphstyle"/>
              <w:jc w:val="center"/>
              <w:textAlignment w:val="auto"/>
              <w:rPr>
                <w:rFonts w:ascii="Arial" w:hAnsi="Arial" w:cs="Arial"/>
                <w:color w:val="494949"/>
                <w:sz w:val="18"/>
                <w:szCs w:val="18"/>
                <w:lang w:val="en-GB"/>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210D4408" w14:textId="77777777" w:rsidR="009703E5" w:rsidRDefault="009703E5">
            <w:pPr>
              <w:pStyle w:val="Noparagraphstyle"/>
              <w:jc w:val="center"/>
              <w:textAlignment w:val="auto"/>
              <w:rPr>
                <w:rFonts w:ascii="Arial" w:hAnsi="Arial" w:cs="Arial"/>
                <w:color w:val="494949"/>
                <w:sz w:val="18"/>
                <w:szCs w:val="18"/>
                <w:lang w:val="en-GB"/>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4F7ADDE" w14:textId="77777777" w:rsidR="009703E5" w:rsidRDefault="00C21688">
            <w:pPr>
              <w:pStyle w:val="body"/>
              <w:spacing w:line="288" w:lineRule="auto"/>
              <w:jc w:val="center"/>
              <w:rPr>
                <w:rFonts w:ascii="Arial" w:hAnsi="Arial" w:cs="Arial"/>
                <w:b/>
                <w:bCs/>
                <w:color w:val="494949"/>
                <w:sz w:val="18"/>
                <w:szCs w:val="18"/>
                <w:lang w:eastAsia="en-GB"/>
              </w:rPr>
            </w:pPr>
            <w:r>
              <w:rPr>
                <w:rFonts w:ascii="Arial" w:hAnsi="Arial" w:cs="Arial"/>
                <w:b/>
                <w:bCs/>
                <w:color w:val="494949"/>
                <w:sz w:val="18"/>
                <w:szCs w:val="18"/>
                <w:lang w:eastAsia="en-GB"/>
              </w:rPr>
              <w:t>X</w:t>
            </w:r>
          </w:p>
        </w:tc>
      </w:tr>
      <w:tr w:rsidR="009703E5" w14:paraId="1172C9A8" w14:textId="77777777" w:rsidTr="30562368">
        <w:trPr>
          <w:trHeight w:val="487"/>
          <w:jc w:val="center"/>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D8A965" w14:textId="77777777" w:rsidR="009703E5" w:rsidRDefault="00C21688">
            <w:pPr>
              <w:rPr>
                <w:rFonts w:cs="Arial"/>
                <w:sz w:val="18"/>
                <w:szCs w:val="18"/>
                <w:lang w:eastAsia="en-GB"/>
              </w:rPr>
            </w:pPr>
            <w:r>
              <w:rPr>
                <w:rFonts w:cs="Arial"/>
                <w:sz w:val="18"/>
                <w:szCs w:val="18"/>
                <w:lang w:eastAsia="en-GB"/>
              </w:rPr>
              <w:t>Users shall not undertake activities that might be classed as cyber-crime under the Computer Misuse Act (1990)</w:t>
            </w:r>
          </w:p>
        </w:tc>
        <w:tc>
          <w:tcPr>
            <w:tcW w:w="43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cMar>
              <w:top w:w="0" w:type="dxa"/>
              <w:left w:w="108" w:type="dxa"/>
              <w:bottom w:w="0" w:type="dxa"/>
              <w:right w:w="108" w:type="dxa"/>
            </w:tcMar>
          </w:tcPr>
          <w:p w14:paraId="5FE7444F" w14:textId="77777777" w:rsidR="009703E5" w:rsidRDefault="00C21688" w:rsidP="30562368">
            <w:pPr>
              <w:pStyle w:val="ListParagraph"/>
              <w:numPr>
                <w:ilvl w:val="0"/>
                <w:numId w:val="30"/>
              </w:numPr>
              <w:spacing w:after="0" w:line="264" w:lineRule="auto"/>
              <w:ind w:left="461" w:hanging="425"/>
              <w:rPr>
                <w:rFonts w:cs="Arial"/>
                <w:sz w:val="18"/>
                <w:szCs w:val="18"/>
                <w:lang w:eastAsia="en-GB"/>
              </w:rPr>
            </w:pPr>
            <w:r w:rsidRPr="30562368">
              <w:rPr>
                <w:rFonts w:cs="Arial"/>
                <w:sz w:val="18"/>
                <w:szCs w:val="18"/>
                <w:lang w:eastAsia="en-GB"/>
              </w:rPr>
              <w:t xml:space="preserve">Using another individual’s username or ID and password to access data, a program, or parts of a system that the user is not authorised to access (even if the initial access is authorised) </w:t>
            </w:r>
          </w:p>
          <w:p w14:paraId="46346284" w14:textId="77777777" w:rsidR="009703E5" w:rsidRDefault="00C21688" w:rsidP="30562368">
            <w:pPr>
              <w:pStyle w:val="ListParagraph"/>
              <w:numPr>
                <w:ilvl w:val="0"/>
                <w:numId w:val="30"/>
              </w:numPr>
              <w:spacing w:after="0" w:line="264" w:lineRule="auto"/>
              <w:ind w:left="461" w:hanging="425"/>
              <w:rPr>
                <w:rFonts w:cs="Arial"/>
                <w:sz w:val="18"/>
                <w:szCs w:val="18"/>
                <w:lang w:eastAsia="en-GB"/>
              </w:rPr>
            </w:pPr>
            <w:r w:rsidRPr="30562368">
              <w:rPr>
                <w:rFonts w:cs="Arial"/>
                <w:sz w:val="18"/>
                <w:szCs w:val="18"/>
                <w:lang w:eastAsia="en-GB"/>
              </w:rPr>
              <w:t>Gaining unauthorised access to school networks, data and files, through the use of computers/devices</w:t>
            </w:r>
          </w:p>
          <w:p w14:paraId="62B4374B" w14:textId="77777777" w:rsidR="009703E5" w:rsidRDefault="00C21688">
            <w:pPr>
              <w:pStyle w:val="ListParagraph"/>
              <w:numPr>
                <w:ilvl w:val="0"/>
                <w:numId w:val="30"/>
              </w:numPr>
              <w:spacing w:after="0" w:line="264" w:lineRule="auto"/>
              <w:ind w:left="461" w:hanging="425"/>
              <w:rPr>
                <w:rFonts w:cs="Arial"/>
                <w:sz w:val="18"/>
                <w:szCs w:val="18"/>
                <w:lang w:eastAsia="en-GB"/>
              </w:rPr>
            </w:pPr>
            <w:r>
              <w:rPr>
                <w:rFonts w:cs="Arial"/>
                <w:sz w:val="18"/>
                <w:szCs w:val="18"/>
                <w:lang w:eastAsia="en-GB"/>
              </w:rPr>
              <w:t>Creating or propagating computer viruses or other harmful files</w:t>
            </w:r>
          </w:p>
          <w:p w14:paraId="36BA342E" w14:textId="77777777" w:rsidR="009703E5" w:rsidRDefault="00C21688">
            <w:pPr>
              <w:pStyle w:val="ListParagraph"/>
              <w:numPr>
                <w:ilvl w:val="0"/>
                <w:numId w:val="30"/>
              </w:numPr>
              <w:spacing w:after="0" w:line="264" w:lineRule="auto"/>
              <w:ind w:left="461" w:hanging="425"/>
              <w:rPr>
                <w:rFonts w:cs="Arial"/>
                <w:sz w:val="18"/>
                <w:szCs w:val="18"/>
                <w:lang w:eastAsia="en-GB"/>
              </w:rPr>
            </w:pPr>
            <w:r>
              <w:rPr>
                <w:rFonts w:cs="Arial"/>
                <w:sz w:val="18"/>
                <w:szCs w:val="18"/>
                <w:lang w:eastAsia="en-GB"/>
              </w:rPr>
              <w:t>Revealing or publicising confidential or proprietary information (e.g., financial / personal information, databases, computer / network access codes and passwords)</w:t>
            </w:r>
          </w:p>
          <w:p w14:paraId="20708CD3" w14:textId="77777777" w:rsidR="009703E5" w:rsidRDefault="00C21688" w:rsidP="30562368">
            <w:pPr>
              <w:pStyle w:val="ListParagraph"/>
              <w:numPr>
                <w:ilvl w:val="0"/>
                <w:numId w:val="30"/>
              </w:numPr>
              <w:spacing w:after="0" w:line="264" w:lineRule="auto"/>
              <w:ind w:left="461" w:hanging="425"/>
              <w:rPr>
                <w:rFonts w:cs="Arial"/>
                <w:sz w:val="18"/>
                <w:szCs w:val="18"/>
                <w:lang w:eastAsia="en-GB"/>
              </w:rPr>
            </w:pPr>
            <w:r w:rsidRPr="30562368">
              <w:rPr>
                <w:rFonts w:cs="Arial"/>
                <w:sz w:val="18"/>
                <w:szCs w:val="18"/>
                <w:lang w:eastAsia="en-GB"/>
              </w:rPr>
              <w:t>Disable/Impair/Disrupt network functionality through the use of computers/devices</w:t>
            </w:r>
          </w:p>
          <w:p w14:paraId="18D73267" w14:textId="77777777" w:rsidR="009703E5" w:rsidRDefault="00C21688">
            <w:pPr>
              <w:pStyle w:val="ListParagraph"/>
              <w:numPr>
                <w:ilvl w:val="0"/>
                <w:numId w:val="30"/>
              </w:numPr>
              <w:spacing w:after="0" w:line="264" w:lineRule="auto"/>
              <w:ind w:left="461" w:hanging="425"/>
              <w:rPr>
                <w:rFonts w:cs="Arial"/>
                <w:sz w:val="18"/>
                <w:szCs w:val="18"/>
                <w:lang w:eastAsia="en-GB"/>
              </w:rPr>
            </w:pPr>
            <w:r>
              <w:rPr>
                <w:rFonts w:cs="Arial"/>
                <w:sz w:val="18"/>
                <w:szCs w:val="18"/>
                <w:lang w:eastAsia="en-GB"/>
              </w:rPr>
              <w:t>Using penetration testing equipment (without relevant permission)</w:t>
            </w:r>
          </w:p>
          <w:p w14:paraId="12B5524B" w14:textId="77777777" w:rsidR="009703E5" w:rsidRDefault="009703E5">
            <w:pPr>
              <w:pStyle w:val="NoSpacing"/>
              <w:spacing w:line="264" w:lineRule="auto"/>
              <w:rPr>
                <w:rFonts w:ascii="Arial" w:hAnsi="Arial" w:cs="Arial"/>
                <w:sz w:val="18"/>
                <w:szCs w:val="18"/>
                <w:lang w:eastAsia="en-GB"/>
              </w:rPr>
            </w:pPr>
          </w:p>
          <w:p w14:paraId="5122B58D" w14:textId="77777777" w:rsidR="009703E5" w:rsidRDefault="00C21688">
            <w:r w:rsidRPr="008A2D2F">
              <w:rPr>
                <w:rFonts w:cs="Arial"/>
                <w:color w:val="004688"/>
                <w:sz w:val="18"/>
                <w:szCs w:val="18"/>
                <w:lang w:eastAsia="en-GB"/>
              </w:rPr>
              <w:t xml:space="preserve">N.B. Schools will need to decide whether these should be dealt with internally or by the police. Serious or repeat offences should be reported to the police. Under the Cyber-Prevent agenda the National Crime Agency has a remit to prevent learners becoming involved in cyber-crime and harness their activity in positive ways </w:t>
            </w:r>
            <w:bookmarkStart w:id="63" w:name="_Hlk126933116"/>
            <w:r w:rsidRPr="008A2D2F">
              <w:rPr>
                <w:rFonts w:cs="Arial"/>
                <w:color w:val="004688"/>
                <w:sz w:val="18"/>
                <w:szCs w:val="18"/>
                <w:lang w:eastAsia="en-GB"/>
              </w:rPr>
              <w:t xml:space="preserve">– </w:t>
            </w:r>
            <w:bookmarkStart w:id="64" w:name="_Hlk126932931"/>
            <w:r w:rsidRPr="008A2D2F">
              <w:rPr>
                <w:rFonts w:cs="Arial"/>
                <w:color w:val="004688"/>
                <w:sz w:val="18"/>
                <w:szCs w:val="18"/>
                <w:lang w:eastAsia="en-GB"/>
              </w:rPr>
              <w:t xml:space="preserve">read more about this:  </w:t>
            </w:r>
            <w:hyperlink r:id="rId30" w:history="1">
              <w:r>
                <w:rPr>
                  <w:rStyle w:val="Hyperlink"/>
                  <w:rFonts w:cs="Arial"/>
                  <w:sz w:val="18"/>
                  <w:szCs w:val="18"/>
                  <w:lang w:eastAsia="en-GB"/>
                </w:rPr>
                <w:t>NCA Cyber Choices Programme</w:t>
              </w:r>
            </w:hyperlink>
            <w:bookmarkEnd w:id="63"/>
            <w:r>
              <w:rPr>
                <w:rFonts w:cs="Arial"/>
                <w:color w:val="548DD4"/>
                <w:sz w:val="18"/>
                <w:szCs w:val="18"/>
                <w:lang w:eastAsia="en-GB"/>
              </w:rPr>
              <w:t xml:space="preserve"> </w:t>
            </w:r>
            <w:bookmarkEnd w:id="64"/>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3B9BC5CE" w14:textId="77777777" w:rsidR="009703E5" w:rsidRDefault="009703E5">
            <w:pPr>
              <w:pStyle w:val="Noparagraphstyle"/>
              <w:jc w:val="center"/>
              <w:textAlignment w:val="auto"/>
              <w:rPr>
                <w:rFonts w:ascii="Arial" w:hAnsi="Arial" w:cs="Arial"/>
                <w:color w:val="494949"/>
                <w:sz w:val="18"/>
                <w:szCs w:val="18"/>
                <w:lang w:val="en-GB"/>
              </w:rPr>
            </w:pPr>
          </w:p>
        </w:tc>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620032AC" w14:textId="77777777" w:rsidR="009703E5" w:rsidRDefault="009703E5">
            <w:pPr>
              <w:pStyle w:val="Noparagraphstyle"/>
              <w:jc w:val="center"/>
              <w:textAlignment w:val="auto"/>
              <w:rPr>
                <w:rFonts w:ascii="Arial" w:hAnsi="Arial" w:cs="Arial"/>
                <w:color w:val="494949"/>
                <w:sz w:val="18"/>
                <w:szCs w:val="18"/>
                <w:lang w:val="en-GB"/>
              </w:rPr>
            </w:pP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3CA4CB39" w14:textId="77777777" w:rsidR="009703E5" w:rsidRDefault="009703E5">
            <w:pPr>
              <w:jc w:val="center"/>
              <w:rPr>
                <w:rFonts w:cs="Arial"/>
                <w:color w:val="494949"/>
                <w:sz w:val="18"/>
                <w:szCs w:val="18"/>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19152246" w14:textId="77777777" w:rsidR="009703E5" w:rsidRDefault="009703E5">
            <w:pPr>
              <w:pStyle w:val="body"/>
              <w:spacing w:line="288" w:lineRule="auto"/>
              <w:jc w:val="center"/>
              <w:rPr>
                <w:rFonts w:ascii="Arial" w:hAnsi="Arial" w:cs="Arial"/>
                <w:color w:val="494949"/>
                <w:sz w:val="18"/>
                <w:szCs w:val="18"/>
                <w:lang w:eastAsia="en-GB"/>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AD0A5BA" w14:textId="77777777" w:rsidR="009703E5" w:rsidRDefault="00C21688">
            <w:pPr>
              <w:pStyle w:val="Noparagraphstyle"/>
              <w:jc w:val="center"/>
              <w:textAlignment w:val="auto"/>
              <w:rPr>
                <w:rFonts w:ascii="Arial" w:hAnsi="Arial" w:cs="Arial"/>
                <w:b/>
                <w:bCs/>
                <w:color w:val="494949"/>
                <w:sz w:val="18"/>
                <w:szCs w:val="18"/>
                <w:lang w:val="en-GB"/>
              </w:rPr>
            </w:pPr>
            <w:r>
              <w:rPr>
                <w:rFonts w:ascii="Arial" w:hAnsi="Arial" w:cs="Arial"/>
                <w:b/>
                <w:bCs/>
                <w:color w:val="494949"/>
                <w:sz w:val="18"/>
                <w:szCs w:val="18"/>
                <w:lang w:val="en-GB"/>
              </w:rPr>
              <w:t>X</w:t>
            </w:r>
          </w:p>
        </w:tc>
      </w:tr>
      <w:tr w:rsidR="009703E5" w14:paraId="35502A7F" w14:textId="77777777" w:rsidTr="30562368">
        <w:trPr>
          <w:trHeight w:val="1176"/>
          <w:jc w:val="center"/>
        </w:trPr>
        <w:tc>
          <w:tcPr>
            <w:tcW w:w="183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AEF9E2" w14:textId="77777777" w:rsidR="009703E5" w:rsidRDefault="00C21688">
            <w:pPr>
              <w:jc w:val="left"/>
              <w:rPr>
                <w:rFonts w:cs="Arial"/>
                <w:sz w:val="18"/>
                <w:szCs w:val="18"/>
                <w:lang w:eastAsia="en-GB"/>
              </w:rPr>
            </w:pPr>
            <w:r>
              <w:rPr>
                <w:rFonts w:cs="Arial"/>
                <w:sz w:val="18"/>
                <w:szCs w:val="18"/>
                <w:lang w:eastAsia="en-GB"/>
              </w:rPr>
              <w:t>Users shall not undertake activities that are not illegal but are classed as unacceptable in school policies:</w:t>
            </w:r>
          </w:p>
          <w:p w14:paraId="02B55ABA" w14:textId="77777777" w:rsidR="009703E5" w:rsidRDefault="009703E5">
            <w:pPr>
              <w:pStyle w:val="Noparagraphstyle"/>
              <w:textAlignment w:val="auto"/>
              <w:rPr>
                <w:rFonts w:ascii="Arial" w:hAnsi="Arial" w:cs="Arial"/>
                <w:color w:val="494949"/>
                <w:sz w:val="18"/>
                <w:szCs w:val="18"/>
                <w:lang w:val="en-GB"/>
              </w:rPr>
            </w:pPr>
          </w:p>
        </w:tc>
        <w:tc>
          <w:tcPr>
            <w:tcW w:w="43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EDF5"/>
            <w:tcMar>
              <w:top w:w="0" w:type="dxa"/>
              <w:left w:w="108" w:type="dxa"/>
              <w:bottom w:w="0" w:type="dxa"/>
              <w:right w:w="108" w:type="dxa"/>
            </w:tcMar>
            <w:vAlign w:val="center"/>
          </w:tcPr>
          <w:p w14:paraId="02663C5C" w14:textId="77777777" w:rsidR="009703E5" w:rsidRDefault="00C21688">
            <w:pPr>
              <w:rPr>
                <w:rFonts w:cs="Arial"/>
                <w:sz w:val="18"/>
                <w:szCs w:val="18"/>
                <w:lang w:eastAsia="en-GB"/>
              </w:rPr>
            </w:pPr>
            <w:r>
              <w:rPr>
                <w:rFonts w:cs="Arial"/>
                <w:sz w:val="18"/>
                <w:szCs w:val="18"/>
                <w:lang w:eastAsia="en-GB"/>
              </w:rPr>
              <w:t>Accessing inappropriate material/activities online in a school setting including pornography, gambling, drugs. (Informed by the school’s filtering practices and/or AUAs)</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27263E0A" w14:textId="77777777" w:rsidR="009703E5" w:rsidRDefault="009703E5">
            <w:pPr>
              <w:pStyle w:val="Noparagraphstyle"/>
              <w:jc w:val="center"/>
              <w:textAlignment w:val="auto"/>
              <w:rPr>
                <w:rFonts w:ascii="Arial" w:hAnsi="Arial" w:cs="Arial"/>
                <w:color w:val="494949"/>
                <w:sz w:val="18"/>
                <w:szCs w:val="18"/>
                <w:lang w:val="en-GB"/>
              </w:rPr>
            </w:pPr>
          </w:p>
        </w:tc>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0126BAFB" w14:textId="77777777" w:rsidR="009703E5" w:rsidRDefault="009703E5">
            <w:pPr>
              <w:pStyle w:val="Noparagraphstyle"/>
              <w:jc w:val="center"/>
              <w:textAlignment w:val="auto"/>
              <w:rPr>
                <w:rFonts w:ascii="Arial" w:hAnsi="Arial" w:cs="Arial"/>
                <w:color w:val="494949"/>
                <w:sz w:val="18"/>
                <w:szCs w:val="18"/>
                <w:lang w:val="en-GB"/>
              </w:rPr>
            </w:pP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45DFE79B" w14:textId="77777777" w:rsidR="009703E5" w:rsidRDefault="00C21688">
            <w:pPr>
              <w:jc w:val="center"/>
              <w:rPr>
                <w:rFonts w:cs="Arial"/>
                <w:color w:val="494949"/>
                <w:sz w:val="18"/>
                <w:szCs w:val="18"/>
              </w:rPr>
            </w:pPr>
            <w:r>
              <w:rPr>
                <w:rFonts w:cs="Arial"/>
                <w:color w:val="494949"/>
                <w:sz w:val="18"/>
                <w:szCs w:val="18"/>
              </w:rPr>
              <w:t>X</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9C4F688" w14:textId="77777777" w:rsidR="009703E5" w:rsidRDefault="00C21688">
            <w:pPr>
              <w:jc w:val="center"/>
              <w:rPr>
                <w:rFonts w:cs="Arial"/>
                <w:color w:val="494949"/>
                <w:sz w:val="18"/>
                <w:szCs w:val="18"/>
              </w:rPr>
            </w:pPr>
            <w:r>
              <w:rPr>
                <w:rFonts w:cs="Arial"/>
                <w:color w:val="494949"/>
                <w:sz w:val="18"/>
                <w:szCs w:val="18"/>
              </w:rPr>
              <w:t>X</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5432A0D0" w14:textId="77777777" w:rsidR="009703E5" w:rsidRDefault="009703E5">
            <w:pPr>
              <w:pStyle w:val="Noparagraphstyle"/>
              <w:jc w:val="center"/>
              <w:textAlignment w:val="auto"/>
              <w:rPr>
                <w:rFonts w:ascii="Arial" w:hAnsi="Arial" w:cs="Arial"/>
                <w:color w:val="494949"/>
                <w:sz w:val="18"/>
                <w:szCs w:val="18"/>
                <w:lang w:val="en-GB"/>
              </w:rPr>
            </w:pPr>
          </w:p>
        </w:tc>
      </w:tr>
      <w:tr w:rsidR="009703E5" w14:paraId="077D3C75" w14:textId="77777777" w:rsidTr="30562368">
        <w:trPr>
          <w:trHeight w:val="277"/>
          <w:jc w:val="center"/>
        </w:trPr>
        <w:tc>
          <w:tcPr>
            <w:tcW w:w="1838" w:type="dxa"/>
            <w:vMerge/>
            <w:tcMar>
              <w:top w:w="0" w:type="dxa"/>
              <w:left w:w="108" w:type="dxa"/>
              <w:bottom w:w="0" w:type="dxa"/>
              <w:right w:w="108" w:type="dxa"/>
            </w:tcMar>
          </w:tcPr>
          <w:p w14:paraId="5F7B294B" w14:textId="77777777" w:rsidR="009703E5" w:rsidRDefault="009703E5">
            <w:pPr>
              <w:pStyle w:val="Noparagraphstyle"/>
              <w:textAlignment w:val="auto"/>
              <w:rPr>
                <w:rFonts w:ascii="Arial" w:hAnsi="Arial" w:cs="Arial"/>
                <w:color w:val="494949"/>
                <w:sz w:val="18"/>
                <w:szCs w:val="18"/>
                <w:lang w:val="en-GB"/>
              </w:rPr>
            </w:pPr>
          </w:p>
        </w:tc>
        <w:tc>
          <w:tcPr>
            <w:tcW w:w="43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EDF5"/>
            <w:tcMar>
              <w:top w:w="0" w:type="dxa"/>
              <w:left w:w="108" w:type="dxa"/>
              <w:bottom w:w="0" w:type="dxa"/>
              <w:right w:w="108" w:type="dxa"/>
            </w:tcMar>
            <w:vAlign w:val="center"/>
          </w:tcPr>
          <w:p w14:paraId="12EC1650" w14:textId="77777777" w:rsidR="009703E5" w:rsidRDefault="00C21688">
            <w:pPr>
              <w:rPr>
                <w:rFonts w:cs="Arial"/>
                <w:sz w:val="18"/>
                <w:szCs w:val="18"/>
                <w:lang w:eastAsia="en-GB"/>
              </w:rPr>
            </w:pPr>
            <w:r>
              <w:rPr>
                <w:rFonts w:cs="Arial"/>
                <w:sz w:val="18"/>
                <w:szCs w:val="18"/>
                <w:lang w:eastAsia="en-GB"/>
              </w:rPr>
              <w:t>Promotion of any kind of discrimination</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0620BC67" w14:textId="77777777" w:rsidR="009703E5" w:rsidRDefault="009703E5">
            <w:pPr>
              <w:pStyle w:val="Noparagraphstyle"/>
              <w:jc w:val="center"/>
              <w:textAlignment w:val="auto"/>
              <w:rPr>
                <w:rFonts w:ascii="Arial" w:hAnsi="Arial" w:cs="Arial"/>
                <w:color w:val="494949"/>
                <w:sz w:val="18"/>
                <w:szCs w:val="18"/>
                <w:lang w:val="en-GB"/>
              </w:rPr>
            </w:pPr>
          </w:p>
        </w:tc>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30E87DE1" w14:textId="77777777" w:rsidR="009703E5" w:rsidRDefault="009703E5">
            <w:pPr>
              <w:pStyle w:val="Noparagraphstyle"/>
              <w:jc w:val="center"/>
              <w:textAlignment w:val="auto"/>
              <w:rPr>
                <w:rFonts w:ascii="Arial" w:hAnsi="Arial" w:cs="Arial"/>
                <w:color w:val="494949"/>
                <w:sz w:val="18"/>
                <w:szCs w:val="18"/>
                <w:lang w:val="en-GB"/>
              </w:rPr>
            </w:pP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6231FEFF" w14:textId="77777777" w:rsidR="009703E5" w:rsidRDefault="009703E5">
            <w:pPr>
              <w:jc w:val="center"/>
              <w:rPr>
                <w:rFonts w:cs="Arial"/>
                <w:color w:val="494949"/>
                <w:sz w:val="18"/>
                <w:szCs w:val="18"/>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31069CF" w14:textId="77777777" w:rsidR="009703E5" w:rsidRDefault="00C21688">
            <w:pPr>
              <w:jc w:val="center"/>
              <w:rPr>
                <w:rFonts w:cs="Arial"/>
                <w:color w:val="494949"/>
                <w:sz w:val="18"/>
                <w:szCs w:val="18"/>
              </w:rPr>
            </w:pPr>
            <w:r>
              <w:rPr>
                <w:rFonts w:cs="Arial"/>
                <w:color w:val="494949"/>
                <w:sz w:val="18"/>
                <w:szCs w:val="18"/>
              </w:rPr>
              <w:t>X</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17B7F6A1" w14:textId="77777777" w:rsidR="009703E5" w:rsidRDefault="009703E5">
            <w:pPr>
              <w:pStyle w:val="Noparagraphstyle"/>
              <w:jc w:val="center"/>
              <w:textAlignment w:val="auto"/>
              <w:rPr>
                <w:rFonts w:ascii="Arial" w:hAnsi="Arial" w:cs="Arial"/>
                <w:color w:val="494949"/>
                <w:sz w:val="18"/>
                <w:szCs w:val="18"/>
                <w:lang w:val="en-GB"/>
              </w:rPr>
            </w:pPr>
          </w:p>
        </w:tc>
      </w:tr>
      <w:tr w:rsidR="009703E5" w14:paraId="609C5B76" w14:textId="77777777" w:rsidTr="30562368">
        <w:trPr>
          <w:trHeight w:val="277"/>
          <w:jc w:val="center"/>
        </w:trPr>
        <w:tc>
          <w:tcPr>
            <w:tcW w:w="1838" w:type="dxa"/>
            <w:vMerge/>
            <w:tcMar>
              <w:top w:w="0" w:type="dxa"/>
              <w:left w:w="108" w:type="dxa"/>
              <w:bottom w:w="0" w:type="dxa"/>
              <w:right w:w="108" w:type="dxa"/>
            </w:tcMar>
          </w:tcPr>
          <w:p w14:paraId="6A85104B" w14:textId="77777777" w:rsidR="009703E5" w:rsidRDefault="009703E5">
            <w:pPr>
              <w:pStyle w:val="Noparagraphstyle"/>
              <w:textAlignment w:val="auto"/>
              <w:rPr>
                <w:rFonts w:ascii="Arial" w:hAnsi="Arial" w:cs="Arial"/>
                <w:color w:val="494949"/>
                <w:sz w:val="18"/>
                <w:szCs w:val="18"/>
                <w:lang w:val="en-GB"/>
              </w:rPr>
            </w:pPr>
          </w:p>
        </w:tc>
        <w:tc>
          <w:tcPr>
            <w:tcW w:w="43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EDF5"/>
            <w:tcMar>
              <w:top w:w="0" w:type="dxa"/>
              <w:left w:w="108" w:type="dxa"/>
              <w:bottom w:w="0" w:type="dxa"/>
              <w:right w:w="108" w:type="dxa"/>
            </w:tcMar>
            <w:vAlign w:val="center"/>
          </w:tcPr>
          <w:p w14:paraId="0DCF0B81" w14:textId="77777777" w:rsidR="009703E5" w:rsidRDefault="00C21688" w:rsidP="30562368">
            <w:pPr>
              <w:rPr>
                <w:rFonts w:cs="Arial"/>
                <w:sz w:val="18"/>
                <w:szCs w:val="18"/>
                <w:lang w:eastAsia="en-GB"/>
              </w:rPr>
            </w:pPr>
            <w:r w:rsidRPr="30562368">
              <w:rPr>
                <w:rFonts w:cs="Arial"/>
                <w:sz w:val="18"/>
                <w:szCs w:val="18"/>
                <w:lang w:eastAsia="en-GB"/>
              </w:rPr>
              <w:t>Using school systems to run a private business</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5AF909CF" w14:textId="77777777" w:rsidR="009703E5" w:rsidRDefault="009703E5">
            <w:pPr>
              <w:pStyle w:val="Noparagraphstyle"/>
              <w:jc w:val="center"/>
              <w:textAlignment w:val="auto"/>
              <w:rPr>
                <w:rFonts w:ascii="Arial" w:hAnsi="Arial" w:cs="Arial"/>
                <w:color w:val="494949"/>
                <w:sz w:val="18"/>
                <w:szCs w:val="18"/>
                <w:lang w:val="en-GB"/>
              </w:rPr>
            </w:pPr>
          </w:p>
        </w:tc>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1EFA4203" w14:textId="77777777" w:rsidR="009703E5" w:rsidRDefault="009703E5">
            <w:pPr>
              <w:pStyle w:val="Noparagraphstyle"/>
              <w:jc w:val="center"/>
              <w:textAlignment w:val="auto"/>
              <w:rPr>
                <w:rFonts w:ascii="Arial" w:hAnsi="Arial" w:cs="Arial"/>
                <w:color w:val="494949"/>
                <w:sz w:val="18"/>
                <w:szCs w:val="18"/>
                <w:lang w:val="en-GB"/>
              </w:rPr>
            </w:pP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01C33194" w14:textId="77777777" w:rsidR="009703E5" w:rsidRDefault="009703E5">
            <w:pPr>
              <w:jc w:val="center"/>
              <w:rPr>
                <w:rFonts w:cs="Arial"/>
                <w:color w:val="494949"/>
                <w:sz w:val="18"/>
                <w:szCs w:val="18"/>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851AEFE" w14:textId="77777777" w:rsidR="009703E5" w:rsidRDefault="00C21688">
            <w:pPr>
              <w:jc w:val="center"/>
              <w:rPr>
                <w:rFonts w:cs="Arial"/>
                <w:color w:val="494949"/>
                <w:sz w:val="18"/>
                <w:szCs w:val="18"/>
              </w:rPr>
            </w:pPr>
            <w:r>
              <w:rPr>
                <w:rFonts w:cs="Arial"/>
                <w:color w:val="494949"/>
                <w:sz w:val="18"/>
                <w:szCs w:val="18"/>
              </w:rPr>
              <w:t>X</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30B310E8" w14:textId="77777777" w:rsidR="009703E5" w:rsidRDefault="009703E5">
            <w:pPr>
              <w:pStyle w:val="Noparagraphstyle"/>
              <w:jc w:val="center"/>
              <w:textAlignment w:val="auto"/>
              <w:rPr>
                <w:rFonts w:ascii="Arial" w:hAnsi="Arial" w:cs="Arial"/>
                <w:color w:val="494949"/>
                <w:sz w:val="18"/>
                <w:szCs w:val="18"/>
                <w:lang w:val="en-GB"/>
              </w:rPr>
            </w:pPr>
          </w:p>
        </w:tc>
      </w:tr>
      <w:tr w:rsidR="009703E5" w14:paraId="0B600A69" w14:textId="77777777" w:rsidTr="30562368">
        <w:trPr>
          <w:trHeight w:val="277"/>
          <w:jc w:val="center"/>
        </w:trPr>
        <w:tc>
          <w:tcPr>
            <w:tcW w:w="1838" w:type="dxa"/>
            <w:vMerge/>
            <w:tcMar>
              <w:top w:w="0" w:type="dxa"/>
              <w:left w:w="108" w:type="dxa"/>
              <w:bottom w:w="0" w:type="dxa"/>
              <w:right w:w="108" w:type="dxa"/>
            </w:tcMar>
          </w:tcPr>
          <w:p w14:paraId="696DAD22" w14:textId="77777777" w:rsidR="009703E5" w:rsidRDefault="009703E5">
            <w:pPr>
              <w:pStyle w:val="Noparagraphstyle"/>
              <w:textAlignment w:val="auto"/>
              <w:rPr>
                <w:rFonts w:ascii="Arial" w:hAnsi="Arial" w:cs="Arial"/>
                <w:color w:val="494949"/>
                <w:sz w:val="18"/>
                <w:szCs w:val="18"/>
                <w:lang w:val="en-GB"/>
              </w:rPr>
            </w:pPr>
          </w:p>
        </w:tc>
        <w:tc>
          <w:tcPr>
            <w:tcW w:w="43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EDF5"/>
            <w:tcMar>
              <w:top w:w="0" w:type="dxa"/>
              <w:left w:w="108" w:type="dxa"/>
              <w:bottom w:w="0" w:type="dxa"/>
              <w:right w:w="108" w:type="dxa"/>
            </w:tcMar>
            <w:vAlign w:val="center"/>
          </w:tcPr>
          <w:p w14:paraId="2F97E771" w14:textId="77777777" w:rsidR="009703E5" w:rsidRDefault="00C21688" w:rsidP="30562368">
            <w:pPr>
              <w:rPr>
                <w:rFonts w:cs="Arial"/>
                <w:sz w:val="18"/>
                <w:szCs w:val="18"/>
                <w:lang w:eastAsia="en-GB"/>
              </w:rPr>
            </w:pPr>
            <w:r w:rsidRPr="30562368">
              <w:rPr>
                <w:rFonts w:cs="Arial"/>
                <w:sz w:val="18"/>
                <w:szCs w:val="18"/>
                <w:lang w:eastAsia="en-GB"/>
              </w:rPr>
              <w:t xml:space="preserve">Using systems, applications, websites or other mechanisms that bypass the filtering or other safeguards employed by the school </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719697B7" w14:textId="77777777" w:rsidR="009703E5" w:rsidRDefault="009703E5">
            <w:pPr>
              <w:pStyle w:val="Noparagraphstyle"/>
              <w:jc w:val="center"/>
              <w:textAlignment w:val="auto"/>
              <w:rPr>
                <w:rFonts w:ascii="Arial" w:hAnsi="Arial" w:cs="Arial"/>
                <w:color w:val="494949"/>
                <w:sz w:val="18"/>
                <w:szCs w:val="18"/>
                <w:lang w:val="en-GB"/>
              </w:rPr>
            </w:pPr>
          </w:p>
        </w:tc>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39473421" w14:textId="77777777" w:rsidR="009703E5" w:rsidRDefault="009703E5">
            <w:pPr>
              <w:pStyle w:val="Noparagraphstyle"/>
              <w:jc w:val="center"/>
              <w:textAlignment w:val="auto"/>
              <w:rPr>
                <w:rFonts w:ascii="Arial" w:hAnsi="Arial" w:cs="Arial"/>
                <w:color w:val="494949"/>
                <w:sz w:val="18"/>
                <w:szCs w:val="18"/>
                <w:lang w:val="en-GB"/>
              </w:rPr>
            </w:pP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7BA79826" w14:textId="77777777" w:rsidR="009703E5" w:rsidRDefault="009703E5">
            <w:pPr>
              <w:jc w:val="center"/>
              <w:rPr>
                <w:rFonts w:cs="Arial"/>
                <w:color w:val="494949"/>
                <w:sz w:val="18"/>
                <w:szCs w:val="18"/>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784D28D" w14:textId="77777777" w:rsidR="009703E5" w:rsidRDefault="00C21688">
            <w:pPr>
              <w:jc w:val="center"/>
              <w:rPr>
                <w:rFonts w:cs="Arial"/>
                <w:color w:val="494949"/>
                <w:sz w:val="18"/>
                <w:szCs w:val="18"/>
              </w:rPr>
            </w:pPr>
            <w:r>
              <w:rPr>
                <w:rFonts w:cs="Arial"/>
                <w:color w:val="494949"/>
                <w:sz w:val="18"/>
                <w:szCs w:val="18"/>
              </w:rPr>
              <w:t>X</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6D8E6906" w14:textId="77777777" w:rsidR="009703E5" w:rsidRDefault="009703E5">
            <w:pPr>
              <w:pStyle w:val="Noparagraphstyle"/>
              <w:jc w:val="center"/>
              <w:textAlignment w:val="auto"/>
              <w:rPr>
                <w:rFonts w:ascii="Arial" w:hAnsi="Arial" w:cs="Arial"/>
                <w:color w:val="494949"/>
                <w:sz w:val="18"/>
                <w:szCs w:val="18"/>
                <w:lang w:val="en-GB"/>
              </w:rPr>
            </w:pPr>
          </w:p>
        </w:tc>
      </w:tr>
      <w:tr w:rsidR="009703E5" w14:paraId="62F3A8B6" w14:textId="77777777" w:rsidTr="30562368">
        <w:trPr>
          <w:trHeight w:val="277"/>
          <w:jc w:val="center"/>
        </w:trPr>
        <w:tc>
          <w:tcPr>
            <w:tcW w:w="1838" w:type="dxa"/>
            <w:vMerge/>
            <w:tcMar>
              <w:top w:w="0" w:type="dxa"/>
              <w:left w:w="108" w:type="dxa"/>
              <w:bottom w:w="0" w:type="dxa"/>
              <w:right w:w="108" w:type="dxa"/>
            </w:tcMar>
          </w:tcPr>
          <w:p w14:paraId="7E7C221A" w14:textId="77777777" w:rsidR="009703E5" w:rsidRDefault="009703E5">
            <w:pPr>
              <w:pStyle w:val="Noparagraphstyle"/>
              <w:textAlignment w:val="auto"/>
              <w:rPr>
                <w:rFonts w:ascii="Arial" w:hAnsi="Arial" w:cs="Arial"/>
                <w:color w:val="494949"/>
                <w:sz w:val="18"/>
                <w:szCs w:val="18"/>
                <w:lang w:val="en-GB"/>
              </w:rPr>
            </w:pPr>
          </w:p>
        </w:tc>
        <w:tc>
          <w:tcPr>
            <w:tcW w:w="43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F2D0" w:themeFill="accent6" w:themeFillTint="33"/>
            <w:tcMar>
              <w:top w:w="0" w:type="dxa"/>
              <w:left w:w="108" w:type="dxa"/>
              <w:bottom w:w="0" w:type="dxa"/>
              <w:right w:w="108" w:type="dxa"/>
            </w:tcMar>
            <w:vAlign w:val="center"/>
          </w:tcPr>
          <w:p w14:paraId="7B3535FB" w14:textId="7DAA91A9" w:rsidR="009703E5" w:rsidRDefault="00C21688" w:rsidP="30562368">
            <w:pPr>
              <w:rPr>
                <w:rFonts w:cs="Arial"/>
                <w:sz w:val="18"/>
                <w:szCs w:val="18"/>
                <w:lang w:eastAsia="en-GB"/>
              </w:rPr>
            </w:pPr>
            <w:r w:rsidRPr="30562368">
              <w:rPr>
                <w:rFonts w:cs="Arial"/>
                <w:sz w:val="18"/>
                <w:szCs w:val="18"/>
                <w:lang w:eastAsia="en-GB"/>
              </w:rPr>
              <w:t>Infringing copyright</w:t>
            </w:r>
            <w:r w:rsidR="00071256" w:rsidRPr="30562368">
              <w:rPr>
                <w:rFonts w:cs="Arial"/>
                <w:sz w:val="18"/>
                <w:szCs w:val="18"/>
                <w:lang w:eastAsia="en-GB"/>
              </w:rPr>
              <w:t xml:space="preserve"> and intellectual property </w:t>
            </w:r>
            <w:r w:rsidR="001075E1" w:rsidRPr="30562368">
              <w:rPr>
                <w:rFonts w:cs="Arial"/>
                <w:sz w:val="18"/>
                <w:szCs w:val="18"/>
                <w:lang w:eastAsia="en-GB"/>
              </w:rPr>
              <w:t xml:space="preserve">(including through the use of </w:t>
            </w:r>
            <w:r w:rsidR="003614E0" w:rsidRPr="30562368">
              <w:rPr>
                <w:rFonts w:cs="Arial"/>
                <w:sz w:val="18"/>
                <w:szCs w:val="18"/>
                <w:lang w:eastAsia="en-GB"/>
              </w:rPr>
              <w:t xml:space="preserve">Generative </w:t>
            </w:r>
            <w:r w:rsidR="001075E1" w:rsidRPr="30562368">
              <w:rPr>
                <w:rFonts w:cs="Arial"/>
                <w:sz w:val="18"/>
                <w:szCs w:val="18"/>
                <w:lang w:eastAsia="en-GB"/>
              </w:rPr>
              <w:t xml:space="preserve">AI </w:t>
            </w:r>
            <w:r w:rsidR="00881386" w:rsidRPr="30562368">
              <w:rPr>
                <w:rFonts w:cs="Arial"/>
                <w:sz w:val="18"/>
                <w:szCs w:val="18"/>
                <w:lang w:eastAsia="en-GB"/>
              </w:rPr>
              <w:t>servi</w:t>
            </w:r>
            <w:r w:rsidR="00AA0D67" w:rsidRPr="30562368">
              <w:rPr>
                <w:rFonts w:cs="Arial"/>
                <w:sz w:val="18"/>
                <w:szCs w:val="18"/>
                <w:lang w:eastAsia="en-GB"/>
              </w:rPr>
              <w:t>ces</w:t>
            </w:r>
            <w:r w:rsidR="001075E1" w:rsidRPr="30562368">
              <w:rPr>
                <w:rFonts w:cs="Arial"/>
                <w:sz w:val="18"/>
                <w:szCs w:val="18"/>
                <w:lang w:eastAsia="en-GB"/>
              </w:rPr>
              <w:t>)</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4364C5CF" w14:textId="77777777" w:rsidR="009703E5" w:rsidRDefault="009703E5">
            <w:pPr>
              <w:pStyle w:val="Noparagraphstyle"/>
              <w:jc w:val="center"/>
              <w:textAlignment w:val="auto"/>
              <w:rPr>
                <w:rFonts w:ascii="Arial" w:hAnsi="Arial" w:cs="Arial"/>
                <w:color w:val="494949"/>
                <w:sz w:val="18"/>
                <w:szCs w:val="18"/>
                <w:lang w:val="en-GB"/>
              </w:rPr>
            </w:pPr>
          </w:p>
        </w:tc>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0C057822" w14:textId="77777777" w:rsidR="009703E5" w:rsidRDefault="009703E5">
            <w:pPr>
              <w:pStyle w:val="Noparagraphstyle"/>
              <w:jc w:val="center"/>
              <w:textAlignment w:val="auto"/>
              <w:rPr>
                <w:rFonts w:ascii="Arial" w:hAnsi="Arial" w:cs="Arial"/>
                <w:color w:val="494949"/>
                <w:sz w:val="18"/>
                <w:szCs w:val="18"/>
                <w:lang w:val="en-GB"/>
              </w:rPr>
            </w:pP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48DE7356" w14:textId="77777777" w:rsidR="009703E5" w:rsidRDefault="009703E5">
            <w:pPr>
              <w:jc w:val="center"/>
              <w:rPr>
                <w:rFonts w:cs="Arial"/>
                <w:color w:val="494949"/>
                <w:sz w:val="18"/>
                <w:szCs w:val="18"/>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8FB92EB" w14:textId="77777777" w:rsidR="009703E5" w:rsidRDefault="00C21688">
            <w:pPr>
              <w:jc w:val="center"/>
              <w:rPr>
                <w:rFonts w:cs="Arial"/>
                <w:color w:val="494949"/>
                <w:sz w:val="18"/>
                <w:szCs w:val="18"/>
              </w:rPr>
            </w:pPr>
            <w:r>
              <w:rPr>
                <w:rFonts w:cs="Arial"/>
                <w:color w:val="494949"/>
                <w:sz w:val="18"/>
                <w:szCs w:val="18"/>
              </w:rPr>
              <w:t>X</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064011B3" w14:textId="77777777" w:rsidR="009703E5" w:rsidRDefault="009703E5">
            <w:pPr>
              <w:pStyle w:val="Noparagraphstyle"/>
              <w:jc w:val="center"/>
              <w:textAlignment w:val="auto"/>
              <w:rPr>
                <w:rFonts w:ascii="Arial" w:hAnsi="Arial" w:cs="Arial"/>
                <w:color w:val="494949"/>
                <w:sz w:val="18"/>
                <w:szCs w:val="18"/>
                <w:lang w:val="en-GB"/>
              </w:rPr>
            </w:pPr>
          </w:p>
        </w:tc>
      </w:tr>
      <w:tr w:rsidR="009703E5" w14:paraId="1B5E1D8A" w14:textId="77777777" w:rsidTr="30562368">
        <w:trPr>
          <w:trHeight w:val="277"/>
          <w:jc w:val="center"/>
        </w:trPr>
        <w:tc>
          <w:tcPr>
            <w:tcW w:w="1838" w:type="dxa"/>
            <w:vMerge/>
            <w:tcMar>
              <w:top w:w="0" w:type="dxa"/>
              <w:left w:w="108" w:type="dxa"/>
              <w:bottom w:w="0" w:type="dxa"/>
              <w:right w:w="108" w:type="dxa"/>
            </w:tcMar>
          </w:tcPr>
          <w:p w14:paraId="389C4029" w14:textId="77777777" w:rsidR="009703E5" w:rsidRDefault="009703E5">
            <w:pPr>
              <w:pStyle w:val="Noparagraphstyle"/>
              <w:textAlignment w:val="auto"/>
              <w:rPr>
                <w:rFonts w:ascii="Arial" w:hAnsi="Arial" w:cs="Arial"/>
                <w:color w:val="494949"/>
                <w:sz w:val="18"/>
                <w:szCs w:val="18"/>
                <w:lang w:val="en-GB"/>
              </w:rPr>
            </w:pPr>
          </w:p>
        </w:tc>
        <w:tc>
          <w:tcPr>
            <w:tcW w:w="43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EDF5"/>
            <w:tcMar>
              <w:top w:w="0" w:type="dxa"/>
              <w:left w:w="108" w:type="dxa"/>
              <w:bottom w:w="0" w:type="dxa"/>
              <w:right w:w="108" w:type="dxa"/>
            </w:tcMar>
            <w:vAlign w:val="center"/>
          </w:tcPr>
          <w:p w14:paraId="5D5629E7" w14:textId="77777777" w:rsidR="009703E5" w:rsidRDefault="00C21688">
            <w:r>
              <w:rPr>
                <w:rFonts w:cs="Arial"/>
                <w:sz w:val="18"/>
                <w:szCs w:val="18"/>
              </w:rPr>
              <w:t>Unfair usage (downloading/uploading large files that hinders others in their use of the internet)</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4D9267EC" w14:textId="77777777" w:rsidR="009703E5" w:rsidRDefault="009703E5">
            <w:pPr>
              <w:pStyle w:val="Noparagraphstyle"/>
              <w:jc w:val="center"/>
              <w:textAlignment w:val="auto"/>
              <w:rPr>
                <w:rFonts w:ascii="Arial" w:hAnsi="Arial" w:cs="Arial"/>
                <w:color w:val="494949"/>
                <w:sz w:val="18"/>
                <w:szCs w:val="18"/>
                <w:lang w:val="en-GB"/>
              </w:rPr>
            </w:pPr>
          </w:p>
        </w:tc>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04A99CE2" w14:textId="77777777" w:rsidR="009703E5" w:rsidRDefault="009703E5">
            <w:pPr>
              <w:pStyle w:val="Noparagraphstyle"/>
              <w:jc w:val="center"/>
              <w:textAlignment w:val="auto"/>
              <w:rPr>
                <w:rFonts w:ascii="Arial" w:hAnsi="Arial" w:cs="Arial"/>
                <w:color w:val="494949"/>
                <w:sz w:val="18"/>
                <w:szCs w:val="18"/>
                <w:lang w:val="en-GB"/>
              </w:rPr>
            </w:pP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79F43CE6" w14:textId="77777777" w:rsidR="009703E5" w:rsidRDefault="00C21688">
            <w:pPr>
              <w:jc w:val="center"/>
              <w:rPr>
                <w:rFonts w:cs="Arial"/>
                <w:color w:val="494949"/>
                <w:sz w:val="18"/>
                <w:szCs w:val="18"/>
              </w:rPr>
            </w:pPr>
            <w:r>
              <w:rPr>
                <w:rFonts w:cs="Arial"/>
                <w:color w:val="494949"/>
                <w:sz w:val="18"/>
                <w:szCs w:val="18"/>
              </w:rPr>
              <w:t>X</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9D1499A" w14:textId="77777777" w:rsidR="009703E5" w:rsidRDefault="00C21688">
            <w:pPr>
              <w:jc w:val="center"/>
              <w:rPr>
                <w:rFonts w:cs="Arial"/>
                <w:color w:val="494949"/>
                <w:sz w:val="18"/>
                <w:szCs w:val="18"/>
              </w:rPr>
            </w:pPr>
            <w:r>
              <w:rPr>
                <w:rFonts w:cs="Arial"/>
                <w:color w:val="494949"/>
                <w:sz w:val="18"/>
                <w:szCs w:val="18"/>
              </w:rPr>
              <w:t>X</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5D017122" w14:textId="77777777" w:rsidR="009703E5" w:rsidRDefault="009703E5">
            <w:pPr>
              <w:pStyle w:val="Noparagraphstyle"/>
              <w:jc w:val="center"/>
              <w:textAlignment w:val="auto"/>
              <w:rPr>
                <w:rFonts w:ascii="Arial" w:hAnsi="Arial" w:cs="Arial"/>
                <w:color w:val="494949"/>
                <w:sz w:val="18"/>
                <w:szCs w:val="18"/>
                <w:lang w:val="en-GB"/>
              </w:rPr>
            </w:pPr>
          </w:p>
        </w:tc>
      </w:tr>
      <w:tr w:rsidR="009703E5" w14:paraId="257A265D" w14:textId="77777777" w:rsidTr="30562368">
        <w:trPr>
          <w:trHeight w:val="277"/>
          <w:jc w:val="center"/>
        </w:trPr>
        <w:tc>
          <w:tcPr>
            <w:tcW w:w="1838" w:type="dxa"/>
            <w:vMerge/>
            <w:tcMar>
              <w:top w:w="0" w:type="dxa"/>
              <w:left w:w="108" w:type="dxa"/>
              <w:bottom w:w="0" w:type="dxa"/>
              <w:right w:w="108" w:type="dxa"/>
            </w:tcMar>
          </w:tcPr>
          <w:p w14:paraId="049FF819" w14:textId="77777777" w:rsidR="009703E5" w:rsidRDefault="009703E5">
            <w:pPr>
              <w:pStyle w:val="Noparagraphstyle"/>
              <w:textAlignment w:val="auto"/>
              <w:rPr>
                <w:rFonts w:ascii="Arial" w:hAnsi="Arial" w:cs="Arial"/>
                <w:color w:val="494949"/>
                <w:sz w:val="18"/>
                <w:szCs w:val="18"/>
                <w:lang w:val="en-GB"/>
              </w:rPr>
            </w:pPr>
          </w:p>
        </w:tc>
        <w:tc>
          <w:tcPr>
            <w:tcW w:w="43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EDF5"/>
            <w:tcMar>
              <w:top w:w="0" w:type="dxa"/>
              <w:left w:w="108" w:type="dxa"/>
              <w:bottom w:w="0" w:type="dxa"/>
              <w:right w:w="108" w:type="dxa"/>
            </w:tcMar>
            <w:vAlign w:val="center"/>
          </w:tcPr>
          <w:p w14:paraId="07FD9D12" w14:textId="77777777" w:rsidR="009703E5" w:rsidRDefault="00C21688">
            <w:r>
              <w:rPr>
                <w:rFonts w:cs="Arial"/>
                <w:sz w:val="18"/>
                <w:szCs w:val="18"/>
                <w:lang w:eastAsia="en-GB"/>
              </w:rPr>
              <w:t>Any other information which may be offensive to others or breaches the integrity of the ethos of the school or brings the school into disrepute</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277F61AE" w14:textId="77777777" w:rsidR="009703E5" w:rsidRDefault="009703E5">
            <w:pPr>
              <w:pStyle w:val="Noparagraphstyle"/>
              <w:jc w:val="center"/>
              <w:textAlignment w:val="auto"/>
              <w:rPr>
                <w:rFonts w:ascii="Arial" w:hAnsi="Arial" w:cs="Arial"/>
                <w:color w:val="494949"/>
                <w:sz w:val="18"/>
                <w:szCs w:val="18"/>
                <w:lang w:val="en-GB"/>
              </w:rPr>
            </w:pPr>
          </w:p>
        </w:tc>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5CD31525" w14:textId="77777777" w:rsidR="009703E5" w:rsidRDefault="009703E5">
            <w:pPr>
              <w:pStyle w:val="Noparagraphstyle"/>
              <w:jc w:val="center"/>
              <w:textAlignment w:val="auto"/>
              <w:rPr>
                <w:rFonts w:ascii="Arial" w:hAnsi="Arial" w:cs="Arial"/>
                <w:color w:val="494949"/>
                <w:sz w:val="18"/>
                <w:szCs w:val="18"/>
                <w:lang w:val="en-GB"/>
              </w:rPr>
            </w:pP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28DF0A7A" w14:textId="77777777" w:rsidR="009703E5" w:rsidRDefault="009703E5">
            <w:pPr>
              <w:jc w:val="center"/>
              <w:rPr>
                <w:rFonts w:cs="Arial"/>
                <w:color w:val="494949"/>
                <w:sz w:val="18"/>
                <w:szCs w:val="18"/>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FA1C297" w14:textId="77777777" w:rsidR="009703E5" w:rsidRDefault="00C21688">
            <w:pPr>
              <w:jc w:val="center"/>
              <w:rPr>
                <w:rFonts w:cs="Arial"/>
                <w:color w:val="494949"/>
                <w:sz w:val="18"/>
                <w:szCs w:val="18"/>
              </w:rPr>
            </w:pPr>
            <w:r>
              <w:rPr>
                <w:rFonts w:cs="Arial"/>
                <w:color w:val="494949"/>
                <w:sz w:val="18"/>
                <w:szCs w:val="18"/>
              </w:rPr>
              <w:t>X</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4BB2CD48" w14:textId="77777777" w:rsidR="009703E5" w:rsidRDefault="009703E5">
            <w:pPr>
              <w:pStyle w:val="Noparagraphstyle"/>
              <w:jc w:val="center"/>
              <w:textAlignment w:val="auto"/>
              <w:rPr>
                <w:rFonts w:ascii="Arial" w:hAnsi="Arial" w:cs="Arial"/>
                <w:color w:val="494949"/>
                <w:sz w:val="18"/>
                <w:szCs w:val="18"/>
                <w:lang w:val="en-GB"/>
              </w:rPr>
            </w:pPr>
          </w:p>
        </w:tc>
      </w:tr>
    </w:tbl>
    <w:p w14:paraId="5A1E8424" w14:textId="77777777" w:rsidR="009703E5" w:rsidRDefault="009703E5">
      <w:pPr>
        <w:rPr>
          <w:rFonts w:cs="Arial"/>
          <w:color w:val="4F81BD"/>
        </w:rPr>
      </w:pPr>
    </w:p>
    <w:p w14:paraId="5FC0486C" w14:textId="77777777" w:rsidR="009703E5" w:rsidRDefault="009703E5">
      <w:pPr>
        <w:rPr>
          <w:rFonts w:cs="Arial"/>
          <w:color w:val="4F81BD"/>
        </w:rPr>
      </w:pPr>
    </w:p>
    <w:p w14:paraId="6EA72DED" w14:textId="77777777" w:rsidR="009703E5" w:rsidRDefault="009703E5">
      <w:pPr>
        <w:rPr>
          <w:rFonts w:cs="Arial"/>
          <w:color w:val="4F81BD"/>
        </w:rPr>
      </w:pPr>
    </w:p>
    <w:p w14:paraId="1E99BD02" w14:textId="77777777" w:rsidR="009703E5" w:rsidRDefault="009703E5">
      <w:pPr>
        <w:rPr>
          <w:rFonts w:cs="Arial"/>
          <w:color w:val="4F81BD"/>
        </w:rPr>
      </w:pPr>
    </w:p>
    <w:p w14:paraId="0AF4BC63" w14:textId="77777777" w:rsidR="009703E5" w:rsidRDefault="009703E5">
      <w:pPr>
        <w:rPr>
          <w:rFonts w:cs="Arial"/>
          <w:color w:val="4F81BD"/>
        </w:rPr>
      </w:pPr>
    </w:p>
    <w:p w14:paraId="69EBE074" w14:textId="77777777" w:rsidR="009703E5" w:rsidRDefault="009703E5">
      <w:pPr>
        <w:rPr>
          <w:rFonts w:cs="Arial"/>
          <w:color w:val="4F81BD"/>
        </w:rPr>
      </w:pPr>
    </w:p>
    <w:tbl>
      <w:tblPr>
        <w:tblW w:w="10060" w:type="dxa"/>
        <w:jc w:val="center"/>
        <w:tblLayout w:type="fixed"/>
        <w:tblCellMar>
          <w:left w:w="10" w:type="dxa"/>
          <w:right w:w="10" w:type="dxa"/>
        </w:tblCellMar>
        <w:tblLook w:val="0000" w:firstRow="0" w:lastRow="0" w:firstColumn="0" w:lastColumn="0" w:noHBand="0" w:noVBand="0"/>
      </w:tblPr>
      <w:tblGrid>
        <w:gridCol w:w="4815"/>
        <w:gridCol w:w="709"/>
        <w:gridCol w:w="567"/>
        <w:gridCol w:w="638"/>
        <w:gridCol w:w="567"/>
        <w:gridCol w:w="16"/>
        <w:gridCol w:w="692"/>
        <w:gridCol w:w="567"/>
        <w:gridCol w:w="638"/>
        <w:gridCol w:w="851"/>
      </w:tblGrid>
      <w:tr w:rsidR="009703E5" w14:paraId="3CA6DA5F" w14:textId="77777777" w:rsidTr="30562368">
        <w:trPr>
          <w:cantSplit/>
          <w:trHeight w:val="317"/>
          <w:jc w:val="center"/>
        </w:trPr>
        <w:tc>
          <w:tcPr>
            <w:tcW w:w="4815" w:type="dxa"/>
            <w:vMerge w:val="restart"/>
            <w:tcBorders>
              <w:top w:val="single" w:sz="4" w:space="0" w:color="000000" w:themeColor="text1"/>
              <w:left w:val="single" w:sz="4" w:space="0" w:color="000000" w:themeColor="text1"/>
              <w:right w:val="single" w:sz="4" w:space="0" w:color="000000" w:themeColor="text1"/>
            </w:tcBorders>
            <w:shd w:val="clear" w:color="auto" w:fill="auto"/>
            <w:tcMar>
              <w:top w:w="80" w:type="dxa"/>
              <w:left w:w="80" w:type="dxa"/>
              <w:bottom w:w="80" w:type="dxa"/>
              <w:right w:w="80" w:type="dxa"/>
            </w:tcMar>
          </w:tcPr>
          <w:p w14:paraId="190EAEB7" w14:textId="77777777" w:rsidR="009703E5" w:rsidRDefault="009703E5">
            <w:pPr>
              <w:ind w:left="-657" w:firstLine="141"/>
              <w:jc w:val="left"/>
              <w:rPr>
                <w:rFonts w:cs="Arial"/>
                <w:sz w:val="18"/>
                <w:szCs w:val="18"/>
                <w:lang w:eastAsia="en-GB"/>
              </w:rPr>
            </w:pPr>
          </w:p>
          <w:p w14:paraId="63515D86" w14:textId="77777777" w:rsidR="009703E5" w:rsidRDefault="00C21688">
            <w:pPr>
              <w:jc w:val="left"/>
              <w:rPr>
                <w:rFonts w:cs="Arial"/>
                <w:b/>
                <w:bCs/>
                <w:sz w:val="18"/>
                <w:szCs w:val="18"/>
                <w:lang w:eastAsia="en-GB"/>
              </w:rPr>
            </w:pPr>
            <w:r>
              <w:rPr>
                <w:rFonts w:cs="Arial"/>
                <w:b/>
                <w:bCs/>
                <w:sz w:val="18"/>
                <w:szCs w:val="18"/>
                <w:lang w:eastAsia="en-GB"/>
              </w:rPr>
              <w:t>Consideration should be given for the following activities when undertaken for non-educational purposes:</w:t>
            </w:r>
          </w:p>
          <w:p w14:paraId="437DBC9D" w14:textId="77777777" w:rsidR="009703E5" w:rsidRDefault="00C21688">
            <w:pPr>
              <w:jc w:val="left"/>
              <w:rPr>
                <w:rFonts w:cs="Arial"/>
                <w:b/>
                <w:bCs/>
                <w:sz w:val="18"/>
                <w:szCs w:val="18"/>
                <w:lang w:eastAsia="en-GB"/>
              </w:rPr>
            </w:pPr>
            <w:r>
              <w:rPr>
                <w:rFonts w:cs="Arial"/>
                <w:b/>
                <w:bCs/>
                <w:sz w:val="18"/>
                <w:szCs w:val="18"/>
                <w:lang w:eastAsia="en-GB"/>
              </w:rPr>
              <w:t>Schools may wish to add further activities to this list.</w:t>
            </w:r>
          </w:p>
          <w:p w14:paraId="49B9B232" w14:textId="77777777" w:rsidR="009703E5" w:rsidRDefault="009703E5">
            <w:pPr>
              <w:jc w:val="left"/>
              <w:rPr>
                <w:rFonts w:cs="Arial"/>
                <w:lang w:eastAsia="en-GB"/>
              </w:rPr>
            </w:pPr>
          </w:p>
        </w:tc>
        <w:tc>
          <w:tcPr>
            <w:tcW w:w="249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482" w:type="dxa"/>
              <w:left w:w="0" w:type="dxa"/>
              <w:bottom w:w="57" w:type="dxa"/>
              <w:right w:w="0" w:type="dxa"/>
            </w:tcMar>
          </w:tcPr>
          <w:p w14:paraId="73F5F5DD" w14:textId="77777777" w:rsidR="009703E5" w:rsidRDefault="00C21688">
            <w:pPr>
              <w:jc w:val="center"/>
            </w:pPr>
            <w:r>
              <w:rPr>
                <w:rFonts w:cs="Arial"/>
                <w:b/>
                <w:sz w:val="16"/>
                <w:szCs w:val="16"/>
                <w:lang w:eastAsia="en-GB"/>
              </w:rPr>
              <w:t>Staff and other adults</w:t>
            </w:r>
          </w:p>
        </w:tc>
        <w:tc>
          <w:tcPr>
            <w:tcW w:w="274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vAlign w:val="center"/>
          </w:tcPr>
          <w:p w14:paraId="3DE606FD" w14:textId="77777777" w:rsidR="009703E5" w:rsidRDefault="00C21688">
            <w:pPr>
              <w:ind w:right="-644"/>
              <w:jc w:val="center"/>
              <w:rPr>
                <w:rFonts w:cs="Arial"/>
                <w:b/>
                <w:bCs/>
                <w:sz w:val="18"/>
                <w:szCs w:val="18"/>
                <w:lang w:eastAsia="en-GB"/>
              </w:rPr>
            </w:pPr>
            <w:r>
              <w:rPr>
                <w:rFonts w:cs="Arial"/>
                <w:b/>
                <w:bCs/>
                <w:sz w:val="18"/>
                <w:szCs w:val="18"/>
                <w:lang w:eastAsia="en-GB"/>
              </w:rPr>
              <w:t>Learners</w:t>
            </w:r>
          </w:p>
        </w:tc>
      </w:tr>
      <w:tr w:rsidR="009703E5" w14:paraId="3B4D88E0" w14:textId="77777777" w:rsidTr="30562368">
        <w:trPr>
          <w:cantSplit/>
          <w:trHeight w:val="1153"/>
          <w:jc w:val="center"/>
        </w:trPr>
        <w:tc>
          <w:tcPr>
            <w:tcW w:w="4815" w:type="dxa"/>
            <w:vMerge/>
            <w:tcMar>
              <w:top w:w="80" w:type="dxa"/>
              <w:left w:w="80" w:type="dxa"/>
              <w:bottom w:w="80" w:type="dxa"/>
              <w:right w:w="80" w:type="dxa"/>
            </w:tcMar>
          </w:tcPr>
          <w:p w14:paraId="68144CC5" w14:textId="77777777" w:rsidR="009703E5" w:rsidRDefault="009703E5">
            <w:pPr>
              <w:pStyle w:val="Heading2"/>
              <w:rPr>
                <w:rFonts w:cs="Arial"/>
                <w:lang w:eastAsia="en-GB"/>
              </w:rPr>
            </w:pPr>
          </w:p>
        </w:tc>
        <w:tc>
          <w:tcPr>
            <w:tcW w:w="709" w:type="dxa"/>
            <w:tcBorders>
              <w:top w:val="single" w:sz="4" w:space="0" w:color="000000" w:themeColor="text1"/>
              <w:left w:val="single" w:sz="4" w:space="0" w:color="000000" w:themeColor="text1"/>
              <w:bottom w:val="single" w:sz="4" w:space="0" w:color="000000" w:themeColor="text1"/>
              <w:right w:val="single" w:sz="8" w:space="0" w:color="FFFFFF" w:themeColor="background1"/>
            </w:tcBorders>
            <w:shd w:val="clear" w:color="auto" w:fill="DDEDF5"/>
            <w:tcMar>
              <w:top w:w="80" w:type="dxa"/>
              <w:left w:w="80" w:type="dxa"/>
              <w:bottom w:w="80" w:type="dxa"/>
              <w:right w:w="80" w:type="dxa"/>
            </w:tcMar>
            <w:textDirection w:val="btLr"/>
            <w:vAlign w:val="center"/>
          </w:tcPr>
          <w:p w14:paraId="6DD20EBC" w14:textId="77777777" w:rsidR="009703E5" w:rsidRDefault="00C21688">
            <w:pPr>
              <w:jc w:val="center"/>
              <w:rPr>
                <w:rFonts w:cs="Arial"/>
                <w:b/>
                <w:bCs/>
                <w:sz w:val="16"/>
                <w:lang w:eastAsia="en-GB"/>
              </w:rPr>
            </w:pPr>
            <w:r>
              <w:rPr>
                <w:rFonts w:cs="Arial"/>
                <w:b/>
                <w:bCs/>
                <w:sz w:val="16"/>
                <w:lang w:eastAsia="en-GB"/>
              </w:rPr>
              <w:t>Not allowed</w:t>
            </w:r>
          </w:p>
        </w:tc>
        <w:tc>
          <w:tcPr>
            <w:tcW w:w="567" w:type="dxa"/>
            <w:tcBorders>
              <w:top w:val="single" w:sz="4" w:space="0" w:color="000000" w:themeColor="text1"/>
              <w:left w:val="single" w:sz="8" w:space="0" w:color="FFFFFF" w:themeColor="background1"/>
              <w:bottom w:val="single" w:sz="4" w:space="0" w:color="000000" w:themeColor="text1"/>
              <w:right w:val="single" w:sz="8" w:space="0" w:color="FFFFFF" w:themeColor="background1"/>
            </w:tcBorders>
            <w:shd w:val="clear" w:color="auto" w:fill="DDEDF5"/>
            <w:tcMar>
              <w:top w:w="482" w:type="dxa"/>
              <w:left w:w="0" w:type="dxa"/>
              <w:bottom w:w="57" w:type="dxa"/>
              <w:right w:w="0" w:type="dxa"/>
            </w:tcMar>
            <w:textDirection w:val="btLr"/>
          </w:tcPr>
          <w:p w14:paraId="2E8C3517" w14:textId="77777777" w:rsidR="009703E5" w:rsidRDefault="00C21688">
            <w:pPr>
              <w:jc w:val="center"/>
              <w:rPr>
                <w:rFonts w:cs="Arial"/>
                <w:b/>
                <w:bCs/>
                <w:sz w:val="16"/>
                <w:lang w:eastAsia="en-GB"/>
              </w:rPr>
            </w:pPr>
            <w:r>
              <w:rPr>
                <w:rFonts w:cs="Arial"/>
                <w:b/>
                <w:bCs/>
                <w:sz w:val="16"/>
                <w:lang w:eastAsia="en-GB"/>
              </w:rPr>
              <w:t>Allowed</w:t>
            </w:r>
          </w:p>
        </w:tc>
        <w:tc>
          <w:tcPr>
            <w:tcW w:w="638" w:type="dxa"/>
            <w:tcBorders>
              <w:top w:val="single" w:sz="4" w:space="0" w:color="000000" w:themeColor="text1"/>
              <w:left w:val="single" w:sz="8" w:space="0" w:color="FFFFFF" w:themeColor="background1"/>
              <w:bottom w:val="single" w:sz="4" w:space="0" w:color="000000" w:themeColor="text1"/>
              <w:right w:val="single" w:sz="8" w:space="0" w:color="FFFFFF" w:themeColor="background1"/>
            </w:tcBorders>
            <w:shd w:val="clear" w:color="auto" w:fill="DDEDF5"/>
            <w:tcMar>
              <w:top w:w="80" w:type="dxa"/>
              <w:left w:w="80" w:type="dxa"/>
              <w:bottom w:w="80" w:type="dxa"/>
              <w:right w:w="80" w:type="dxa"/>
            </w:tcMar>
            <w:textDirection w:val="btLr"/>
            <w:vAlign w:val="center"/>
          </w:tcPr>
          <w:p w14:paraId="53DD7152" w14:textId="77777777" w:rsidR="009703E5" w:rsidRDefault="00C21688">
            <w:pPr>
              <w:jc w:val="center"/>
              <w:rPr>
                <w:rFonts w:cs="Arial"/>
                <w:b/>
                <w:bCs/>
                <w:sz w:val="16"/>
                <w:lang w:eastAsia="en-GB"/>
              </w:rPr>
            </w:pPr>
            <w:r>
              <w:rPr>
                <w:rFonts w:cs="Arial"/>
                <w:b/>
                <w:bCs/>
                <w:sz w:val="16"/>
                <w:lang w:eastAsia="en-GB"/>
              </w:rPr>
              <w:t>Allowed at certain times</w:t>
            </w:r>
          </w:p>
        </w:tc>
        <w:tc>
          <w:tcPr>
            <w:tcW w:w="567" w:type="dxa"/>
            <w:tcBorders>
              <w:top w:val="single" w:sz="4" w:space="0" w:color="000000" w:themeColor="text1"/>
              <w:left w:val="single" w:sz="8" w:space="0" w:color="FFFFFF" w:themeColor="background1"/>
              <w:bottom w:val="single" w:sz="4" w:space="0" w:color="000000" w:themeColor="text1"/>
              <w:right w:val="single" w:sz="4" w:space="0" w:color="000000" w:themeColor="text1"/>
            </w:tcBorders>
            <w:shd w:val="clear" w:color="auto" w:fill="DDEDF5"/>
            <w:tcMar>
              <w:top w:w="80" w:type="dxa"/>
              <w:left w:w="80" w:type="dxa"/>
              <w:bottom w:w="80" w:type="dxa"/>
              <w:right w:w="80" w:type="dxa"/>
            </w:tcMar>
            <w:textDirection w:val="btLr"/>
            <w:vAlign w:val="center"/>
          </w:tcPr>
          <w:p w14:paraId="715138F1" w14:textId="77777777" w:rsidR="009703E5" w:rsidRDefault="00C21688">
            <w:pPr>
              <w:jc w:val="center"/>
              <w:rPr>
                <w:rFonts w:cs="Arial"/>
                <w:b/>
                <w:bCs/>
                <w:sz w:val="16"/>
                <w:lang w:eastAsia="en-GB"/>
              </w:rPr>
            </w:pPr>
            <w:r>
              <w:rPr>
                <w:rFonts w:cs="Arial"/>
                <w:b/>
                <w:bCs/>
                <w:sz w:val="16"/>
                <w:lang w:eastAsia="en-GB"/>
              </w:rPr>
              <w:t>Allowed for selected staff</w:t>
            </w:r>
          </w:p>
        </w:tc>
        <w:tc>
          <w:tcPr>
            <w:tcW w:w="708" w:type="dxa"/>
            <w:gridSpan w:val="2"/>
            <w:tcBorders>
              <w:top w:val="single" w:sz="4" w:space="0" w:color="000000" w:themeColor="text1"/>
              <w:left w:val="single" w:sz="4" w:space="0" w:color="000000" w:themeColor="text1"/>
              <w:bottom w:val="single" w:sz="4" w:space="0" w:color="000000" w:themeColor="text1"/>
              <w:right w:val="single" w:sz="8" w:space="0" w:color="FFFFFF" w:themeColor="background1"/>
            </w:tcBorders>
            <w:shd w:val="clear" w:color="auto" w:fill="DDEDF5"/>
            <w:tcMar>
              <w:top w:w="80" w:type="dxa"/>
              <w:left w:w="80" w:type="dxa"/>
              <w:bottom w:w="80" w:type="dxa"/>
              <w:right w:w="80" w:type="dxa"/>
            </w:tcMar>
            <w:textDirection w:val="btLr"/>
            <w:vAlign w:val="center"/>
          </w:tcPr>
          <w:p w14:paraId="540273CE" w14:textId="77777777" w:rsidR="009703E5" w:rsidRDefault="00C21688">
            <w:pPr>
              <w:jc w:val="center"/>
              <w:rPr>
                <w:rFonts w:cs="Arial"/>
                <w:b/>
                <w:bCs/>
                <w:sz w:val="16"/>
                <w:lang w:eastAsia="en-GB"/>
              </w:rPr>
            </w:pPr>
            <w:r>
              <w:rPr>
                <w:rFonts w:cs="Arial"/>
                <w:b/>
                <w:bCs/>
                <w:sz w:val="16"/>
                <w:lang w:eastAsia="en-GB"/>
              </w:rPr>
              <w:t>Not allowed</w:t>
            </w:r>
          </w:p>
        </w:tc>
        <w:tc>
          <w:tcPr>
            <w:tcW w:w="567" w:type="dxa"/>
            <w:tcBorders>
              <w:top w:val="single" w:sz="4" w:space="0" w:color="000000" w:themeColor="text1"/>
              <w:left w:val="single" w:sz="8" w:space="0" w:color="FFFFFF" w:themeColor="background1"/>
              <w:bottom w:val="single" w:sz="4" w:space="0" w:color="000000" w:themeColor="text1"/>
              <w:right w:val="single" w:sz="8" w:space="0" w:color="FFFFFF" w:themeColor="background1"/>
            </w:tcBorders>
            <w:shd w:val="clear" w:color="auto" w:fill="DDEDF5"/>
            <w:tcMar>
              <w:top w:w="80" w:type="dxa"/>
              <w:left w:w="80" w:type="dxa"/>
              <w:bottom w:w="80" w:type="dxa"/>
              <w:right w:w="80" w:type="dxa"/>
            </w:tcMar>
            <w:textDirection w:val="btLr"/>
            <w:vAlign w:val="center"/>
          </w:tcPr>
          <w:p w14:paraId="7D218238" w14:textId="77777777" w:rsidR="009703E5" w:rsidRDefault="00C21688">
            <w:pPr>
              <w:jc w:val="center"/>
              <w:rPr>
                <w:rFonts w:cs="Arial"/>
                <w:b/>
                <w:bCs/>
                <w:sz w:val="16"/>
                <w:lang w:eastAsia="en-GB"/>
              </w:rPr>
            </w:pPr>
            <w:r>
              <w:rPr>
                <w:rFonts w:cs="Arial"/>
                <w:b/>
                <w:bCs/>
                <w:sz w:val="16"/>
                <w:lang w:eastAsia="en-GB"/>
              </w:rPr>
              <w:t>Allowed</w:t>
            </w:r>
          </w:p>
        </w:tc>
        <w:tc>
          <w:tcPr>
            <w:tcW w:w="638" w:type="dxa"/>
            <w:tcBorders>
              <w:top w:val="single" w:sz="4" w:space="0" w:color="000000" w:themeColor="text1"/>
              <w:left w:val="single" w:sz="8" w:space="0" w:color="FFFFFF" w:themeColor="background1"/>
              <w:bottom w:val="single" w:sz="4" w:space="0" w:color="000000" w:themeColor="text1"/>
              <w:right w:val="single" w:sz="8" w:space="0" w:color="FFFFFF" w:themeColor="background1"/>
            </w:tcBorders>
            <w:shd w:val="clear" w:color="auto" w:fill="DDEDF5"/>
            <w:tcMar>
              <w:top w:w="80" w:type="dxa"/>
              <w:left w:w="80" w:type="dxa"/>
              <w:bottom w:w="80" w:type="dxa"/>
              <w:right w:w="80" w:type="dxa"/>
            </w:tcMar>
            <w:textDirection w:val="btLr"/>
            <w:vAlign w:val="center"/>
          </w:tcPr>
          <w:p w14:paraId="098D9D20" w14:textId="77777777" w:rsidR="009703E5" w:rsidRDefault="00C21688">
            <w:pPr>
              <w:jc w:val="center"/>
              <w:rPr>
                <w:rFonts w:cs="Arial"/>
                <w:b/>
                <w:bCs/>
                <w:sz w:val="16"/>
                <w:lang w:eastAsia="en-GB"/>
              </w:rPr>
            </w:pPr>
            <w:r>
              <w:rPr>
                <w:rFonts w:cs="Arial"/>
                <w:b/>
                <w:bCs/>
                <w:sz w:val="16"/>
                <w:lang w:eastAsia="en-GB"/>
              </w:rPr>
              <w:t>Allowed at certain times</w:t>
            </w:r>
          </w:p>
        </w:tc>
        <w:tc>
          <w:tcPr>
            <w:tcW w:w="851" w:type="dxa"/>
            <w:tcBorders>
              <w:top w:val="single" w:sz="4" w:space="0" w:color="000000" w:themeColor="text1"/>
              <w:left w:val="single" w:sz="8" w:space="0" w:color="FFFFFF" w:themeColor="background1"/>
              <w:bottom w:val="single" w:sz="4" w:space="0" w:color="000000" w:themeColor="text1"/>
              <w:right w:val="single" w:sz="4" w:space="0" w:color="000000" w:themeColor="text1"/>
            </w:tcBorders>
            <w:shd w:val="clear" w:color="auto" w:fill="DDEDF5"/>
            <w:tcMar>
              <w:top w:w="80" w:type="dxa"/>
              <w:left w:w="80" w:type="dxa"/>
              <w:bottom w:w="80" w:type="dxa"/>
              <w:right w:w="80" w:type="dxa"/>
            </w:tcMar>
            <w:textDirection w:val="btLr"/>
            <w:vAlign w:val="center"/>
          </w:tcPr>
          <w:p w14:paraId="18D194FE" w14:textId="77777777" w:rsidR="009703E5" w:rsidRDefault="00C21688">
            <w:pPr>
              <w:jc w:val="center"/>
              <w:rPr>
                <w:rFonts w:cs="Arial"/>
                <w:b/>
                <w:bCs/>
                <w:sz w:val="16"/>
                <w:lang w:eastAsia="en-GB"/>
              </w:rPr>
            </w:pPr>
            <w:r>
              <w:rPr>
                <w:rFonts w:cs="Arial"/>
                <w:b/>
                <w:bCs/>
                <w:sz w:val="16"/>
                <w:lang w:eastAsia="en-GB"/>
              </w:rPr>
              <w:t>Allowed with staff permission/awareness</w:t>
            </w:r>
          </w:p>
        </w:tc>
      </w:tr>
      <w:tr w:rsidR="009703E5" w14:paraId="773A9753" w14:textId="77777777" w:rsidTr="30562368">
        <w:trPr>
          <w:trHeight w:val="20"/>
          <w:jc w:val="center"/>
        </w:trPr>
        <w:tc>
          <w:tcPr>
            <w:tcW w:w="4815" w:type="dxa"/>
            <w:tcBorders>
              <w:top w:val="single" w:sz="4" w:space="0" w:color="000000" w:themeColor="text1"/>
              <w:left w:val="single" w:sz="4" w:space="0" w:color="000000" w:themeColor="text1"/>
              <w:bottom w:val="single" w:sz="8" w:space="0" w:color="FFFFFF" w:themeColor="background1"/>
              <w:right w:val="single" w:sz="4" w:space="0" w:color="000000" w:themeColor="text1"/>
            </w:tcBorders>
            <w:shd w:val="clear" w:color="auto" w:fill="DDEDF5"/>
            <w:tcMar>
              <w:top w:w="80" w:type="dxa"/>
              <w:left w:w="80" w:type="dxa"/>
              <w:bottom w:w="80" w:type="dxa"/>
              <w:right w:w="80" w:type="dxa"/>
            </w:tcMar>
            <w:vAlign w:val="center"/>
          </w:tcPr>
          <w:p w14:paraId="2888C07C" w14:textId="77777777" w:rsidR="009703E5" w:rsidRDefault="00C21688">
            <w:pPr>
              <w:spacing w:after="0"/>
              <w:jc w:val="left"/>
              <w:rPr>
                <w:rFonts w:cs="Arial"/>
                <w:sz w:val="16"/>
                <w:lang w:eastAsia="en-GB"/>
              </w:rPr>
            </w:pPr>
            <w:r>
              <w:rPr>
                <w:rFonts w:cs="Arial"/>
                <w:sz w:val="16"/>
                <w:lang w:eastAsia="en-GB"/>
              </w:rPr>
              <w:t>Online gaming</w:t>
            </w:r>
          </w:p>
        </w:tc>
        <w:tc>
          <w:tcPr>
            <w:tcW w:w="709" w:type="dxa"/>
            <w:tcBorders>
              <w:top w:val="single" w:sz="4" w:space="0" w:color="000000" w:themeColor="text1"/>
              <w:left w:val="single" w:sz="4" w:space="0" w:color="000000" w:themeColor="text1"/>
              <w:bottom w:val="single" w:sz="8" w:space="0" w:color="C0C0C0"/>
              <w:right w:val="single" w:sz="8" w:space="0" w:color="C0C0C0"/>
            </w:tcBorders>
            <w:shd w:val="clear" w:color="auto" w:fill="auto"/>
            <w:tcMar>
              <w:top w:w="80" w:type="dxa"/>
              <w:left w:w="80" w:type="dxa"/>
              <w:bottom w:w="80" w:type="dxa"/>
              <w:right w:w="80" w:type="dxa"/>
            </w:tcMar>
            <w:vAlign w:val="center"/>
          </w:tcPr>
          <w:p w14:paraId="214D16FC" w14:textId="77777777" w:rsidR="009703E5" w:rsidRDefault="009703E5">
            <w:pPr>
              <w:pStyle w:val="Noparagraphstyle"/>
              <w:spacing w:line="240" w:lineRule="auto"/>
              <w:ind w:left="-1701"/>
              <w:textAlignment w:val="auto"/>
              <w:rPr>
                <w:rFonts w:ascii="Arial" w:hAnsi="Arial" w:cs="Arial"/>
                <w:color w:val="auto"/>
                <w:lang w:val="en-GB"/>
              </w:rPr>
            </w:pPr>
          </w:p>
        </w:tc>
        <w:tc>
          <w:tcPr>
            <w:tcW w:w="567" w:type="dxa"/>
            <w:tcBorders>
              <w:top w:val="single" w:sz="4" w:space="0" w:color="000000" w:themeColor="text1"/>
              <w:left w:val="single" w:sz="8" w:space="0" w:color="C0C0C0"/>
              <w:bottom w:val="single" w:sz="8" w:space="0" w:color="C0C0C0"/>
              <w:right w:val="single" w:sz="8" w:space="0" w:color="C0C0C0"/>
            </w:tcBorders>
            <w:shd w:val="clear" w:color="auto" w:fill="auto"/>
            <w:tcMar>
              <w:top w:w="482" w:type="dxa"/>
              <w:left w:w="0" w:type="dxa"/>
              <w:bottom w:w="57" w:type="dxa"/>
              <w:right w:w="0" w:type="dxa"/>
            </w:tcMar>
          </w:tcPr>
          <w:p w14:paraId="25779565" w14:textId="77777777" w:rsidR="009703E5" w:rsidRDefault="009703E5">
            <w:pPr>
              <w:pStyle w:val="Noparagraphstyle"/>
              <w:spacing w:line="240" w:lineRule="auto"/>
              <w:ind w:left="-1701"/>
              <w:textAlignment w:val="auto"/>
              <w:rPr>
                <w:rFonts w:ascii="Arial" w:hAnsi="Arial" w:cs="Arial"/>
                <w:color w:val="auto"/>
                <w:lang w:val="en-GB"/>
              </w:rPr>
            </w:pPr>
          </w:p>
        </w:tc>
        <w:tc>
          <w:tcPr>
            <w:tcW w:w="638" w:type="dxa"/>
            <w:tcBorders>
              <w:top w:val="single" w:sz="4" w:space="0" w:color="000000" w:themeColor="text1"/>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77AB00FB" w14:textId="77777777" w:rsidR="009703E5" w:rsidRDefault="009703E5">
            <w:pPr>
              <w:pStyle w:val="Noparagraphstyle"/>
              <w:spacing w:line="240" w:lineRule="auto"/>
              <w:ind w:left="-1701"/>
              <w:textAlignment w:val="auto"/>
              <w:rPr>
                <w:rFonts w:ascii="Arial" w:hAnsi="Arial" w:cs="Arial"/>
                <w:color w:val="auto"/>
                <w:lang w:val="en-GB"/>
              </w:rPr>
            </w:pPr>
          </w:p>
        </w:tc>
        <w:tc>
          <w:tcPr>
            <w:tcW w:w="567" w:type="dxa"/>
            <w:tcBorders>
              <w:top w:val="single" w:sz="4" w:space="0" w:color="000000" w:themeColor="text1"/>
              <w:left w:val="single" w:sz="8" w:space="0" w:color="C0C0C0"/>
              <w:bottom w:val="single" w:sz="8" w:space="0" w:color="C0C0C0"/>
              <w:right w:val="single" w:sz="4" w:space="0" w:color="000000" w:themeColor="text1"/>
            </w:tcBorders>
            <w:shd w:val="clear" w:color="auto" w:fill="auto"/>
            <w:tcMar>
              <w:top w:w="80" w:type="dxa"/>
              <w:left w:w="80" w:type="dxa"/>
              <w:bottom w:w="80" w:type="dxa"/>
              <w:right w:w="80" w:type="dxa"/>
            </w:tcMar>
          </w:tcPr>
          <w:p w14:paraId="76518D59" w14:textId="77777777" w:rsidR="009703E5" w:rsidRDefault="009703E5">
            <w:pPr>
              <w:pStyle w:val="Noparagraphstyle"/>
              <w:spacing w:line="240" w:lineRule="auto"/>
              <w:ind w:left="-1701"/>
              <w:textAlignment w:val="auto"/>
              <w:rPr>
                <w:rFonts w:ascii="Arial" w:hAnsi="Arial" w:cs="Arial"/>
                <w:color w:val="auto"/>
                <w:lang w:val="en-GB"/>
              </w:rPr>
            </w:pPr>
          </w:p>
        </w:tc>
        <w:tc>
          <w:tcPr>
            <w:tcW w:w="708" w:type="dxa"/>
            <w:gridSpan w:val="2"/>
            <w:tcBorders>
              <w:top w:val="single" w:sz="4" w:space="0" w:color="000000" w:themeColor="text1"/>
              <w:left w:val="single" w:sz="4" w:space="0" w:color="000000" w:themeColor="text1"/>
              <w:bottom w:val="single" w:sz="8" w:space="0" w:color="C0C0C0"/>
              <w:right w:val="single" w:sz="8" w:space="0" w:color="C0C0C0"/>
            </w:tcBorders>
            <w:shd w:val="clear" w:color="auto" w:fill="auto"/>
            <w:tcMar>
              <w:top w:w="80" w:type="dxa"/>
              <w:left w:w="80" w:type="dxa"/>
              <w:bottom w:w="80" w:type="dxa"/>
              <w:right w:w="80" w:type="dxa"/>
            </w:tcMar>
          </w:tcPr>
          <w:p w14:paraId="31A88C63" w14:textId="77777777" w:rsidR="009703E5" w:rsidRDefault="009703E5">
            <w:pPr>
              <w:pStyle w:val="Noparagraphstyle"/>
              <w:spacing w:line="240" w:lineRule="auto"/>
              <w:ind w:left="-1701"/>
              <w:textAlignment w:val="auto"/>
              <w:rPr>
                <w:rFonts w:ascii="Arial" w:hAnsi="Arial" w:cs="Arial"/>
                <w:color w:val="auto"/>
                <w:lang w:val="en-GB"/>
              </w:rPr>
            </w:pPr>
          </w:p>
        </w:tc>
        <w:tc>
          <w:tcPr>
            <w:tcW w:w="567" w:type="dxa"/>
            <w:tcBorders>
              <w:top w:val="single" w:sz="4" w:space="0" w:color="000000" w:themeColor="text1"/>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2A1E91F3" w14:textId="77777777" w:rsidR="009703E5" w:rsidRDefault="009703E5">
            <w:pPr>
              <w:pStyle w:val="Noparagraphstyle"/>
              <w:spacing w:line="240" w:lineRule="auto"/>
              <w:ind w:left="-1701"/>
              <w:textAlignment w:val="auto"/>
              <w:rPr>
                <w:rFonts w:ascii="Arial" w:hAnsi="Arial" w:cs="Arial"/>
                <w:color w:val="auto"/>
                <w:lang w:val="en-GB"/>
              </w:rPr>
            </w:pPr>
          </w:p>
        </w:tc>
        <w:tc>
          <w:tcPr>
            <w:tcW w:w="638" w:type="dxa"/>
            <w:tcBorders>
              <w:top w:val="single" w:sz="4" w:space="0" w:color="000000" w:themeColor="text1"/>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71D1E4E6" w14:textId="77777777" w:rsidR="009703E5" w:rsidRDefault="009703E5">
            <w:pPr>
              <w:pStyle w:val="Noparagraphstyle"/>
              <w:spacing w:line="240" w:lineRule="auto"/>
              <w:ind w:left="-1701"/>
              <w:textAlignment w:val="auto"/>
              <w:rPr>
                <w:rFonts w:ascii="Arial" w:hAnsi="Arial" w:cs="Arial"/>
                <w:color w:val="auto"/>
                <w:lang w:val="en-GB"/>
              </w:rPr>
            </w:pPr>
          </w:p>
        </w:tc>
        <w:tc>
          <w:tcPr>
            <w:tcW w:w="851" w:type="dxa"/>
            <w:tcBorders>
              <w:top w:val="single" w:sz="4" w:space="0" w:color="000000" w:themeColor="text1"/>
              <w:left w:val="single" w:sz="8" w:space="0" w:color="C0C0C0"/>
              <w:bottom w:val="single" w:sz="8" w:space="0" w:color="C0C0C0"/>
              <w:right w:val="single" w:sz="4" w:space="0" w:color="000000" w:themeColor="text1"/>
            </w:tcBorders>
            <w:shd w:val="clear" w:color="auto" w:fill="auto"/>
            <w:tcMar>
              <w:top w:w="80" w:type="dxa"/>
              <w:left w:w="80" w:type="dxa"/>
              <w:bottom w:w="80" w:type="dxa"/>
              <w:right w:w="80" w:type="dxa"/>
            </w:tcMar>
          </w:tcPr>
          <w:p w14:paraId="1C4752A7" w14:textId="77777777" w:rsidR="009703E5" w:rsidRDefault="009703E5">
            <w:pPr>
              <w:pStyle w:val="Noparagraphstyle"/>
              <w:spacing w:line="240" w:lineRule="auto"/>
              <w:ind w:left="-1701"/>
              <w:textAlignment w:val="auto"/>
              <w:rPr>
                <w:rFonts w:ascii="Arial" w:hAnsi="Arial" w:cs="Arial"/>
                <w:color w:val="auto"/>
                <w:lang w:val="en-GB"/>
              </w:rPr>
            </w:pPr>
          </w:p>
        </w:tc>
      </w:tr>
      <w:tr w:rsidR="009703E5" w14:paraId="1C1D6A2F" w14:textId="77777777" w:rsidTr="30562368">
        <w:trPr>
          <w:trHeight w:val="20"/>
          <w:jc w:val="center"/>
        </w:trPr>
        <w:tc>
          <w:tcPr>
            <w:tcW w:w="4815" w:type="dxa"/>
            <w:tcBorders>
              <w:top w:val="single" w:sz="8" w:space="0" w:color="FFFFFF" w:themeColor="background1"/>
              <w:left w:val="single" w:sz="4" w:space="0" w:color="000000" w:themeColor="text1"/>
              <w:bottom w:val="single" w:sz="8" w:space="0" w:color="FFFFFF" w:themeColor="background1"/>
              <w:right w:val="single" w:sz="4" w:space="0" w:color="000000" w:themeColor="text1"/>
            </w:tcBorders>
            <w:shd w:val="clear" w:color="auto" w:fill="DDEDF5"/>
            <w:tcMar>
              <w:top w:w="80" w:type="dxa"/>
              <w:left w:w="80" w:type="dxa"/>
              <w:bottom w:w="80" w:type="dxa"/>
              <w:right w:w="80" w:type="dxa"/>
            </w:tcMar>
            <w:vAlign w:val="center"/>
          </w:tcPr>
          <w:p w14:paraId="1DCC3002" w14:textId="77777777" w:rsidR="009703E5" w:rsidRDefault="00C21688">
            <w:pPr>
              <w:spacing w:after="0"/>
              <w:jc w:val="left"/>
              <w:rPr>
                <w:rFonts w:cs="Arial"/>
                <w:sz w:val="16"/>
                <w:lang w:eastAsia="en-GB"/>
              </w:rPr>
            </w:pPr>
            <w:r>
              <w:rPr>
                <w:rFonts w:cs="Arial"/>
                <w:sz w:val="16"/>
                <w:lang w:eastAsia="en-GB"/>
              </w:rPr>
              <w:t>Online shopping/commerce</w:t>
            </w:r>
          </w:p>
        </w:tc>
        <w:tc>
          <w:tcPr>
            <w:tcW w:w="709" w:type="dxa"/>
            <w:tcBorders>
              <w:top w:val="single" w:sz="8" w:space="0" w:color="C0C0C0"/>
              <w:left w:val="single" w:sz="4" w:space="0" w:color="000000" w:themeColor="text1"/>
              <w:bottom w:val="single" w:sz="8" w:space="0" w:color="C0C0C0"/>
              <w:right w:val="single" w:sz="8" w:space="0" w:color="C0C0C0"/>
            </w:tcBorders>
            <w:shd w:val="clear" w:color="auto" w:fill="auto"/>
            <w:tcMar>
              <w:top w:w="80" w:type="dxa"/>
              <w:left w:w="80" w:type="dxa"/>
              <w:bottom w:w="80" w:type="dxa"/>
              <w:right w:w="80" w:type="dxa"/>
            </w:tcMar>
            <w:vAlign w:val="center"/>
          </w:tcPr>
          <w:p w14:paraId="3D5A8316" w14:textId="77777777" w:rsidR="009703E5" w:rsidRDefault="009703E5">
            <w:pPr>
              <w:pStyle w:val="Noparagraphstyle"/>
              <w:spacing w:line="240" w:lineRule="auto"/>
              <w:ind w:left="-1701"/>
              <w:textAlignment w:val="auto"/>
              <w:rPr>
                <w:rFonts w:ascii="Arial" w:hAnsi="Arial" w:cs="Arial"/>
                <w:color w:val="auto"/>
                <w:lang w:val="en-GB"/>
              </w:rPr>
            </w:pPr>
          </w:p>
        </w:tc>
        <w:tc>
          <w:tcPr>
            <w:tcW w:w="567" w:type="dxa"/>
            <w:tcBorders>
              <w:top w:val="single" w:sz="8" w:space="0" w:color="C0C0C0"/>
              <w:left w:val="single" w:sz="8" w:space="0" w:color="C0C0C0"/>
              <w:bottom w:val="single" w:sz="8" w:space="0" w:color="C0C0C0"/>
              <w:right w:val="single" w:sz="8" w:space="0" w:color="C0C0C0"/>
            </w:tcBorders>
            <w:shd w:val="clear" w:color="auto" w:fill="auto"/>
            <w:tcMar>
              <w:top w:w="482" w:type="dxa"/>
              <w:left w:w="0" w:type="dxa"/>
              <w:bottom w:w="57" w:type="dxa"/>
              <w:right w:w="0" w:type="dxa"/>
            </w:tcMar>
          </w:tcPr>
          <w:p w14:paraId="5463ABF9" w14:textId="77777777" w:rsidR="009703E5" w:rsidRDefault="009703E5">
            <w:pPr>
              <w:pStyle w:val="Noparagraphstyle"/>
              <w:spacing w:line="240" w:lineRule="auto"/>
              <w:ind w:left="-1701"/>
              <w:textAlignment w:val="auto"/>
              <w:rPr>
                <w:rFonts w:ascii="Arial" w:hAnsi="Arial" w:cs="Arial"/>
                <w:color w:val="auto"/>
                <w:lang w:val="en-GB"/>
              </w:rPr>
            </w:pPr>
          </w:p>
        </w:tc>
        <w:tc>
          <w:tcPr>
            <w:tcW w:w="638"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0EC94627" w14:textId="77777777" w:rsidR="009703E5" w:rsidRDefault="009703E5">
            <w:pPr>
              <w:pStyle w:val="Noparagraphstyle"/>
              <w:spacing w:line="240" w:lineRule="auto"/>
              <w:ind w:left="-1701"/>
              <w:textAlignment w:val="auto"/>
              <w:rPr>
                <w:rFonts w:ascii="Arial" w:hAnsi="Arial" w:cs="Arial"/>
                <w:color w:val="auto"/>
                <w:lang w:val="en-GB"/>
              </w:rPr>
            </w:pPr>
          </w:p>
        </w:tc>
        <w:tc>
          <w:tcPr>
            <w:tcW w:w="567" w:type="dxa"/>
            <w:tcBorders>
              <w:top w:val="single" w:sz="8" w:space="0" w:color="C0C0C0"/>
              <w:left w:val="single" w:sz="8" w:space="0" w:color="C0C0C0"/>
              <w:bottom w:val="single" w:sz="8" w:space="0" w:color="C0C0C0"/>
              <w:right w:val="single" w:sz="4" w:space="0" w:color="000000" w:themeColor="text1"/>
            </w:tcBorders>
            <w:shd w:val="clear" w:color="auto" w:fill="auto"/>
            <w:tcMar>
              <w:top w:w="80" w:type="dxa"/>
              <w:left w:w="80" w:type="dxa"/>
              <w:bottom w:w="80" w:type="dxa"/>
              <w:right w:w="80" w:type="dxa"/>
            </w:tcMar>
          </w:tcPr>
          <w:p w14:paraId="5A94FFB6" w14:textId="77777777" w:rsidR="009703E5" w:rsidRDefault="009703E5">
            <w:pPr>
              <w:pStyle w:val="Noparagraphstyle"/>
              <w:spacing w:line="240" w:lineRule="auto"/>
              <w:ind w:left="-1701"/>
              <w:textAlignment w:val="auto"/>
              <w:rPr>
                <w:rFonts w:ascii="Arial" w:hAnsi="Arial" w:cs="Arial"/>
                <w:color w:val="auto"/>
                <w:lang w:val="en-GB"/>
              </w:rPr>
            </w:pPr>
          </w:p>
        </w:tc>
        <w:tc>
          <w:tcPr>
            <w:tcW w:w="708" w:type="dxa"/>
            <w:gridSpan w:val="2"/>
            <w:tcBorders>
              <w:top w:val="single" w:sz="8" w:space="0" w:color="C0C0C0"/>
              <w:left w:val="single" w:sz="4" w:space="0" w:color="000000" w:themeColor="text1"/>
              <w:bottom w:val="single" w:sz="8" w:space="0" w:color="C0C0C0"/>
              <w:right w:val="single" w:sz="8" w:space="0" w:color="C0C0C0"/>
            </w:tcBorders>
            <w:shd w:val="clear" w:color="auto" w:fill="auto"/>
            <w:tcMar>
              <w:top w:w="80" w:type="dxa"/>
              <w:left w:w="80" w:type="dxa"/>
              <w:bottom w:w="80" w:type="dxa"/>
              <w:right w:w="80" w:type="dxa"/>
            </w:tcMar>
          </w:tcPr>
          <w:p w14:paraId="2122D624" w14:textId="77777777" w:rsidR="009703E5" w:rsidRDefault="009703E5">
            <w:pPr>
              <w:pStyle w:val="Noparagraphstyle"/>
              <w:spacing w:line="240" w:lineRule="auto"/>
              <w:ind w:left="-1701"/>
              <w:textAlignment w:val="auto"/>
              <w:rPr>
                <w:rFonts w:ascii="Arial" w:hAnsi="Arial" w:cs="Arial"/>
                <w:color w:val="auto"/>
                <w:lang w:val="en-GB"/>
              </w:rPr>
            </w:pPr>
          </w:p>
        </w:tc>
        <w:tc>
          <w:tcPr>
            <w:tcW w:w="567"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507DE191" w14:textId="77777777" w:rsidR="009703E5" w:rsidRDefault="009703E5">
            <w:pPr>
              <w:pStyle w:val="Noparagraphstyle"/>
              <w:spacing w:line="240" w:lineRule="auto"/>
              <w:ind w:left="-1701"/>
              <w:textAlignment w:val="auto"/>
              <w:rPr>
                <w:rFonts w:ascii="Arial" w:hAnsi="Arial" w:cs="Arial"/>
                <w:color w:val="auto"/>
                <w:lang w:val="en-GB"/>
              </w:rPr>
            </w:pPr>
          </w:p>
        </w:tc>
        <w:tc>
          <w:tcPr>
            <w:tcW w:w="638"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08436440" w14:textId="77777777" w:rsidR="009703E5" w:rsidRDefault="009703E5">
            <w:pPr>
              <w:pStyle w:val="Noparagraphstyle"/>
              <w:spacing w:line="240" w:lineRule="auto"/>
              <w:ind w:left="-1701"/>
              <w:textAlignment w:val="auto"/>
              <w:rPr>
                <w:rFonts w:ascii="Arial" w:hAnsi="Arial" w:cs="Arial"/>
                <w:color w:val="auto"/>
                <w:lang w:val="en-GB"/>
              </w:rPr>
            </w:pPr>
          </w:p>
        </w:tc>
        <w:tc>
          <w:tcPr>
            <w:tcW w:w="851" w:type="dxa"/>
            <w:tcBorders>
              <w:top w:val="single" w:sz="8" w:space="0" w:color="C0C0C0"/>
              <w:left w:val="single" w:sz="8" w:space="0" w:color="C0C0C0"/>
              <w:bottom w:val="single" w:sz="8" w:space="0" w:color="C0C0C0"/>
              <w:right w:val="single" w:sz="4" w:space="0" w:color="000000" w:themeColor="text1"/>
            </w:tcBorders>
            <w:shd w:val="clear" w:color="auto" w:fill="auto"/>
            <w:tcMar>
              <w:top w:w="80" w:type="dxa"/>
              <w:left w:w="80" w:type="dxa"/>
              <w:bottom w:w="80" w:type="dxa"/>
              <w:right w:w="80" w:type="dxa"/>
            </w:tcMar>
          </w:tcPr>
          <w:p w14:paraId="1C69A64C" w14:textId="77777777" w:rsidR="009703E5" w:rsidRDefault="009703E5">
            <w:pPr>
              <w:pStyle w:val="Noparagraphstyle"/>
              <w:spacing w:line="240" w:lineRule="auto"/>
              <w:ind w:left="-1701"/>
              <w:textAlignment w:val="auto"/>
              <w:rPr>
                <w:rFonts w:ascii="Arial" w:hAnsi="Arial" w:cs="Arial"/>
                <w:color w:val="auto"/>
                <w:lang w:val="en-GB"/>
              </w:rPr>
            </w:pPr>
          </w:p>
        </w:tc>
      </w:tr>
      <w:tr w:rsidR="009703E5" w14:paraId="1393356F" w14:textId="77777777" w:rsidTr="30562368">
        <w:trPr>
          <w:trHeight w:val="20"/>
          <w:jc w:val="center"/>
        </w:trPr>
        <w:tc>
          <w:tcPr>
            <w:tcW w:w="4815" w:type="dxa"/>
            <w:tcBorders>
              <w:top w:val="single" w:sz="8" w:space="0" w:color="FFFFFF" w:themeColor="background1"/>
              <w:left w:val="single" w:sz="4" w:space="0" w:color="000000" w:themeColor="text1"/>
              <w:bottom w:val="single" w:sz="8" w:space="0" w:color="FFFFFF" w:themeColor="background1"/>
              <w:right w:val="single" w:sz="4" w:space="0" w:color="000000" w:themeColor="text1"/>
            </w:tcBorders>
            <w:shd w:val="clear" w:color="auto" w:fill="DDEDF5"/>
            <w:tcMar>
              <w:top w:w="80" w:type="dxa"/>
              <w:left w:w="80" w:type="dxa"/>
              <w:bottom w:w="80" w:type="dxa"/>
              <w:right w:w="80" w:type="dxa"/>
            </w:tcMar>
            <w:vAlign w:val="center"/>
          </w:tcPr>
          <w:p w14:paraId="2F7F45DF" w14:textId="77777777" w:rsidR="009703E5" w:rsidRDefault="00C21688">
            <w:pPr>
              <w:spacing w:after="0"/>
              <w:jc w:val="left"/>
              <w:rPr>
                <w:rFonts w:cs="Arial"/>
                <w:sz w:val="16"/>
                <w:lang w:eastAsia="en-GB"/>
              </w:rPr>
            </w:pPr>
            <w:r>
              <w:rPr>
                <w:rFonts w:cs="Arial"/>
                <w:sz w:val="16"/>
                <w:lang w:eastAsia="en-GB"/>
              </w:rPr>
              <w:t>File sharing</w:t>
            </w:r>
          </w:p>
        </w:tc>
        <w:tc>
          <w:tcPr>
            <w:tcW w:w="709" w:type="dxa"/>
            <w:tcBorders>
              <w:top w:val="single" w:sz="8" w:space="0" w:color="C0C0C0"/>
              <w:left w:val="single" w:sz="4" w:space="0" w:color="000000" w:themeColor="text1"/>
              <w:bottom w:val="single" w:sz="8" w:space="0" w:color="C0C0C0"/>
              <w:right w:val="single" w:sz="8" w:space="0" w:color="C0C0C0"/>
            </w:tcBorders>
            <w:shd w:val="clear" w:color="auto" w:fill="auto"/>
            <w:tcMar>
              <w:top w:w="80" w:type="dxa"/>
              <w:left w:w="80" w:type="dxa"/>
              <w:bottom w:w="80" w:type="dxa"/>
              <w:right w:w="80" w:type="dxa"/>
            </w:tcMar>
            <w:vAlign w:val="center"/>
          </w:tcPr>
          <w:p w14:paraId="40A849B6" w14:textId="77777777" w:rsidR="009703E5" w:rsidRDefault="009703E5">
            <w:pPr>
              <w:pStyle w:val="Noparagraphstyle"/>
              <w:spacing w:line="240" w:lineRule="auto"/>
              <w:ind w:left="-1701"/>
              <w:textAlignment w:val="auto"/>
              <w:rPr>
                <w:rFonts w:ascii="Arial" w:hAnsi="Arial" w:cs="Arial"/>
                <w:color w:val="auto"/>
                <w:lang w:val="en-GB"/>
              </w:rPr>
            </w:pPr>
          </w:p>
        </w:tc>
        <w:tc>
          <w:tcPr>
            <w:tcW w:w="567" w:type="dxa"/>
            <w:tcBorders>
              <w:top w:val="single" w:sz="8" w:space="0" w:color="C0C0C0"/>
              <w:left w:val="single" w:sz="8" w:space="0" w:color="C0C0C0"/>
              <w:bottom w:val="single" w:sz="8" w:space="0" w:color="C0C0C0"/>
              <w:right w:val="single" w:sz="8" w:space="0" w:color="C0C0C0"/>
            </w:tcBorders>
            <w:shd w:val="clear" w:color="auto" w:fill="auto"/>
            <w:tcMar>
              <w:top w:w="482" w:type="dxa"/>
              <w:left w:w="0" w:type="dxa"/>
              <w:bottom w:w="57" w:type="dxa"/>
              <w:right w:w="0" w:type="dxa"/>
            </w:tcMar>
          </w:tcPr>
          <w:p w14:paraId="1320B2D2" w14:textId="77777777" w:rsidR="009703E5" w:rsidRDefault="009703E5">
            <w:pPr>
              <w:pStyle w:val="Noparagraphstyle"/>
              <w:spacing w:line="240" w:lineRule="auto"/>
              <w:ind w:left="-1701"/>
              <w:textAlignment w:val="auto"/>
              <w:rPr>
                <w:rFonts w:ascii="Arial" w:hAnsi="Arial" w:cs="Arial"/>
                <w:color w:val="auto"/>
                <w:lang w:val="en-GB"/>
              </w:rPr>
            </w:pPr>
          </w:p>
        </w:tc>
        <w:tc>
          <w:tcPr>
            <w:tcW w:w="638"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6878E4C0" w14:textId="77777777" w:rsidR="009703E5" w:rsidRDefault="009703E5">
            <w:pPr>
              <w:pStyle w:val="Noparagraphstyle"/>
              <w:spacing w:line="240" w:lineRule="auto"/>
              <w:ind w:left="-1701"/>
              <w:textAlignment w:val="auto"/>
              <w:rPr>
                <w:rFonts w:ascii="Arial" w:hAnsi="Arial" w:cs="Arial"/>
                <w:color w:val="auto"/>
                <w:lang w:val="en-GB"/>
              </w:rPr>
            </w:pPr>
          </w:p>
        </w:tc>
        <w:tc>
          <w:tcPr>
            <w:tcW w:w="567" w:type="dxa"/>
            <w:tcBorders>
              <w:top w:val="single" w:sz="8" w:space="0" w:color="C0C0C0"/>
              <w:left w:val="single" w:sz="8" w:space="0" w:color="C0C0C0"/>
              <w:bottom w:val="single" w:sz="8" w:space="0" w:color="C0C0C0"/>
              <w:right w:val="single" w:sz="4" w:space="0" w:color="000000" w:themeColor="text1"/>
            </w:tcBorders>
            <w:shd w:val="clear" w:color="auto" w:fill="auto"/>
            <w:tcMar>
              <w:top w:w="80" w:type="dxa"/>
              <w:left w:w="80" w:type="dxa"/>
              <w:bottom w:w="80" w:type="dxa"/>
              <w:right w:w="80" w:type="dxa"/>
            </w:tcMar>
          </w:tcPr>
          <w:p w14:paraId="00EC7804" w14:textId="77777777" w:rsidR="009703E5" w:rsidRDefault="009703E5">
            <w:pPr>
              <w:pStyle w:val="Noparagraphstyle"/>
              <w:spacing w:line="240" w:lineRule="auto"/>
              <w:ind w:left="-1701"/>
              <w:textAlignment w:val="auto"/>
              <w:rPr>
                <w:rFonts w:ascii="Arial" w:hAnsi="Arial" w:cs="Arial"/>
                <w:color w:val="auto"/>
                <w:lang w:val="en-GB"/>
              </w:rPr>
            </w:pPr>
          </w:p>
        </w:tc>
        <w:tc>
          <w:tcPr>
            <w:tcW w:w="708" w:type="dxa"/>
            <w:gridSpan w:val="2"/>
            <w:tcBorders>
              <w:top w:val="single" w:sz="8" w:space="0" w:color="C0C0C0"/>
              <w:left w:val="single" w:sz="4" w:space="0" w:color="000000" w:themeColor="text1"/>
              <w:bottom w:val="single" w:sz="8" w:space="0" w:color="C0C0C0"/>
              <w:right w:val="single" w:sz="8" w:space="0" w:color="C0C0C0"/>
            </w:tcBorders>
            <w:shd w:val="clear" w:color="auto" w:fill="auto"/>
            <w:tcMar>
              <w:top w:w="80" w:type="dxa"/>
              <w:left w:w="80" w:type="dxa"/>
              <w:bottom w:w="80" w:type="dxa"/>
              <w:right w:w="80" w:type="dxa"/>
            </w:tcMar>
          </w:tcPr>
          <w:p w14:paraId="0AC4D1E7" w14:textId="77777777" w:rsidR="009703E5" w:rsidRDefault="009703E5">
            <w:pPr>
              <w:pStyle w:val="Noparagraphstyle"/>
              <w:spacing w:line="240" w:lineRule="auto"/>
              <w:ind w:left="-1701"/>
              <w:textAlignment w:val="auto"/>
              <w:rPr>
                <w:rFonts w:ascii="Arial" w:hAnsi="Arial" w:cs="Arial"/>
                <w:color w:val="auto"/>
                <w:lang w:val="en-GB"/>
              </w:rPr>
            </w:pPr>
          </w:p>
        </w:tc>
        <w:tc>
          <w:tcPr>
            <w:tcW w:w="567"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3BB530FC" w14:textId="77777777" w:rsidR="009703E5" w:rsidRDefault="009703E5">
            <w:pPr>
              <w:pStyle w:val="Noparagraphstyle"/>
              <w:spacing w:line="240" w:lineRule="auto"/>
              <w:ind w:left="-1701"/>
              <w:textAlignment w:val="auto"/>
              <w:rPr>
                <w:rFonts w:ascii="Arial" w:hAnsi="Arial" w:cs="Arial"/>
                <w:color w:val="auto"/>
                <w:lang w:val="en-GB"/>
              </w:rPr>
            </w:pPr>
          </w:p>
        </w:tc>
        <w:tc>
          <w:tcPr>
            <w:tcW w:w="638"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3124FD04" w14:textId="77777777" w:rsidR="009703E5" w:rsidRDefault="009703E5">
            <w:pPr>
              <w:pStyle w:val="Noparagraphstyle"/>
              <w:spacing w:line="240" w:lineRule="auto"/>
              <w:ind w:left="-1701"/>
              <w:textAlignment w:val="auto"/>
              <w:rPr>
                <w:rFonts w:ascii="Arial" w:hAnsi="Arial" w:cs="Arial"/>
                <w:color w:val="auto"/>
                <w:lang w:val="en-GB"/>
              </w:rPr>
            </w:pPr>
          </w:p>
        </w:tc>
        <w:tc>
          <w:tcPr>
            <w:tcW w:w="851" w:type="dxa"/>
            <w:tcBorders>
              <w:top w:val="single" w:sz="8" w:space="0" w:color="C0C0C0"/>
              <w:left w:val="single" w:sz="8" w:space="0" w:color="C0C0C0"/>
              <w:bottom w:val="single" w:sz="8" w:space="0" w:color="C0C0C0"/>
              <w:right w:val="single" w:sz="4" w:space="0" w:color="000000" w:themeColor="text1"/>
            </w:tcBorders>
            <w:shd w:val="clear" w:color="auto" w:fill="auto"/>
            <w:tcMar>
              <w:top w:w="80" w:type="dxa"/>
              <w:left w:w="80" w:type="dxa"/>
              <w:bottom w:w="80" w:type="dxa"/>
              <w:right w:w="80" w:type="dxa"/>
            </w:tcMar>
          </w:tcPr>
          <w:p w14:paraId="730B4CEE" w14:textId="77777777" w:rsidR="009703E5" w:rsidRDefault="009703E5">
            <w:pPr>
              <w:pStyle w:val="Noparagraphstyle"/>
              <w:spacing w:line="240" w:lineRule="auto"/>
              <w:ind w:left="-1701"/>
              <w:textAlignment w:val="auto"/>
              <w:rPr>
                <w:rFonts w:ascii="Arial" w:hAnsi="Arial" w:cs="Arial"/>
                <w:color w:val="auto"/>
                <w:lang w:val="en-GB"/>
              </w:rPr>
            </w:pPr>
          </w:p>
        </w:tc>
      </w:tr>
      <w:tr w:rsidR="009703E5" w14:paraId="2794FF71" w14:textId="77777777" w:rsidTr="30562368">
        <w:trPr>
          <w:trHeight w:val="20"/>
          <w:jc w:val="center"/>
        </w:trPr>
        <w:tc>
          <w:tcPr>
            <w:tcW w:w="4815" w:type="dxa"/>
            <w:tcBorders>
              <w:top w:val="single" w:sz="8" w:space="0" w:color="FFFFFF" w:themeColor="background1"/>
              <w:left w:val="single" w:sz="4" w:space="0" w:color="000000" w:themeColor="text1"/>
              <w:bottom w:val="single" w:sz="8" w:space="0" w:color="FFFFFF" w:themeColor="background1"/>
              <w:right w:val="single" w:sz="4" w:space="0" w:color="000000" w:themeColor="text1"/>
            </w:tcBorders>
            <w:shd w:val="clear" w:color="auto" w:fill="DDEDF5"/>
            <w:tcMar>
              <w:top w:w="80" w:type="dxa"/>
              <w:left w:w="80" w:type="dxa"/>
              <w:bottom w:w="80" w:type="dxa"/>
              <w:right w:w="80" w:type="dxa"/>
            </w:tcMar>
            <w:vAlign w:val="center"/>
          </w:tcPr>
          <w:p w14:paraId="11759741" w14:textId="77777777" w:rsidR="009703E5" w:rsidRDefault="00C21688">
            <w:pPr>
              <w:spacing w:after="0"/>
              <w:jc w:val="left"/>
              <w:rPr>
                <w:rFonts w:cs="Arial"/>
                <w:sz w:val="16"/>
                <w:lang w:eastAsia="en-GB"/>
              </w:rPr>
            </w:pPr>
            <w:r>
              <w:rPr>
                <w:rFonts w:cs="Arial"/>
                <w:sz w:val="16"/>
                <w:lang w:eastAsia="en-GB"/>
              </w:rPr>
              <w:t xml:space="preserve">Social media </w:t>
            </w:r>
          </w:p>
        </w:tc>
        <w:tc>
          <w:tcPr>
            <w:tcW w:w="709" w:type="dxa"/>
            <w:tcBorders>
              <w:top w:val="single" w:sz="8" w:space="0" w:color="C0C0C0"/>
              <w:left w:val="single" w:sz="4" w:space="0" w:color="000000" w:themeColor="text1"/>
              <w:bottom w:val="single" w:sz="8" w:space="0" w:color="C0C0C0"/>
              <w:right w:val="single" w:sz="8" w:space="0" w:color="C0C0C0"/>
            </w:tcBorders>
            <w:shd w:val="clear" w:color="auto" w:fill="auto"/>
            <w:tcMar>
              <w:top w:w="80" w:type="dxa"/>
              <w:left w:w="80" w:type="dxa"/>
              <w:bottom w:w="80" w:type="dxa"/>
              <w:right w:w="80" w:type="dxa"/>
            </w:tcMar>
            <w:vAlign w:val="center"/>
          </w:tcPr>
          <w:p w14:paraId="6738475E" w14:textId="77777777" w:rsidR="009703E5" w:rsidRDefault="009703E5">
            <w:pPr>
              <w:pStyle w:val="Noparagraphstyle"/>
              <w:spacing w:line="240" w:lineRule="auto"/>
              <w:ind w:left="-1701"/>
              <w:textAlignment w:val="auto"/>
              <w:rPr>
                <w:rFonts w:ascii="Arial" w:hAnsi="Arial" w:cs="Arial"/>
                <w:color w:val="auto"/>
                <w:lang w:val="en-GB"/>
              </w:rPr>
            </w:pPr>
          </w:p>
        </w:tc>
        <w:tc>
          <w:tcPr>
            <w:tcW w:w="567" w:type="dxa"/>
            <w:tcBorders>
              <w:top w:val="single" w:sz="8" w:space="0" w:color="C0C0C0"/>
              <w:left w:val="single" w:sz="8" w:space="0" w:color="C0C0C0"/>
              <w:bottom w:val="single" w:sz="8" w:space="0" w:color="C0C0C0"/>
              <w:right w:val="single" w:sz="8" w:space="0" w:color="C0C0C0"/>
            </w:tcBorders>
            <w:shd w:val="clear" w:color="auto" w:fill="auto"/>
            <w:tcMar>
              <w:top w:w="482" w:type="dxa"/>
              <w:left w:w="0" w:type="dxa"/>
              <w:bottom w:w="57" w:type="dxa"/>
              <w:right w:w="0" w:type="dxa"/>
            </w:tcMar>
          </w:tcPr>
          <w:p w14:paraId="7516C82C" w14:textId="77777777" w:rsidR="009703E5" w:rsidRDefault="009703E5">
            <w:pPr>
              <w:pStyle w:val="Noparagraphstyle"/>
              <w:spacing w:line="240" w:lineRule="auto"/>
              <w:ind w:left="-1701"/>
              <w:textAlignment w:val="auto"/>
              <w:rPr>
                <w:rFonts w:ascii="Arial" w:hAnsi="Arial" w:cs="Arial"/>
                <w:color w:val="auto"/>
                <w:lang w:val="en-GB"/>
              </w:rPr>
            </w:pPr>
          </w:p>
        </w:tc>
        <w:tc>
          <w:tcPr>
            <w:tcW w:w="638"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060A36D3" w14:textId="77777777" w:rsidR="009703E5" w:rsidRDefault="009703E5">
            <w:pPr>
              <w:pStyle w:val="Noparagraphstyle"/>
              <w:spacing w:line="240" w:lineRule="auto"/>
              <w:ind w:left="-1701"/>
              <w:textAlignment w:val="auto"/>
              <w:rPr>
                <w:rFonts w:ascii="Arial" w:hAnsi="Arial" w:cs="Arial"/>
                <w:color w:val="auto"/>
                <w:lang w:val="en-GB"/>
              </w:rPr>
            </w:pPr>
          </w:p>
        </w:tc>
        <w:tc>
          <w:tcPr>
            <w:tcW w:w="567" w:type="dxa"/>
            <w:tcBorders>
              <w:top w:val="single" w:sz="8" w:space="0" w:color="C0C0C0"/>
              <w:left w:val="single" w:sz="8" w:space="0" w:color="C0C0C0"/>
              <w:bottom w:val="single" w:sz="8" w:space="0" w:color="C0C0C0"/>
              <w:right w:val="single" w:sz="4" w:space="0" w:color="000000" w:themeColor="text1"/>
            </w:tcBorders>
            <w:shd w:val="clear" w:color="auto" w:fill="auto"/>
            <w:tcMar>
              <w:top w:w="80" w:type="dxa"/>
              <w:left w:w="80" w:type="dxa"/>
              <w:bottom w:w="80" w:type="dxa"/>
              <w:right w:w="80" w:type="dxa"/>
            </w:tcMar>
          </w:tcPr>
          <w:p w14:paraId="50E5F36D" w14:textId="77777777" w:rsidR="009703E5" w:rsidRDefault="009703E5">
            <w:pPr>
              <w:pStyle w:val="Noparagraphstyle"/>
              <w:spacing w:line="240" w:lineRule="auto"/>
              <w:ind w:left="-1701"/>
              <w:textAlignment w:val="auto"/>
              <w:rPr>
                <w:rFonts w:ascii="Arial" w:hAnsi="Arial" w:cs="Arial"/>
                <w:color w:val="auto"/>
                <w:lang w:val="en-GB"/>
              </w:rPr>
            </w:pPr>
          </w:p>
        </w:tc>
        <w:tc>
          <w:tcPr>
            <w:tcW w:w="708" w:type="dxa"/>
            <w:gridSpan w:val="2"/>
            <w:tcBorders>
              <w:top w:val="single" w:sz="8" w:space="0" w:color="C0C0C0"/>
              <w:left w:val="single" w:sz="4" w:space="0" w:color="000000" w:themeColor="text1"/>
              <w:bottom w:val="single" w:sz="8" w:space="0" w:color="C0C0C0"/>
              <w:right w:val="single" w:sz="8" w:space="0" w:color="C0C0C0"/>
            </w:tcBorders>
            <w:shd w:val="clear" w:color="auto" w:fill="auto"/>
            <w:tcMar>
              <w:top w:w="80" w:type="dxa"/>
              <w:left w:w="80" w:type="dxa"/>
              <w:bottom w:w="80" w:type="dxa"/>
              <w:right w:w="80" w:type="dxa"/>
            </w:tcMar>
          </w:tcPr>
          <w:p w14:paraId="20B86DF9" w14:textId="77777777" w:rsidR="009703E5" w:rsidRDefault="009703E5">
            <w:pPr>
              <w:pStyle w:val="Noparagraphstyle"/>
              <w:spacing w:line="240" w:lineRule="auto"/>
              <w:ind w:left="-1701"/>
              <w:textAlignment w:val="auto"/>
              <w:rPr>
                <w:rFonts w:ascii="Arial" w:hAnsi="Arial" w:cs="Arial"/>
                <w:color w:val="auto"/>
                <w:lang w:val="en-GB"/>
              </w:rPr>
            </w:pPr>
          </w:p>
        </w:tc>
        <w:tc>
          <w:tcPr>
            <w:tcW w:w="567"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5E5FA6F9" w14:textId="77777777" w:rsidR="009703E5" w:rsidRDefault="009703E5">
            <w:pPr>
              <w:pStyle w:val="Noparagraphstyle"/>
              <w:spacing w:line="240" w:lineRule="auto"/>
              <w:ind w:left="-1701"/>
              <w:textAlignment w:val="auto"/>
              <w:rPr>
                <w:rFonts w:ascii="Arial" w:hAnsi="Arial" w:cs="Arial"/>
                <w:color w:val="auto"/>
                <w:lang w:val="en-GB"/>
              </w:rPr>
            </w:pPr>
          </w:p>
        </w:tc>
        <w:tc>
          <w:tcPr>
            <w:tcW w:w="638"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16957D2B" w14:textId="77777777" w:rsidR="009703E5" w:rsidRDefault="009703E5">
            <w:pPr>
              <w:pStyle w:val="Noparagraphstyle"/>
              <w:spacing w:line="240" w:lineRule="auto"/>
              <w:ind w:left="-1701"/>
              <w:textAlignment w:val="auto"/>
              <w:rPr>
                <w:rFonts w:ascii="Arial" w:hAnsi="Arial" w:cs="Arial"/>
                <w:color w:val="auto"/>
                <w:lang w:val="en-GB"/>
              </w:rPr>
            </w:pPr>
          </w:p>
        </w:tc>
        <w:tc>
          <w:tcPr>
            <w:tcW w:w="851" w:type="dxa"/>
            <w:tcBorders>
              <w:top w:val="single" w:sz="8" w:space="0" w:color="C0C0C0"/>
              <w:left w:val="single" w:sz="8" w:space="0" w:color="C0C0C0"/>
              <w:bottom w:val="single" w:sz="8" w:space="0" w:color="C0C0C0"/>
              <w:right w:val="single" w:sz="4" w:space="0" w:color="000000" w:themeColor="text1"/>
            </w:tcBorders>
            <w:shd w:val="clear" w:color="auto" w:fill="auto"/>
            <w:tcMar>
              <w:top w:w="80" w:type="dxa"/>
              <w:left w:w="80" w:type="dxa"/>
              <w:bottom w:w="80" w:type="dxa"/>
              <w:right w:w="80" w:type="dxa"/>
            </w:tcMar>
          </w:tcPr>
          <w:p w14:paraId="7FEFA4DF" w14:textId="77777777" w:rsidR="009703E5" w:rsidRDefault="009703E5">
            <w:pPr>
              <w:pStyle w:val="Noparagraphstyle"/>
              <w:spacing w:line="240" w:lineRule="auto"/>
              <w:ind w:left="-1701"/>
              <w:textAlignment w:val="auto"/>
              <w:rPr>
                <w:rFonts w:ascii="Arial" w:hAnsi="Arial" w:cs="Arial"/>
                <w:color w:val="auto"/>
                <w:lang w:val="en-GB"/>
              </w:rPr>
            </w:pPr>
          </w:p>
        </w:tc>
      </w:tr>
      <w:tr w:rsidR="009703E5" w14:paraId="1DFAD15E" w14:textId="77777777" w:rsidTr="30562368">
        <w:trPr>
          <w:trHeight w:val="20"/>
          <w:jc w:val="center"/>
        </w:trPr>
        <w:tc>
          <w:tcPr>
            <w:tcW w:w="4815" w:type="dxa"/>
            <w:tcBorders>
              <w:top w:val="single" w:sz="8" w:space="0" w:color="FFFFFF" w:themeColor="background1"/>
              <w:left w:val="single" w:sz="4" w:space="0" w:color="000000" w:themeColor="text1"/>
              <w:bottom w:val="single" w:sz="8" w:space="0" w:color="FFFFFF" w:themeColor="background1"/>
              <w:right w:val="single" w:sz="4" w:space="0" w:color="000000" w:themeColor="text1"/>
            </w:tcBorders>
            <w:shd w:val="clear" w:color="auto" w:fill="DDEDF5"/>
            <w:tcMar>
              <w:top w:w="80" w:type="dxa"/>
              <w:left w:w="80" w:type="dxa"/>
              <w:bottom w:w="80" w:type="dxa"/>
              <w:right w:w="80" w:type="dxa"/>
            </w:tcMar>
            <w:vAlign w:val="center"/>
          </w:tcPr>
          <w:p w14:paraId="1A18526B" w14:textId="77777777" w:rsidR="009703E5" w:rsidRDefault="00C21688">
            <w:pPr>
              <w:spacing w:after="0"/>
              <w:jc w:val="left"/>
              <w:rPr>
                <w:rFonts w:cs="Arial"/>
                <w:sz w:val="16"/>
                <w:lang w:eastAsia="en-GB"/>
              </w:rPr>
            </w:pPr>
            <w:r>
              <w:rPr>
                <w:rFonts w:cs="Arial"/>
                <w:sz w:val="16"/>
                <w:lang w:eastAsia="en-GB"/>
              </w:rPr>
              <w:t>Messaging/chat</w:t>
            </w:r>
          </w:p>
        </w:tc>
        <w:tc>
          <w:tcPr>
            <w:tcW w:w="709" w:type="dxa"/>
            <w:tcBorders>
              <w:top w:val="single" w:sz="8" w:space="0" w:color="C0C0C0"/>
              <w:left w:val="single" w:sz="4" w:space="0" w:color="000000" w:themeColor="text1"/>
              <w:bottom w:val="single" w:sz="8" w:space="0" w:color="C0C0C0"/>
              <w:right w:val="single" w:sz="8" w:space="0" w:color="C0C0C0"/>
            </w:tcBorders>
            <w:shd w:val="clear" w:color="auto" w:fill="auto"/>
            <w:tcMar>
              <w:top w:w="80" w:type="dxa"/>
              <w:left w:w="80" w:type="dxa"/>
              <w:bottom w:w="80" w:type="dxa"/>
              <w:right w:w="80" w:type="dxa"/>
            </w:tcMar>
            <w:vAlign w:val="center"/>
          </w:tcPr>
          <w:p w14:paraId="321E8779" w14:textId="77777777" w:rsidR="009703E5" w:rsidRDefault="009703E5">
            <w:pPr>
              <w:pStyle w:val="Noparagraphstyle"/>
              <w:spacing w:line="240" w:lineRule="auto"/>
              <w:ind w:left="-1701"/>
              <w:textAlignment w:val="auto"/>
              <w:rPr>
                <w:rFonts w:ascii="Arial" w:hAnsi="Arial" w:cs="Arial"/>
                <w:color w:val="auto"/>
                <w:lang w:val="en-GB"/>
              </w:rPr>
            </w:pPr>
          </w:p>
        </w:tc>
        <w:tc>
          <w:tcPr>
            <w:tcW w:w="567" w:type="dxa"/>
            <w:tcBorders>
              <w:top w:val="single" w:sz="8" w:space="0" w:color="C0C0C0"/>
              <w:left w:val="single" w:sz="8" w:space="0" w:color="C0C0C0"/>
              <w:bottom w:val="single" w:sz="8" w:space="0" w:color="C0C0C0"/>
              <w:right w:val="single" w:sz="8" w:space="0" w:color="C0C0C0"/>
            </w:tcBorders>
            <w:shd w:val="clear" w:color="auto" w:fill="auto"/>
            <w:tcMar>
              <w:top w:w="482" w:type="dxa"/>
              <w:left w:w="0" w:type="dxa"/>
              <w:bottom w:w="57" w:type="dxa"/>
              <w:right w:w="0" w:type="dxa"/>
            </w:tcMar>
          </w:tcPr>
          <w:p w14:paraId="583FF410" w14:textId="77777777" w:rsidR="009703E5" w:rsidRDefault="009703E5">
            <w:pPr>
              <w:pStyle w:val="Noparagraphstyle"/>
              <w:spacing w:line="240" w:lineRule="auto"/>
              <w:ind w:left="-1701"/>
              <w:textAlignment w:val="auto"/>
              <w:rPr>
                <w:rFonts w:ascii="Arial" w:hAnsi="Arial" w:cs="Arial"/>
                <w:color w:val="auto"/>
                <w:lang w:val="en-GB"/>
              </w:rPr>
            </w:pPr>
          </w:p>
        </w:tc>
        <w:tc>
          <w:tcPr>
            <w:tcW w:w="638"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2882F21D" w14:textId="77777777" w:rsidR="009703E5" w:rsidRDefault="009703E5">
            <w:pPr>
              <w:pStyle w:val="Noparagraphstyle"/>
              <w:spacing w:line="240" w:lineRule="auto"/>
              <w:ind w:left="-1701"/>
              <w:textAlignment w:val="auto"/>
              <w:rPr>
                <w:rFonts w:ascii="Arial" w:hAnsi="Arial" w:cs="Arial"/>
                <w:color w:val="auto"/>
                <w:lang w:val="en-GB"/>
              </w:rPr>
            </w:pPr>
          </w:p>
        </w:tc>
        <w:tc>
          <w:tcPr>
            <w:tcW w:w="567" w:type="dxa"/>
            <w:tcBorders>
              <w:top w:val="single" w:sz="8" w:space="0" w:color="C0C0C0"/>
              <w:left w:val="single" w:sz="8" w:space="0" w:color="C0C0C0"/>
              <w:bottom w:val="single" w:sz="8" w:space="0" w:color="C0C0C0"/>
              <w:right w:val="single" w:sz="4" w:space="0" w:color="000000" w:themeColor="text1"/>
            </w:tcBorders>
            <w:shd w:val="clear" w:color="auto" w:fill="auto"/>
            <w:tcMar>
              <w:top w:w="80" w:type="dxa"/>
              <w:left w:w="80" w:type="dxa"/>
              <w:bottom w:w="80" w:type="dxa"/>
              <w:right w:w="80" w:type="dxa"/>
            </w:tcMar>
          </w:tcPr>
          <w:p w14:paraId="428F1661" w14:textId="77777777" w:rsidR="009703E5" w:rsidRDefault="009703E5">
            <w:pPr>
              <w:pStyle w:val="Noparagraphstyle"/>
              <w:spacing w:line="240" w:lineRule="auto"/>
              <w:ind w:left="-1701"/>
              <w:textAlignment w:val="auto"/>
              <w:rPr>
                <w:rFonts w:ascii="Arial" w:hAnsi="Arial" w:cs="Arial"/>
                <w:color w:val="auto"/>
                <w:lang w:val="en-GB"/>
              </w:rPr>
            </w:pPr>
          </w:p>
        </w:tc>
        <w:tc>
          <w:tcPr>
            <w:tcW w:w="708" w:type="dxa"/>
            <w:gridSpan w:val="2"/>
            <w:tcBorders>
              <w:top w:val="single" w:sz="8" w:space="0" w:color="C0C0C0"/>
              <w:left w:val="single" w:sz="4" w:space="0" w:color="000000" w:themeColor="text1"/>
              <w:bottom w:val="single" w:sz="8" w:space="0" w:color="C0C0C0"/>
              <w:right w:val="single" w:sz="8" w:space="0" w:color="C0C0C0"/>
            </w:tcBorders>
            <w:shd w:val="clear" w:color="auto" w:fill="auto"/>
            <w:tcMar>
              <w:top w:w="80" w:type="dxa"/>
              <w:left w:w="80" w:type="dxa"/>
              <w:bottom w:w="80" w:type="dxa"/>
              <w:right w:w="80" w:type="dxa"/>
            </w:tcMar>
          </w:tcPr>
          <w:p w14:paraId="065A6AE6" w14:textId="77777777" w:rsidR="009703E5" w:rsidRDefault="009703E5">
            <w:pPr>
              <w:pStyle w:val="Noparagraphstyle"/>
              <w:spacing w:line="240" w:lineRule="auto"/>
              <w:ind w:left="-1701"/>
              <w:textAlignment w:val="auto"/>
              <w:rPr>
                <w:rFonts w:ascii="Arial" w:hAnsi="Arial" w:cs="Arial"/>
                <w:color w:val="auto"/>
                <w:lang w:val="en-GB"/>
              </w:rPr>
            </w:pPr>
          </w:p>
        </w:tc>
        <w:tc>
          <w:tcPr>
            <w:tcW w:w="567"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55C39CFF" w14:textId="77777777" w:rsidR="009703E5" w:rsidRDefault="009703E5">
            <w:pPr>
              <w:pStyle w:val="Noparagraphstyle"/>
              <w:spacing w:line="240" w:lineRule="auto"/>
              <w:ind w:left="-1701"/>
              <w:textAlignment w:val="auto"/>
              <w:rPr>
                <w:rFonts w:ascii="Arial" w:hAnsi="Arial" w:cs="Arial"/>
                <w:color w:val="auto"/>
                <w:lang w:val="en-GB"/>
              </w:rPr>
            </w:pPr>
          </w:p>
        </w:tc>
        <w:tc>
          <w:tcPr>
            <w:tcW w:w="638"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4C6AB941" w14:textId="77777777" w:rsidR="009703E5" w:rsidRDefault="009703E5">
            <w:pPr>
              <w:pStyle w:val="Noparagraphstyle"/>
              <w:spacing w:line="240" w:lineRule="auto"/>
              <w:ind w:left="-1701"/>
              <w:textAlignment w:val="auto"/>
              <w:rPr>
                <w:rFonts w:ascii="Arial" w:hAnsi="Arial" w:cs="Arial"/>
                <w:color w:val="auto"/>
                <w:lang w:val="en-GB"/>
              </w:rPr>
            </w:pPr>
          </w:p>
        </w:tc>
        <w:tc>
          <w:tcPr>
            <w:tcW w:w="851" w:type="dxa"/>
            <w:tcBorders>
              <w:top w:val="single" w:sz="8" w:space="0" w:color="C0C0C0"/>
              <w:left w:val="single" w:sz="8" w:space="0" w:color="C0C0C0"/>
              <w:bottom w:val="single" w:sz="8" w:space="0" w:color="C0C0C0"/>
              <w:right w:val="single" w:sz="4" w:space="0" w:color="000000" w:themeColor="text1"/>
            </w:tcBorders>
            <w:shd w:val="clear" w:color="auto" w:fill="auto"/>
            <w:tcMar>
              <w:top w:w="80" w:type="dxa"/>
              <w:left w:w="80" w:type="dxa"/>
              <w:bottom w:w="80" w:type="dxa"/>
              <w:right w:w="80" w:type="dxa"/>
            </w:tcMar>
          </w:tcPr>
          <w:p w14:paraId="3551CB8E" w14:textId="77777777" w:rsidR="009703E5" w:rsidRDefault="009703E5">
            <w:pPr>
              <w:pStyle w:val="Noparagraphstyle"/>
              <w:spacing w:line="240" w:lineRule="auto"/>
              <w:ind w:left="-1701"/>
              <w:textAlignment w:val="auto"/>
              <w:rPr>
                <w:rFonts w:ascii="Arial" w:hAnsi="Arial" w:cs="Arial"/>
                <w:color w:val="auto"/>
                <w:lang w:val="en-GB"/>
              </w:rPr>
            </w:pPr>
          </w:p>
        </w:tc>
      </w:tr>
      <w:tr w:rsidR="009703E5" w14:paraId="2FFDAC0D" w14:textId="77777777" w:rsidTr="30562368">
        <w:trPr>
          <w:trHeight w:val="20"/>
          <w:jc w:val="center"/>
        </w:trPr>
        <w:tc>
          <w:tcPr>
            <w:tcW w:w="4815" w:type="dxa"/>
            <w:tcBorders>
              <w:top w:val="single" w:sz="8" w:space="0" w:color="FFFFFF" w:themeColor="background1"/>
              <w:left w:val="single" w:sz="4" w:space="0" w:color="000000" w:themeColor="text1"/>
              <w:bottom w:val="single" w:sz="8" w:space="0" w:color="FFFFFF" w:themeColor="background1"/>
              <w:right w:val="single" w:sz="4" w:space="0" w:color="000000" w:themeColor="text1"/>
            </w:tcBorders>
            <w:shd w:val="clear" w:color="auto" w:fill="DDEDF5"/>
            <w:tcMar>
              <w:top w:w="80" w:type="dxa"/>
              <w:left w:w="80" w:type="dxa"/>
              <w:bottom w:w="80" w:type="dxa"/>
              <w:right w:w="80" w:type="dxa"/>
            </w:tcMar>
            <w:vAlign w:val="center"/>
          </w:tcPr>
          <w:p w14:paraId="3A3EC144" w14:textId="77777777" w:rsidR="009703E5" w:rsidRDefault="00C21688">
            <w:pPr>
              <w:spacing w:after="0"/>
              <w:jc w:val="left"/>
              <w:rPr>
                <w:rFonts w:cs="Arial"/>
                <w:sz w:val="16"/>
                <w:lang w:eastAsia="en-GB"/>
              </w:rPr>
            </w:pPr>
            <w:r>
              <w:rPr>
                <w:rFonts w:cs="Arial"/>
                <w:sz w:val="16"/>
                <w:lang w:eastAsia="en-GB"/>
              </w:rPr>
              <w:t>Entertainment streaming e.g. Netflix, Disney+</w:t>
            </w:r>
          </w:p>
        </w:tc>
        <w:tc>
          <w:tcPr>
            <w:tcW w:w="709" w:type="dxa"/>
            <w:tcBorders>
              <w:top w:val="single" w:sz="8" w:space="0" w:color="C0C0C0"/>
              <w:left w:val="single" w:sz="4" w:space="0" w:color="000000" w:themeColor="text1"/>
              <w:bottom w:val="single" w:sz="8" w:space="0" w:color="C0C0C0"/>
              <w:right w:val="single" w:sz="8" w:space="0" w:color="C0C0C0"/>
            </w:tcBorders>
            <w:shd w:val="clear" w:color="auto" w:fill="auto"/>
            <w:tcMar>
              <w:top w:w="80" w:type="dxa"/>
              <w:left w:w="80" w:type="dxa"/>
              <w:bottom w:w="80" w:type="dxa"/>
              <w:right w:w="80" w:type="dxa"/>
            </w:tcMar>
            <w:vAlign w:val="center"/>
          </w:tcPr>
          <w:p w14:paraId="1489176F" w14:textId="77777777" w:rsidR="009703E5" w:rsidRDefault="009703E5">
            <w:pPr>
              <w:pStyle w:val="Noparagraphstyle"/>
              <w:spacing w:line="240" w:lineRule="auto"/>
              <w:ind w:left="-1701"/>
              <w:textAlignment w:val="auto"/>
              <w:rPr>
                <w:rFonts w:ascii="Arial" w:hAnsi="Arial" w:cs="Arial"/>
                <w:color w:val="auto"/>
                <w:lang w:val="en-GB"/>
              </w:rPr>
            </w:pPr>
          </w:p>
        </w:tc>
        <w:tc>
          <w:tcPr>
            <w:tcW w:w="567" w:type="dxa"/>
            <w:tcBorders>
              <w:top w:val="single" w:sz="8" w:space="0" w:color="C0C0C0"/>
              <w:left w:val="single" w:sz="8" w:space="0" w:color="C0C0C0"/>
              <w:bottom w:val="single" w:sz="8" w:space="0" w:color="C0C0C0"/>
              <w:right w:val="single" w:sz="8" w:space="0" w:color="C0C0C0"/>
            </w:tcBorders>
            <w:shd w:val="clear" w:color="auto" w:fill="auto"/>
            <w:tcMar>
              <w:top w:w="482" w:type="dxa"/>
              <w:left w:w="0" w:type="dxa"/>
              <w:bottom w:w="57" w:type="dxa"/>
              <w:right w:w="0" w:type="dxa"/>
            </w:tcMar>
          </w:tcPr>
          <w:p w14:paraId="6A54CCF9" w14:textId="77777777" w:rsidR="009703E5" w:rsidRDefault="009703E5">
            <w:pPr>
              <w:pStyle w:val="Noparagraphstyle"/>
              <w:spacing w:line="240" w:lineRule="auto"/>
              <w:ind w:left="-1701"/>
              <w:textAlignment w:val="auto"/>
              <w:rPr>
                <w:rFonts w:ascii="Arial" w:hAnsi="Arial" w:cs="Arial"/>
                <w:color w:val="auto"/>
                <w:lang w:val="en-GB"/>
              </w:rPr>
            </w:pPr>
          </w:p>
        </w:tc>
        <w:tc>
          <w:tcPr>
            <w:tcW w:w="638"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52484984" w14:textId="77777777" w:rsidR="009703E5" w:rsidRDefault="009703E5">
            <w:pPr>
              <w:pStyle w:val="Noparagraphstyle"/>
              <w:spacing w:line="240" w:lineRule="auto"/>
              <w:ind w:left="-1701"/>
              <w:textAlignment w:val="auto"/>
              <w:rPr>
                <w:rFonts w:ascii="Arial" w:hAnsi="Arial" w:cs="Arial"/>
                <w:color w:val="auto"/>
                <w:lang w:val="en-GB"/>
              </w:rPr>
            </w:pPr>
          </w:p>
        </w:tc>
        <w:tc>
          <w:tcPr>
            <w:tcW w:w="567" w:type="dxa"/>
            <w:tcBorders>
              <w:top w:val="single" w:sz="8" w:space="0" w:color="C0C0C0"/>
              <w:left w:val="single" w:sz="8" w:space="0" w:color="C0C0C0"/>
              <w:bottom w:val="single" w:sz="8" w:space="0" w:color="C0C0C0"/>
              <w:right w:val="single" w:sz="4" w:space="0" w:color="000000" w:themeColor="text1"/>
            </w:tcBorders>
            <w:shd w:val="clear" w:color="auto" w:fill="auto"/>
            <w:tcMar>
              <w:top w:w="80" w:type="dxa"/>
              <w:left w:w="80" w:type="dxa"/>
              <w:bottom w:w="80" w:type="dxa"/>
              <w:right w:w="80" w:type="dxa"/>
            </w:tcMar>
          </w:tcPr>
          <w:p w14:paraId="3A393DB9" w14:textId="77777777" w:rsidR="009703E5" w:rsidRDefault="009703E5">
            <w:pPr>
              <w:pStyle w:val="Noparagraphstyle"/>
              <w:spacing w:line="240" w:lineRule="auto"/>
              <w:ind w:left="-1701"/>
              <w:textAlignment w:val="auto"/>
              <w:rPr>
                <w:rFonts w:ascii="Arial" w:hAnsi="Arial" w:cs="Arial"/>
                <w:color w:val="auto"/>
                <w:lang w:val="en-GB"/>
              </w:rPr>
            </w:pPr>
          </w:p>
        </w:tc>
        <w:tc>
          <w:tcPr>
            <w:tcW w:w="708" w:type="dxa"/>
            <w:gridSpan w:val="2"/>
            <w:tcBorders>
              <w:top w:val="single" w:sz="8" w:space="0" w:color="C0C0C0"/>
              <w:left w:val="single" w:sz="4" w:space="0" w:color="000000" w:themeColor="text1"/>
              <w:bottom w:val="single" w:sz="8" w:space="0" w:color="C0C0C0"/>
              <w:right w:val="single" w:sz="8" w:space="0" w:color="C0C0C0"/>
            </w:tcBorders>
            <w:shd w:val="clear" w:color="auto" w:fill="auto"/>
            <w:tcMar>
              <w:top w:w="80" w:type="dxa"/>
              <w:left w:w="80" w:type="dxa"/>
              <w:bottom w:w="80" w:type="dxa"/>
              <w:right w:w="80" w:type="dxa"/>
            </w:tcMar>
          </w:tcPr>
          <w:p w14:paraId="4101A3D8" w14:textId="77777777" w:rsidR="009703E5" w:rsidRDefault="009703E5">
            <w:pPr>
              <w:pStyle w:val="Noparagraphstyle"/>
              <w:spacing w:line="240" w:lineRule="auto"/>
              <w:ind w:left="-1701"/>
              <w:textAlignment w:val="auto"/>
              <w:rPr>
                <w:rFonts w:ascii="Arial" w:hAnsi="Arial" w:cs="Arial"/>
                <w:color w:val="auto"/>
                <w:lang w:val="en-GB"/>
              </w:rPr>
            </w:pPr>
          </w:p>
        </w:tc>
        <w:tc>
          <w:tcPr>
            <w:tcW w:w="567"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76F773CD" w14:textId="77777777" w:rsidR="009703E5" w:rsidRDefault="009703E5">
            <w:pPr>
              <w:pStyle w:val="Noparagraphstyle"/>
              <w:spacing w:line="240" w:lineRule="auto"/>
              <w:ind w:left="-1701"/>
              <w:textAlignment w:val="auto"/>
              <w:rPr>
                <w:rFonts w:ascii="Arial" w:hAnsi="Arial" w:cs="Arial"/>
                <w:color w:val="auto"/>
                <w:lang w:val="en-GB"/>
              </w:rPr>
            </w:pPr>
          </w:p>
        </w:tc>
        <w:tc>
          <w:tcPr>
            <w:tcW w:w="638"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0E22739D" w14:textId="77777777" w:rsidR="009703E5" w:rsidRDefault="009703E5">
            <w:pPr>
              <w:pStyle w:val="Noparagraphstyle"/>
              <w:spacing w:line="240" w:lineRule="auto"/>
              <w:ind w:left="-1701"/>
              <w:textAlignment w:val="auto"/>
              <w:rPr>
                <w:rFonts w:ascii="Arial" w:hAnsi="Arial" w:cs="Arial"/>
                <w:color w:val="auto"/>
                <w:lang w:val="en-GB"/>
              </w:rPr>
            </w:pPr>
          </w:p>
        </w:tc>
        <w:tc>
          <w:tcPr>
            <w:tcW w:w="851" w:type="dxa"/>
            <w:tcBorders>
              <w:top w:val="single" w:sz="8" w:space="0" w:color="C0C0C0"/>
              <w:left w:val="single" w:sz="8" w:space="0" w:color="C0C0C0"/>
              <w:bottom w:val="single" w:sz="8" w:space="0" w:color="C0C0C0"/>
              <w:right w:val="single" w:sz="4" w:space="0" w:color="000000" w:themeColor="text1"/>
            </w:tcBorders>
            <w:shd w:val="clear" w:color="auto" w:fill="auto"/>
            <w:tcMar>
              <w:top w:w="80" w:type="dxa"/>
              <w:left w:w="80" w:type="dxa"/>
              <w:bottom w:w="80" w:type="dxa"/>
              <w:right w:w="80" w:type="dxa"/>
            </w:tcMar>
          </w:tcPr>
          <w:p w14:paraId="5ABA167D" w14:textId="77777777" w:rsidR="009703E5" w:rsidRDefault="009703E5">
            <w:pPr>
              <w:pStyle w:val="Noparagraphstyle"/>
              <w:spacing w:line="240" w:lineRule="auto"/>
              <w:ind w:left="-1701"/>
              <w:textAlignment w:val="auto"/>
              <w:rPr>
                <w:rFonts w:ascii="Arial" w:hAnsi="Arial" w:cs="Arial"/>
                <w:color w:val="auto"/>
                <w:lang w:val="en-GB"/>
              </w:rPr>
            </w:pPr>
          </w:p>
        </w:tc>
      </w:tr>
      <w:tr w:rsidR="009703E5" w14:paraId="01FBFCE5" w14:textId="77777777" w:rsidTr="30562368">
        <w:trPr>
          <w:trHeight w:val="20"/>
          <w:jc w:val="center"/>
        </w:trPr>
        <w:tc>
          <w:tcPr>
            <w:tcW w:w="4815" w:type="dxa"/>
            <w:tcBorders>
              <w:top w:val="single" w:sz="8" w:space="0" w:color="FFFFFF" w:themeColor="background1"/>
              <w:left w:val="single" w:sz="4" w:space="0" w:color="000000" w:themeColor="text1"/>
              <w:bottom w:val="single" w:sz="8" w:space="0" w:color="FFFFFF" w:themeColor="background1"/>
              <w:right w:val="single" w:sz="4" w:space="0" w:color="000000" w:themeColor="text1"/>
            </w:tcBorders>
            <w:shd w:val="clear" w:color="auto" w:fill="DDEDF5"/>
            <w:tcMar>
              <w:top w:w="80" w:type="dxa"/>
              <w:left w:w="80" w:type="dxa"/>
              <w:bottom w:w="80" w:type="dxa"/>
              <w:right w:w="80" w:type="dxa"/>
            </w:tcMar>
            <w:vAlign w:val="center"/>
          </w:tcPr>
          <w:p w14:paraId="31BE451E" w14:textId="77777777" w:rsidR="009703E5" w:rsidRDefault="00C21688">
            <w:pPr>
              <w:spacing w:after="0"/>
              <w:jc w:val="left"/>
              <w:rPr>
                <w:rFonts w:cs="Arial"/>
                <w:sz w:val="16"/>
                <w:lang w:eastAsia="en-GB"/>
              </w:rPr>
            </w:pPr>
            <w:r>
              <w:rPr>
                <w:rFonts w:cs="Arial"/>
                <w:sz w:val="16"/>
                <w:lang w:eastAsia="en-GB"/>
              </w:rPr>
              <w:t>Use of video broadcasting, e.g. YouTube, Twitch, TikTok</w:t>
            </w:r>
          </w:p>
        </w:tc>
        <w:tc>
          <w:tcPr>
            <w:tcW w:w="709" w:type="dxa"/>
            <w:tcBorders>
              <w:top w:val="single" w:sz="8" w:space="0" w:color="C0C0C0"/>
              <w:left w:val="single" w:sz="4" w:space="0" w:color="000000" w:themeColor="text1"/>
              <w:bottom w:val="single" w:sz="8" w:space="0" w:color="C0C0C0"/>
              <w:right w:val="single" w:sz="8" w:space="0" w:color="C0C0C0"/>
            </w:tcBorders>
            <w:shd w:val="clear" w:color="auto" w:fill="auto"/>
            <w:tcMar>
              <w:top w:w="80" w:type="dxa"/>
              <w:left w:w="80" w:type="dxa"/>
              <w:bottom w:w="80" w:type="dxa"/>
              <w:right w:w="80" w:type="dxa"/>
            </w:tcMar>
            <w:vAlign w:val="center"/>
          </w:tcPr>
          <w:p w14:paraId="6B6E53EE" w14:textId="77777777" w:rsidR="009703E5" w:rsidRDefault="009703E5">
            <w:pPr>
              <w:pStyle w:val="Noparagraphstyle"/>
              <w:spacing w:line="240" w:lineRule="auto"/>
              <w:ind w:left="-1701"/>
              <w:textAlignment w:val="auto"/>
              <w:rPr>
                <w:rFonts w:ascii="Arial" w:hAnsi="Arial" w:cs="Arial"/>
                <w:color w:val="auto"/>
                <w:lang w:val="en-GB"/>
              </w:rPr>
            </w:pPr>
          </w:p>
        </w:tc>
        <w:tc>
          <w:tcPr>
            <w:tcW w:w="567" w:type="dxa"/>
            <w:tcBorders>
              <w:top w:val="single" w:sz="8" w:space="0" w:color="C0C0C0"/>
              <w:left w:val="single" w:sz="8" w:space="0" w:color="C0C0C0"/>
              <w:bottom w:val="single" w:sz="8" w:space="0" w:color="C0C0C0"/>
              <w:right w:val="single" w:sz="8" w:space="0" w:color="C0C0C0"/>
            </w:tcBorders>
            <w:shd w:val="clear" w:color="auto" w:fill="auto"/>
            <w:tcMar>
              <w:top w:w="482" w:type="dxa"/>
              <w:left w:w="0" w:type="dxa"/>
              <w:bottom w:w="57" w:type="dxa"/>
              <w:right w:w="0" w:type="dxa"/>
            </w:tcMar>
          </w:tcPr>
          <w:p w14:paraId="0296CEF8" w14:textId="77777777" w:rsidR="009703E5" w:rsidRDefault="009703E5">
            <w:pPr>
              <w:pStyle w:val="Noparagraphstyle"/>
              <w:spacing w:line="240" w:lineRule="auto"/>
              <w:ind w:left="-1701"/>
              <w:textAlignment w:val="auto"/>
              <w:rPr>
                <w:rFonts w:ascii="Arial" w:hAnsi="Arial" w:cs="Arial"/>
                <w:color w:val="auto"/>
                <w:lang w:val="en-GB"/>
              </w:rPr>
            </w:pPr>
          </w:p>
        </w:tc>
        <w:tc>
          <w:tcPr>
            <w:tcW w:w="638"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6E8EBD28" w14:textId="77777777" w:rsidR="009703E5" w:rsidRDefault="009703E5">
            <w:pPr>
              <w:pStyle w:val="Noparagraphstyle"/>
              <w:spacing w:line="240" w:lineRule="auto"/>
              <w:ind w:left="-1701"/>
              <w:textAlignment w:val="auto"/>
              <w:rPr>
                <w:rFonts w:ascii="Arial" w:hAnsi="Arial" w:cs="Arial"/>
                <w:color w:val="auto"/>
                <w:lang w:val="en-GB"/>
              </w:rPr>
            </w:pPr>
          </w:p>
        </w:tc>
        <w:tc>
          <w:tcPr>
            <w:tcW w:w="567" w:type="dxa"/>
            <w:tcBorders>
              <w:top w:val="single" w:sz="8" w:space="0" w:color="C0C0C0"/>
              <w:left w:val="single" w:sz="8" w:space="0" w:color="C0C0C0"/>
              <w:bottom w:val="single" w:sz="8" w:space="0" w:color="C0C0C0"/>
              <w:right w:val="single" w:sz="4" w:space="0" w:color="000000" w:themeColor="text1"/>
            </w:tcBorders>
            <w:shd w:val="clear" w:color="auto" w:fill="auto"/>
            <w:tcMar>
              <w:top w:w="80" w:type="dxa"/>
              <w:left w:w="80" w:type="dxa"/>
              <w:bottom w:w="80" w:type="dxa"/>
              <w:right w:w="80" w:type="dxa"/>
            </w:tcMar>
          </w:tcPr>
          <w:p w14:paraId="74FBA928" w14:textId="77777777" w:rsidR="009703E5" w:rsidRDefault="009703E5">
            <w:pPr>
              <w:pStyle w:val="Noparagraphstyle"/>
              <w:spacing w:line="240" w:lineRule="auto"/>
              <w:ind w:left="-1701"/>
              <w:textAlignment w:val="auto"/>
              <w:rPr>
                <w:rFonts w:ascii="Arial" w:hAnsi="Arial" w:cs="Arial"/>
                <w:color w:val="auto"/>
                <w:lang w:val="en-GB"/>
              </w:rPr>
            </w:pPr>
          </w:p>
        </w:tc>
        <w:tc>
          <w:tcPr>
            <w:tcW w:w="708" w:type="dxa"/>
            <w:gridSpan w:val="2"/>
            <w:tcBorders>
              <w:top w:val="single" w:sz="8" w:space="0" w:color="C0C0C0"/>
              <w:left w:val="single" w:sz="4" w:space="0" w:color="000000" w:themeColor="text1"/>
              <w:bottom w:val="single" w:sz="8" w:space="0" w:color="C0C0C0"/>
              <w:right w:val="single" w:sz="8" w:space="0" w:color="C0C0C0"/>
            </w:tcBorders>
            <w:shd w:val="clear" w:color="auto" w:fill="auto"/>
            <w:tcMar>
              <w:top w:w="80" w:type="dxa"/>
              <w:left w:w="80" w:type="dxa"/>
              <w:bottom w:w="80" w:type="dxa"/>
              <w:right w:w="80" w:type="dxa"/>
            </w:tcMar>
          </w:tcPr>
          <w:p w14:paraId="75955D96" w14:textId="77777777" w:rsidR="009703E5" w:rsidRDefault="009703E5">
            <w:pPr>
              <w:pStyle w:val="Noparagraphstyle"/>
              <w:spacing w:line="240" w:lineRule="auto"/>
              <w:ind w:left="-1701"/>
              <w:textAlignment w:val="auto"/>
              <w:rPr>
                <w:rFonts w:ascii="Arial" w:hAnsi="Arial" w:cs="Arial"/>
                <w:color w:val="auto"/>
                <w:lang w:val="en-GB"/>
              </w:rPr>
            </w:pPr>
          </w:p>
        </w:tc>
        <w:tc>
          <w:tcPr>
            <w:tcW w:w="567"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7E343FA5" w14:textId="77777777" w:rsidR="009703E5" w:rsidRDefault="009703E5">
            <w:pPr>
              <w:pStyle w:val="Noparagraphstyle"/>
              <w:spacing w:line="240" w:lineRule="auto"/>
              <w:ind w:left="-1701"/>
              <w:textAlignment w:val="auto"/>
              <w:rPr>
                <w:rFonts w:ascii="Arial" w:hAnsi="Arial" w:cs="Arial"/>
                <w:color w:val="auto"/>
                <w:lang w:val="en-GB"/>
              </w:rPr>
            </w:pPr>
          </w:p>
        </w:tc>
        <w:tc>
          <w:tcPr>
            <w:tcW w:w="638"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357A9C65" w14:textId="77777777" w:rsidR="009703E5" w:rsidRDefault="009703E5">
            <w:pPr>
              <w:pStyle w:val="Noparagraphstyle"/>
              <w:spacing w:line="240" w:lineRule="auto"/>
              <w:ind w:left="-1701"/>
              <w:textAlignment w:val="auto"/>
              <w:rPr>
                <w:rFonts w:ascii="Arial" w:hAnsi="Arial" w:cs="Arial"/>
                <w:color w:val="auto"/>
                <w:lang w:val="en-GB"/>
              </w:rPr>
            </w:pPr>
          </w:p>
        </w:tc>
        <w:tc>
          <w:tcPr>
            <w:tcW w:w="851" w:type="dxa"/>
            <w:tcBorders>
              <w:top w:val="single" w:sz="8" w:space="0" w:color="C0C0C0"/>
              <w:left w:val="single" w:sz="8" w:space="0" w:color="C0C0C0"/>
              <w:bottom w:val="single" w:sz="8" w:space="0" w:color="C0C0C0"/>
              <w:right w:val="single" w:sz="4" w:space="0" w:color="000000" w:themeColor="text1"/>
            </w:tcBorders>
            <w:shd w:val="clear" w:color="auto" w:fill="auto"/>
            <w:tcMar>
              <w:top w:w="80" w:type="dxa"/>
              <w:left w:w="80" w:type="dxa"/>
              <w:bottom w:w="80" w:type="dxa"/>
              <w:right w:w="80" w:type="dxa"/>
            </w:tcMar>
          </w:tcPr>
          <w:p w14:paraId="3BCEA77B" w14:textId="77777777" w:rsidR="009703E5" w:rsidRDefault="009703E5">
            <w:pPr>
              <w:pStyle w:val="Noparagraphstyle"/>
              <w:spacing w:line="240" w:lineRule="auto"/>
              <w:ind w:left="-1701"/>
              <w:textAlignment w:val="auto"/>
              <w:rPr>
                <w:rFonts w:ascii="Arial" w:hAnsi="Arial" w:cs="Arial"/>
                <w:color w:val="auto"/>
                <w:lang w:val="en-GB"/>
              </w:rPr>
            </w:pPr>
          </w:p>
        </w:tc>
      </w:tr>
      <w:tr w:rsidR="009703E5" w14:paraId="5E9133F5" w14:textId="77777777" w:rsidTr="30562368">
        <w:trPr>
          <w:trHeight w:val="20"/>
          <w:jc w:val="center"/>
        </w:trPr>
        <w:tc>
          <w:tcPr>
            <w:tcW w:w="4815" w:type="dxa"/>
            <w:tcBorders>
              <w:top w:val="single" w:sz="8" w:space="0" w:color="FFFFFF" w:themeColor="background1"/>
              <w:left w:val="single" w:sz="4" w:space="0" w:color="000000" w:themeColor="text1"/>
              <w:bottom w:val="single" w:sz="8" w:space="0" w:color="FFFFFF" w:themeColor="background1"/>
              <w:right w:val="single" w:sz="4" w:space="0" w:color="000000" w:themeColor="text1"/>
            </w:tcBorders>
            <w:shd w:val="clear" w:color="auto" w:fill="DDEDF5"/>
            <w:tcMar>
              <w:top w:w="80" w:type="dxa"/>
              <w:left w:w="80" w:type="dxa"/>
              <w:bottom w:w="80" w:type="dxa"/>
              <w:right w:w="80" w:type="dxa"/>
            </w:tcMar>
            <w:vAlign w:val="center"/>
          </w:tcPr>
          <w:p w14:paraId="3B217D30" w14:textId="77777777" w:rsidR="009703E5" w:rsidRDefault="00C21688">
            <w:pPr>
              <w:spacing w:after="0"/>
              <w:jc w:val="left"/>
              <w:rPr>
                <w:rFonts w:cs="Arial"/>
                <w:sz w:val="16"/>
                <w:lang w:eastAsia="en-GB"/>
              </w:rPr>
            </w:pPr>
            <w:r>
              <w:rPr>
                <w:rFonts w:cs="Arial"/>
                <w:sz w:val="16"/>
                <w:lang w:eastAsia="en-GB"/>
              </w:rPr>
              <w:t>Mobile phones may be brought to school</w:t>
            </w:r>
          </w:p>
        </w:tc>
        <w:tc>
          <w:tcPr>
            <w:tcW w:w="709" w:type="dxa"/>
            <w:tcBorders>
              <w:top w:val="single" w:sz="8" w:space="0" w:color="C0C0C0"/>
              <w:left w:val="single" w:sz="4" w:space="0" w:color="000000" w:themeColor="text1"/>
              <w:bottom w:val="single" w:sz="8" w:space="0" w:color="C0C0C0"/>
              <w:right w:val="single" w:sz="8" w:space="0" w:color="C0C0C0"/>
            </w:tcBorders>
            <w:shd w:val="clear" w:color="auto" w:fill="auto"/>
            <w:tcMar>
              <w:top w:w="80" w:type="dxa"/>
              <w:left w:w="80" w:type="dxa"/>
              <w:bottom w:w="80" w:type="dxa"/>
              <w:right w:w="80" w:type="dxa"/>
            </w:tcMar>
            <w:vAlign w:val="center"/>
          </w:tcPr>
          <w:p w14:paraId="0ECC636C" w14:textId="77777777" w:rsidR="009703E5" w:rsidRDefault="009703E5">
            <w:pPr>
              <w:pStyle w:val="Noparagraphstyle"/>
              <w:spacing w:line="240" w:lineRule="auto"/>
              <w:ind w:left="-1701"/>
              <w:textAlignment w:val="auto"/>
              <w:rPr>
                <w:rFonts w:ascii="Arial" w:hAnsi="Arial" w:cs="Arial"/>
                <w:color w:val="auto"/>
                <w:lang w:val="en-GB"/>
              </w:rPr>
            </w:pPr>
          </w:p>
        </w:tc>
        <w:tc>
          <w:tcPr>
            <w:tcW w:w="567" w:type="dxa"/>
            <w:tcBorders>
              <w:top w:val="single" w:sz="8" w:space="0" w:color="C0C0C0"/>
              <w:left w:val="single" w:sz="8" w:space="0" w:color="C0C0C0"/>
              <w:bottom w:val="single" w:sz="8" w:space="0" w:color="C0C0C0"/>
              <w:right w:val="single" w:sz="8" w:space="0" w:color="C0C0C0"/>
            </w:tcBorders>
            <w:shd w:val="clear" w:color="auto" w:fill="auto"/>
            <w:tcMar>
              <w:top w:w="482" w:type="dxa"/>
              <w:left w:w="0" w:type="dxa"/>
              <w:bottom w:w="57" w:type="dxa"/>
              <w:right w:w="0" w:type="dxa"/>
            </w:tcMar>
          </w:tcPr>
          <w:p w14:paraId="520EED91" w14:textId="77777777" w:rsidR="009703E5" w:rsidRDefault="009703E5">
            <w:pPr>
              <w:pStyle w:val="Noparagraphstyle"/>
              <w:spacing w:line="240" w:lineRule="auto"/>
              <w:ind w:left="-1701"/>
              <w:textAlignment w:val="auto"/>
              <w:rPr>
                <w:rFonts w:ascii="Arial" w:hAnsi="Arial" w:cs="Arial"/>
                <w:color w:val="auto"/>
                <w:lang w:val="en-GB"/>
              </w:rPr>
            </w:pPr>
          </w:p>
        </w:tc>
        <w:tc>
          <w:tcPr>
            <w:tcW w:w="638"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21BCAA85" w14:textId="77777777" w:rsidR="009703E5" w:rsidRDefault="009703E5">
            <w:pPr>
              <w:pStyle w:val="Noparagraphstyle"/>
              <w:spacing w:line="240" w:lineRule="auto"/>
              <w:ind w:left="-1701"/>
              <w:textAlignment w:val="auto"/>
              <w:rPr>
                <w:rFonts w:ascii="Arial" w:hAnsi="Arial" w:cs="Arial"/>
                <w:color w:val="auto"/>
                <w:lang w:val="en-GB"/>
              </w:rPr>
            </w:pPr>
          </w:p>
        </w:tc>
        <w:tc>
          <w:tcPr>
            <w:tcW w:w="567" w:type="dxa"/>
            <w:tcBorders>
              <w:top w:val="single" w:sz="8" w:space="0" w:color="C0C0C0"/>
              <w:left w:val="single" w:sz="8" w:space="0" w:color="C0C0C0"/>
              <w:bottom w:val="single" w:sz="8" w:space="0" w:color="C0C0C0"/>
              <w:right w:val="single" w:sz="4" w:space="0" w:color="000000" w:themeColor="text1"/>
            </w:tcBorders>
            <w:shd w:val="clear" w:color="auto" w:fill="auto"/>
            <w:tcMar>
              <w:top w:w="80" w:type="dxa"/>
              <w:left w:w="80" w:type="dxa"/>
              <w:bottom w:w="80" w:type="dxa"/>
              <w:right w:w="80" w:type="dxa"/>
            </w:tcMar>
          </w:tcPr>
          <w:p w14:paraId="5DE677CC" w14:textId="77777777" w:rsidR="009703E5" w:rsidRDefault="009703E5">
            <w:pPr>
              <w:pStyle w:val="Noparagraphstyle"/>
              <w:spacing w:line="240" w:lineRule="auto"/>
              <w:ind w:left="-1701"/>
              <w:textAlignment w:val="auto"/>
              <w:rPr>
                <w:rFonts w:ascii="Arial" w:hAnsi="Arial" w:cs="Arial"/>
                <w:color w:val="auto"/>
                <w:lang w:val="en-GB"/>
              </w:rPr>
            </w:pPr>
          </w:p>
        </w:tc>
        <w:tc>
          <w:tcPr>
            <w:tcW w:w="708" w:type="dxa"/>
            <w:gridSpan w:val="2"/>
            <w:tcBorders>
              <w:top w:val="single" w:sz="8" w:space="0" w:color="C0C0C0"/>
              <w:left w:val="single" w:sz="4" w:space="0" w:color="000000" w:themeColor="text1"/>
              <w:bottom w:val="single" w:sz="8" w:space="0" w:color="C0C0C0"/>
              <w:right w:val="single" w:sz="8" w:space="0" w:color="C0C0C0"/>
            </w:tcBorders>
            <w:shd w:val="clear" w:color="auto" w:fill="auto"/>
            <w:tcMar>
              <w:top w:w="80" w:type="dxa"/>
              <w:left w:w="80" w:type="dxa"/>
              <w:bottom w:w="80" w:type="dxa"/>
              <w:right w:w="80" w:type="dxa"/>
            </w:tcMar>
          </w:tcPr>
          <w:p w14:paraId="6D8EB1E3" w14:textId="77777777" w:rsidR="009703E5" w:rsidRDefault="009703E5">
            <w:pPr>
              <w:pStyle w:val="Noparagraphstyle"/>
              <w:spacing w:line="240" w:lineRule="auto"/>
              <w:ind w:left="-1701"/>
              <w:textAlignment w:val="auto"/>
              <w:rPr>
                <w:rFonts w:ascii="Arial" w:hAnsi="Arial" w:cs="Arial"/>
                <w:color w:val="auto"/>
                <w:lang w:val="en-GB"/>
              </w:rPr>
            </w:pPr>
          </w:p>
        </w:tc>
        <w:tc>
          <w:tcPr>
            <w:tcW w:w="567"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164B3712" w14:textId="77777777" w:rsidR="009703E5" w:rsidRDefault="009703E5">
            <w:pPr>
              <w:pStyle w:val="Noparagraphstyle"/>
              <w:spacing w:line="240" w:lineRule="auto"/>
              <w:ind w:left="-1701"/>
              <w:textAlignment w:val="auto"/>
              <w:rPr>
                <w:rFonts w:ascii="Arial" w:hAnsi="Arial" w:cs="Arial"/>
                <w:color w:val="auto"/>
                <w:lang w:val="en-GB"/>
              </w:rPr>
            </w:pPr>
          </w:p>
        </w:tc>
        <w:tc>
          <w:tcPr>
            <w:tcW w:w="638"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5E8C6CB4" w14:textId="77777777" w:rsidR="009703E5" w:rsidRDefault="009703E5">
            <w:pPr>
              <w:pStyle w:val="Noparagraphstyle"/>
              <w:spacing w:line="240" w:lineRule="auto"/>
              <w:ind w:left="-1701"/>
              <w:textAlignment w:val="auto"/>
              <w:rPr>
                <w:rFonts w:ascii="Arial" w:hAnsi="Arial" w:cs="Arial"/>
                <w:color w:val="auto"/>
                <w:lang w:val="en-GB"/>
              </w:rPr>
            </w:pPr>
          </w:p>
        </w:tc>
        <w:tc>
          <w:tcPr>
            <w:tcW w:w="851" w:type="dxa"/>
            <w:tcBorders>
              <w:top w:val="single" w:sz="8" w:space="0" w:color="C0C0C0"/>
              <w:left w:val="single" w:sz="8" w:space="0" w:color="C0C0C0"/>
              <w:bottom w:val="single" w:sz="8" w:space="0" w:color="C0C0C0"/>
              <w:right w:val="single" w:sz="4" w:space="0" w:color="000000" w:themeColor="text1"/>
            </w:tcBorders>
            <w:shd w:val="clear" w:color="auto" w:fill="auto"/>
            <w:tcMar>
              <w:top w:w="80" w:type="dxa"/>
              <w:left w:w="80" w:type="dxa"/>
              <w:bottom w:w="80" w:type="dxa"/>
              <w:right w:w="80" w:type="dxa"/>
            </w:tcMar>
          </w:tcPr>
          <w:p w14:paraId="4C3313F3" w14:textId="77777777" w:rsidR="009703E5" w:rsidRDefault="009703E5">
            <w:pPr>
              <w:pStyle w:val="Noparagraphstyle"/>
              <w:spacing w:line="240" w:lineRule="auto"/>
              <w:ind w:left="-1701"/>
              <w:textAlignment w:val="auto"/>
              <w:rPr>
                <w:rFonts w:ascii="Arial" w:hAnsi="Arial" w:cs="Arial"/>
                <w:color w:val="auto"/>
                <w:lang w:val="en-GB"/>
              </w:rPr>
            </w:pPr>
          </w:p>
        </w:tc>
      </w:tr>
      <w:tr w:rsidR="009703E5" w14:paraId="0F967ADF" w14:textId="77777777" w:rsidTr="30562368">
        <w:trPr>
          <w:trHeight w:val="20"/>
          <w:jc w:val="center"/>
        </w:trPr>
        <w:tc>
          <w:tcPr>
            <w:tcW w:w="4815" w:type="dxa"/>
            <w:tcBorders>
              <w:top w:val="single" w:sz="8" w:space="0" w:color="FFFFFF" w:themeColor="background1"/>
              <w:left w:val="single" w:sz="4" w:space="0" w:color="000000" w:themeColor="text1"/>
              <w:bottom w:val="single" w:sz="8" w:space="0" w:color="FFFFFF" w:themeColor="background1"/>
              <w:right w:val="single" w:sz="4" w:space="0" w:color="000000" w:themeColor="text1"/>
            </w:tcBorders>
            <w:shd w:val="clear" w:color="auto" w:fill="DDEDF5"/>
            <w:tcMar>
              <w:top w:w="80" w:type="dxa"/>
              <w:left w:w="80" w:type="dxa"/>
              <w:bottom w:w="80" w:type="dxa"/>
              <w:right w:w="80" w:type="dxa"/>
            </w:tcMar>
            <w:vAlign w:val="center"/>
          </w:tcPr>
          <w:p w14:paraId="03832050" w14:textId="77777777" w:rsidR="009703E5" w:rsidRDefault="00C21688">
            <w:pPr>
              <w:spacing w:after="0"/>
              <w:jc w:val="left"/>
              <w:rPr>
                <w:rFonts w:cs="Arial"/>
                <w:sz w:val="16"/>
                <w:lang w:eastAsia="en-GB"/>
              </w:rPr>
            </w:pPr>
            <w:r>
              <w:rPr>
                <w:rFonts w:cs="Arial"/>
                <w:sz w:val="16"/>
                <w:lang w:eastAsia="en-GB"/>
              </w:rPr>
              <w:t>Use of mobile phones for learning at school</w:t>
            </w:r>
          </w:p>
        </w:tc>
        <w:tc>
          <w:tcPr>
            <w:tcW w:w="709" w:type="dxa"/>
            <w:tcBorders>
              <w:top w:val="single" w:sz="8" w:space="0" w:color="C0C0C0"/>
              <w:left w:val="single" w:sz="4" w:space="0" w:color="000000" w:themeColor="text1"/>
              <w:bottom w:val="single" w:sz="8" w:space="0" w:color="C0C0C0"/>
              <w:right w:val="single" w:sz="8" w:space="0" w:color="C0C0C0"/>
            </w:tcBorders>
            <w:shd w:val="clear" w:color="auto" w:fill="auto"/>
            <w:tcMar>
              <w:top w:w="80" w:type="dxa"/>
              <w:left w:w="80" w:type="dxa"/>
              <w:bottom w:w="80" w:type="dxa"/>
              <w:right w:w="80" w:type="dxa"/>
            </w:tcMar>
            <w:vAlign w:val="center"/>
          </w:tcPr>
          <w:p w14:paraId="587B5C87" w14:textId="77777777" w:rsidR="009703E5" w:rsidRDefault="009703E5">
            <w:pPr>
              <w:pStyle w:val="Noparagraphstyle"/>
              <w:spacing w:line="240" w:lineRule="auto"/>
              <w:ind w:left="-1701"/>
              <w:textAlignment w:val="auto"/>
              <w:rPr>
                <w:rFonts w:ascii="Arial" w:hAnsi="Arial" w:cs="Arial"/>
                <w:color w:val="auto"/>
                <w:lang w:val="en-GB"/>
              </w:rPr>
            </w:pPr>
          </w:p>
        </w:tc>
        <w:tc>
          <w:tcPr>
            <w:tcW w:w="567" w:type="dxa"/>
            <w:tcBorders>
              <w:top w:val="single" w:sz="8" w:space="0" w:color="C0C0C0"/>
              <w:left w:val="single" w:sz="8" w:space="0" w:color="C0C0C0"/>
              <w:bottom w:val="single" w:sz="8" w:space="0" w:color="C0C0C0"/>
              <w:right w:val="single" w:sz="8" w:space="0" w:color="C0C0C0"/>
            </w:tcBorders>
            <w:shd w:val="clear" w:color="auto" w:fill="auto"/>
            <w:tcMar>
              <w:top w:w="482" w:type="dxa"/>
              <w:left w:w="0" w:type="dxa"/>
              <w:bottom w:w="57" w:type="dxa"/>
              <w:right w:w="0" w:type="dxa"/>
            </w:tcMar>
          </w:tcPr>
          <w:p w14:paraId="0F997B1E" w14:textId="77777777" w:rsidR="009703E5" w:rsidRDefault="009703E5">
            <w:pPr>
              <w:pStyle w:val="Noparagraphstyle"/>
              <w:spacing w:line="240" w:lineRule="auto"/>
              <w:ind w:left="-1701"/>
              <w:textAlignment w:val="auto"/>
              <w:rPr>
                <w:rFonts w:ascii="Arial" w:hAnsi="Arial" w:cs="Arial"/>
                <w:color w:val="auto"/>
                <w:lang w:val="en-GB"/>
              </w:rPr>
            </w:pPr>
          </w:p>
        </w:tc>
        <w:tc>
          <w:tcPr>
            <w:tcW w:w="638"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0E14D9BC" w14:textId="77777777" w:rsidR="009703E5" w:rsidRDefault="009703E5">
            <w:pPr>
              <w:pStyle w:val="Noparagraphstyle"/>
              <w:spacing w:line="240" w:lineRule="auto"/>
              <w:ind w:left="-1701"/>
              <w:textAlignment w:val="auto"/>
              <w:rPr>
                <w:rFonts w:ascii="Arial" w:hAnsi="Arial" w:cs="Arial"/>
                <w:color w:val="auto"/>
                <w:lang w:val="en-GB"/>
              </w:rPr>
            </w:pPr>
          </w:p>
        </w:tc>
        <w:tc>
          <w:tcPr>
            <w:tcW w:w="567" w:type="dxa"/>
            <w:tcBorders>
              <w:top w:val="single" w:sz="8" w:space="0" w:color="C0C0C0"/>
              <w:left w:val="single" w:sz="8" w:space="0" w:color="C0C0C0"/>
              <w:bottom w:val="single" w:sz="8" w:space="0" w:color="C0C0C0"/>
              <w:right w:val="single" w:sz="4" w:space="0" w:color="000000" w:themeColor="text1"/>
            </w:tcBorders>
            <w:shd w:val="clear" w:color="auto" w:fill="auto"/>
            <w:tcMar>
              <w:top w:w="80" w:type="dxa"/>
              <w:left w:w="80" w:type="dxa"/>
              <w:bottom w:w="80" w:type="dxa"/>
              <w:right w:w="80" w:type="dxa"/>
            </w:tcMar>
          </w:tcPr>
          <w:p w14:paraId="50F1BEBD" w14:textId="77777777" w:rsidR="009703E5" w:rsidRDefault="009703E5">
            <w:pPr>
              <w:pStyle w:val="Noparagraphstyle"/>
              <w:spacing w:line="240" w:lineRule="auto"/>
              <w:ind w:left="-1701"/>
              <w:textAlignment w:val="auto"/>
              <w:rPr>
                <w:rFonts w:ascii="Arial" w:hAnsi="Arial" w:cs="Arial"/>
                <w:color w:val="auto"/>
                <w:lang w:val="en-GB"/>
              </w:rPr>
            </w:pPr>
          </w:p>
        </w:tc>
        <w:tc>
          <w:tcPr>
            <w:tcW w:w="708" w:type="dxa"/>
            <w:gridSpan w:val="2"/>
            <w:tcBorders>
              <w:top w:val="single" w:sz="8" w:space="0" w:color="C0C0C0"/>
              <w:left w:val="single" w:sz="4" w:space="0" w:color="000000" w:themeColor="text1"/>
              <w:bottom w:val="single" w:sz="8" w:space="0" w:color="C0C0C0"/>
              <w:right w:val="single" w:sz="8" w:space="0" w:color="C0C0C0"/>
            </w:tcBorders>
            <w:shd w:val="clear" w:color="auto" w:fill="auto"/>
            <w:tcMar>
              <w:top w:w="80" w:type="dxa"/>
              <w:left w:w="80" w:type="dxa"/>
              <w:bottom w:w="80" w:type="dxa"/>
              <w:right w:w="80" w:type="dxa"/>
            </w:tcMar>
          </w:tcPr>
          <w:p w14:paraId="652F3066" w14:textId="77777777" w:rsidR="009703E5" w:rsidRDefault="009703E5">
            <w:pPr>
              <w:pStyle w:val="Noparagraphstyle"/>
              <w:spacing w:line="240" w:lineRule="auto"/>
              <w:ind w:left="-1701"/>
              <w:textAlignment w:val="auto"/>
              <w:rPr>
                <w:rFonts w:ascii="Arial" w:hAnsi="Arial" w:cs="Arial"/>
                <w:color w:val="auto"/>
                <w:lang w:val="en-GB"/>
              </w:rPr>
            </w:pPr>
          </w:p>
        </w:tc>
        <w:tc>
          <w:tcPr>
            <w:tcW w:w="567"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5E60ADCB" w14:textId="77777777" w:rsidR="009703E5" w:rsidRDefault="009703E5">
            <w:pPr>
              <w:pStyle w:val="Noparagraphstyle"/>
              <w:spacing w:line="240" w:lineRule="auto"/>
              <w:ind w:left="-1701"/>
              <w:textAlignment w:val="auto"/>
              <w:rPr>
                <w:rFonts w:ascii="Arial" w:hAnsi="Arial" w:cs="Arial"/>
                <w:color w:val="auto"/>
                <w:lang w:val="en-GB"/>
              </w:rPr>
            </w:pPr>
          </w:p>
        </w:tc>
        <w:tc>
          <w:tcPr>
            <w:tcW w:w="638"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3DF81E70" w14:textId="77777777" w:rsidR="009703E5" w:rsidRDefault="009703E5">
            <w:pPr>
              <w:pStyle w:val="Noparagraphstyle"/>
              <w:spacing w:line="240" w:lineRule="auto"/>
              <w:ind w:left="-1701"/>
              <w:textAlignment w:val="auto"/>
              <w:rPr>
                <w:rFonts w:ascii="Arial" w:hAnsi="Arial" w:cs="Arial"/>
                <w:color w:val="auto"/>
                <w:lang w:val="en-GB"/>
              </w:rPr>
            </w:pPr>
          </w:p>
        </w:tc>
        <w:tc>
          <w:tcPr>
            <w:tcW w:w="851" w:type="dxa"/>
            <w:tcBorders>
              <w:top w:val="single" w:sz="8" w:space="0" w:color="C0C0C0"/>
              <w:left w:val="single" w:sz="8" w:space="0" w:color="C0C0C0"/>
              <w:bottom w:val="single" w:sz="8" w:space="0" w:color="C0C0C0"/>
              <w:right w:val="single" w:sz="4" w:space="0" w:color="000000" w:themeColor="text1"/>
            </w:tcBorders>
            <w:shd w:val="clear" w:color="auto" w:fill="auto"/>
            <w:tcMar>
              <w:top w:w="80" w:type="dxa"/>
              <w:left w:w="80" w:type="dxa"/>
              <w:bottom w:w="80" w:type="dxa"/>
              <w:right w:w="80" w:type="dxa"/>
            </w:tcMar>
          </w:tcPr>
          <w:p w14:paraId="72B4726B" w14:textId="77777777" w:rsidR="009703E5" w:rsidRDefault="009703E5">
            <w:pPr>
              <w:pStyle w:val="Noparagraphstyle"/>
              <w:spacing w:line="240" w:lineRule="auto"/>
              <w:ind w:left="-1701"/>
              <w:textAlignment w:val="auto"/>
              <w:rPr>
                <w:rFonts w:ascii="Arial" w:hAnsi="Arial" w:cs="Arial"/>
                <w:color w:val="auto"/>
                <w:lang w:val="en-GB"/>
              </w:rPr>
            </w:pPr>
          </w:p>
        </w:tc>
      </w:tr>
      <w:tr w:rsidR="009703E5" w14:paraId="09937BBF" w14:textId="77777777" w:rsidTr="30562368">
        <w:trPr>
          <w:trHeight w:val="20"/>
          <w:jc w:val="center"/>
        </w:trPr>
        <w:tc>
          <w:tcPr>
            <w:tcW w:w="4815" w:type="dxa"/>
            <w:tcBorders>
              <w:top w:val="single" w:sz="8" w:space="0" w:color="FFFFFF" w:themeColor="background1"/>
              <w:left w:val="single" w:sz="4" w:space="0" w:color="000000" w:themeColor="text1"/>
              <w:bottom w:val="single" w:sz="8" w:space="0" w:color="FFFFFF" w:themeColor="background1"/>
              <w:right w:val="single" w:sz="4" w:space="0" w:color="000000" w:themeColor="text1"/>
            </w:tcBorders>
            <w:shd w:val="clear" w:color="auto" w:fill="DDEDF5"/>
            <w:tcMar>
              <w:top w:w="80" w:type="dxa"/>
              <w:left w:w="80" w:type="dxa"/>
              <w:bottom w:w="80" w:type="dxa"/>
              <w:right w:w="80" w:type="dxa"/>
            </w:tcMar>
            <w:vAlign w:val="center"/>
          </w:tcPr>
          <w:p w14:paraId="1AF46434" w14:textId="77777777" w:rsidR="009703E5" w:rsidRDefault="00C21688">
            <w:pPr>
              <w:spacing w:after="0"/>
              <w:jc w:val="left"/>
              <w:rPr>
                <w:rFonts w:cs="Arial"/>
                <w:sz w:val="16"/>
                <w:lang w:eastAsia="en-GB"/>
              </w:rPr>
            </w:pPr>
            <w:r>
              <w:rPr>
                <w:rFonts w:cs="Arial"/>
                <w:sz w:val="16"/>
                <w:lang w:eastAsia="en-GB"/>
              </w:rPr>
              <w:t>Use of mobile phones in social time at school</w:t>
            </w:r>
          </w:p>
        </w:tc>
        <w:tc>
          <w:tcPr>
            <w:tcW w:w="709" w:type="dxa"/>
            <w:tcBorders>
              <w:top w:val="single" w:sz="8" w:space="0" w:color="C0C0C0"/>
              <w:left w:val="single" w:sz="4" w:space="0" w:color="000000" w:themeColor="text1"/>
              <w:bottom w:val="single" w:sz="8" w:space="0" w:color="C0C0C0"/>
              <w:right w:val="single" w:sz="8" w:space="0" w:color="C0C0C0"/>
            </w:tcBorders>
            <w:shd w:val="clear" w:color="auto" w:fill="auto"/>
            <w:tcMar>
              <w:top w:w="80" w:type="dxa"/>
              <w:left w:w="80" w:type="dxa"/>
              <w:bottom w:w="80" w:type="dxa"/>
              <w:right w:w="80" w:type="dxa"/>
            </w:tcMar>
            <w:vAlign w:val="center"/>
          </w:tcPr>
          <w:p w14:paraId="2CB4D24B" w14:textId="77777777" w:rsidR="009703E5" w:rsidRDefault="009703E5">
            <w:pPr>
              <w:pStyle w:val="Noparagraphstyle"/>
              <w:spacing w:line="240" w:lineRule="auto"/>
              <w:ind w:left="-1701"/>
              <w:textAlignment w:val="auto"/>
              <w:rPr>
                <w:rFonts w:ascii="Arial" w:hAnsi="Arial" w:cs="Arial"/>
                <w:color w:val="auto"/>
                <w:lang w:val="en-GB"/>
              </w:rPr>
            </w:pPr>
          </w:p>
        </w:tc>
        <w:tc>
          <w:tcPr>
            <w:tcW w:w="567" w:type="dxa"/>
            <w:tcBorders>
              <w:top w:val="single" w:sz="8" w:space="0" w:color="C0C0C0"/>
              <w:left w:val="single" w:sz="8" w:space="0" w:color="C0C0C0"/>
              <w:bottom w:val="single" w:sz="8" w:space="0" w:color="C0C0C0"/>
              <w:right w:val="single" w:sz="8" w:space="0" w:color="C0C0C0"/>
            </w:tcBorders>
            <w:shd w:val="clear" w:color="auto" w:fill="auto"/>
            <w:tcMar>
              <w:top w:w="482" w:type="dxa"/>
              <w:left w:w="0" w:type="dxa"/>
              <w:bottom w:w="57" w:type="dxa"/>
              <w:right w:w="0" w:type="dxa"/>
            </w:tcMar>
          </w:tcPr>
          <w:p w14:paraId="2FF451F3" w14:textId="77777777" w:rsidR="009703E5" w:rsidRDefault="009703E5">
            <w:pPr>
              <w:pStyle w:val="Noparagraphstyle"/>
              <w:spacing w:line="240" w:lineRule="auto"/>
              <w:ind w:left="-1701"/>
              <w:textAlignment w:val="auto"/>
              <w:rPr>
                <w:rFonts w:ascii="Arial" w:hAnsi="Arial" w:cs="Arial"/>
                <w:color w:val="auto"/>
                <w:lang w:val="en-GB"/>
              </w:rPr>
            </w:pPr>
          </w:p>
        </w:tc>
        <w:tc>
          <w:tcPr>
            <w:tcW w:w="638"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4AF8B4CA" w14:textId="77777777" w:rsidR="009703E5" w:rsidRDefault="009703E5">
            <w:pPr>
              <w:pStyle w:val="Noparagraphstyle"/>
              <w:spacing w:line="240" w:lineRule="auto"/>
              <w:ind w:left="-1701"/>
              <w:textAlignment w:val="auto"/>
              <w:rPr>
                <w:rFonts w:ascii="Arial" w:hAnsi="Arial" w:cs="Arial"/>
                <w:color w:val="auto"/>
                <w:lang w:val="en-GB"/>
              </w:rPr>
            </w:pPr>
          </w:p>
        </w:tc>
        <w:tc>
          <w:tcPr>
            <w:tcW w:w="567" w:type="dxa"/>
            <w:tcBorders>
              <w:top w:val="single" w:sz="8" w:space="0" w:color="C0C0C0"/>
              <w:left w:val="single" w:sz="8" w:space="0" w:color="C0C0C0"/>
              <w:bottom w:val="single" w:sz="8" w:space="0" w:color="C0C0C0"/>
              <w:right w:val="single" w:sz="4" w:space="0" w:color="000000" w:themeColor="text1"/>
            </w:tcBorders>
            <w:shd w:val="clear" w:color="auto" w:fill="auto"/>
            <w:tcMar>
              <w:top w:w="80" w:type="dxa"/>
              <w:left w:w="80" w:type="dxa"/>
              <w:bottom w:w="80" w:type="dxa"/>
              <w:right w:w="80" w:type="dxa"/>
            </w:tcMar>
          </w:tcPr>
          <w:p w14:paraId="423C773C" w14:textId="77777777" w:rsidR="009703E5" w:rsidRDefault="009703E5">
            <w:pPr>
              <w:pStyle w:val="Noparagraphstyle"/>
              <w:spacing w:line="240" w:lineRule="auto"/>
              <w:ind w:left="-1701"/>
              <w:textAlignment w:val="auto"/>
              <w:rPr>
                <w:rFonts w:ascii="Arial" w:hAnsi="Arial" w:cs="Arial"/>
                <w:color w:val="auto"/>
                <w:lang w:val="en-GB"/>
              </w:rPr>
            </w:pPr>
          </w:p>
        </w:tc>
        <w:tc>
          <w:tcPr>
            <w:tcW w:w="708" w:type="dxa"/>
            <w:gridSpan w:val="2"/>
            <w:tcBorders>
              <w:top w:val="single" w:sz="8" w:space="0" w:color="C0C0C0"/>
              <w:left w:val="single" w:sz="4" w:space="0" w:color="000000" w:themeColor="text1"/>
              <w:bottom w:val="single" w:sz="8" w:space="0" w:color="C0C0C0"/>
              <w:right w:val="single" w:sz="8" w:space="0" w:color="C0C0C0"/>
            </w:tcBorders>
            <w:shd w:val="clear" w:color="auto" w:fill="auto"/>
            <w:tcMar>
              <w:top w:w="80" w:type="dxa"/>
              <w:left w:w="80" w:type="dxa"/>
              <w:bottom w:w="80" w:type="dxa"/>
              <w:right w:w="80" w:type="dxa"/>
            </w:tcMar>
          </w:tcPr>
          <w:p w14:paraId="24B70813" w14:textId="77777777" w:rsidR="009703E5" w:rsidRDefault="009703E5">
            <w:pPr>
              <w:pStyle w:val="Noparagraphstyle"/>
              <w:spacing w:line="240" w:lineRule="auto"/>
              <w:ind w:left="-1701"/>
              <w:textAlignment w:val="auto"/>
              <w:rPr>
                <w:rFonts w:ascii="Arial" w:hAnsi="Arial" w:cs="Arial"/>
                <w:color w:val="auto"/>
                <w:lang w:val="en-GB"/>
              </w:rPr>
            </w:pPr>
          </w:p>
        </w:tc>
        <w:tc>
          <w:tcPr>
            <w:tcW w:w="567"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1CBD7B20" w14:textId="77777777" w:rsidR="009703E5" w:rsidRDefault="009703E5">
            <w:pPr>
              <w:pStyle w:val="Noparagraphstyle"/>
              <w:spacing w:line="240" w:lineRule="auto"/>
              <w:ind w:left="-1701"/>
              <w:textAlignment w:val="auto"/>
              <w:rPr>
                <w:rFonts w:ascii="Arial" w:hAnsi="Arial" w:cs="Arial"/>
                <w:color w:val="auto"/>
                <w:lang w:val="en-GB"/>
              </w:rPr>
            </w:pPr>
          </w:p>
        </w:tc>
        <w:tc>
          <w:tcPr>
            <w:tcW w:w="638"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2C293346" w14:textId="77777777" w:rsidR="009703E5" w:rsidRDefault="009703E5">
            <w:pPr>
              <w:pStyle w:val="Noparagraphstyle"/>
              <w:spacing w:line="240" w:lineRule="auto"/>
              <w:ind w:left="-1701"/>
              <w:textAlignment w:val="auto"/>
              <w:rPr>
                <w:rFonts w:ascii="Arial" w:hAnsi="Arial" w:cs="Arial"/>
                <w:color w:val="auto"/>
                <w:lang w:val="en-GB"/>
              </w:rPr>
            </w:pPr>
          </w:p>
        </w:tc>
        <w:tc>
          <w:tcPr>
            <w:tcW w:w="851" w:type="dxa"/>
            <w:tcBorders>
              <w:top w:val="single" w:sz="8" w:space="0" w:color="C0C0C0"/>
              <w:left w:val="single" w:sz="8" w:space="0" w:color="C0C0C0"/>
              <w:bottom w:val="single" w:sz="8" w:space="0" w:color="C0C0C0"/>
              <w:right w:val="single" w:sz="4" w:space="0" w:color="000000" w:themeColor="text1"/>
            </w:tcBorders>
            <w:shd w:val="clear" w:color="auto" w:fill="auto"/>
            <w:tcMar>
              <w:top w:w="80" w:type="dxa"/>
              <w:left w:w="80" w:type="dxa"/>
              <w:bottom w:w="80" w:type="dxa"/>
              <w:right w:w="80" w:type="dxa"/>
            </w:tcMar>
          </w:tcPr>
          <w:p w14:paraId="43A0C432" w14:textId="77777777" w:rsidR="009703E5" w:rsidRDefault="009703E5">
            <w:pPr>
              <w:pStyle w:val="Noparagraphstyle"/>
              <w:spacing w:line="240" w:lineRule="auto"/>
              <w:ind w:left="-1701"/>
              <w:textAlignment w:val="auto"/>
              <w:rPr>
                <w:rFonts w:ascii="Arial" w:hAnsi="Arial" w:cs="Arial"/>
                <w:color w:val="auto"/>
                <w:lang w:val="en-GB"/>
              </w:rPr>
            </w:pPr>
          </w:p>
        </w:tc>
      </w:tr>
      <w:tr w:rsidR="009703E5" w14:paraId="05EABDBB" w14:textId="77777777" w:rsidTr="30562368">
        <w:trPr>
          <w:trHeight w:val="20"/>
          <w:jc w:val="center"/>
        </w:trPr>
        <w:tc>
          <w:tcPr>
            <w:tcW w:w="4815" w:type="dxa"/>
            <w:tcBorders>
              <w:top w:val="single" w:sz="8" w:space="0" w:color="FFFFFF" w:themeColor="background1"/>
              <w:left w:val="single" w:sz="4" w:space="0" w:color="000000" w:themeColor="text1"/>
              <w:bottom w:val="single" w:sz="8" w:space="0" w:color="FFFFFF" w:themeColor="background1"/>
              <w:right w:val="single" w:sz="4" w:space="0" w:color="000000" w:themeColor="text1"/>
            </w:tcBorders>
            <w:shd w:val="clear" w:color="auto" w:fill="DDEDF5"/>
            <w:tcMar>
              <w:top w:w="80" w:type="dxa"/>
              <w:left w:w="80" w:type="dxa"/>
              <w:bottom w:w="80" w:type="dxa"/>
              <w:right w:w="80" w:type="dxa"/>
            </w:tcMar>
            <w:vAlign w:val="center"/>
          </w:tcPr>
          <w:p w14:paraId="79FF1018" w14:textId="77777777" w:rsidR="009703E5" w:rsidRDefault="00C21688">
            <w:pPr>
              <w:spacing w:after="0"/>
              <w:jc w:val="left"/>
              <w:rPr>
                <w:rFonts w:cs="Arial"/>
                <w:sz w:val="16"/>
                <w:lang w:eastAsia="en-GB"/>
              </w:rPr>
            </w:pPr>
            <w:r>
              <w:rPr>
                <w:rFonts w:cs="Arial"/>
                <w:sz w:val="16"/>
                <w:lang w:eastAsia="en-GB"/>
              </w:rPr>
              <w:lastRenderedPageBreak/>
              <w:t>Taking photos on mobile phones/cameras</w:t>
            </w:r>
          </w:p>
        </w:tc>
        <w:tc>
          <w:tcPr>
            <w:tcW w:w="709" w:type="dxa"/>
            <w:tcBorders>
              <w:top w:val="single" w:sz="8" w:space="0" w:color="C0C0C0"/>
              <w:left w:val="single" w:sz="4" w:space="0" w:color="000000" w:themeColor="text1"/>
              <w:bottom w:val="single" w:sz="8" w:space="0" w:color="C0C0C0"/>
              <w:right w:val="single" w:sz="8" w:space="0" w:color="C0C0C0"/>
            </w:tcBorders>
            <w:shd w:val="clear" w:color="auto" w:fill="auto"/>
            <w:tcMar>
              <w:top w:w="80" w:type="dxa"/>
              <w:left w:w="80" w:type="dxa"/>
              <w:bottom w:w="80" w:type="dxa"/>
              <w:right w:w="80" w:type="dxa"/>
            </w:tcMar>
            <w:vAlign w:val="center"/>
          </w:tcPr>
          <w:p w14:paraId="49197463" w14:textId="77777777" w:rsidR="009703E5" w:rsidRDefault="009703E5">
            <w:pPr>
              <w:pStyle w:val="Noparagraphstyle"/>
              <w:spacing w:line="240" w:lineRule="auto"/>
              <w:ind w:left="-1701"/>
              <w:textAlignment w:val="auto"/>
              <w:rPr>
                <w:rFonts w:ascii="Arial" w:hAnsi="Arial" w:cs="Arial"/>
                <w:color w:val="auto"/>
                <w:lang w:val="en-GB"/>
              </w:rPr>
            </w:pPr>
          </w:p>
        </w:tc>
        <w:tc>
          <w:tcPr>
            <w:tcW w:w="567" w:type="dxa"/>
            <w:tcBorders>
              <w:top w:val="single" w:sz="8" w:space="0" w:color="C0C0C0"/>
              <w:left w:val="single" w:sz="8" w:space="0" w:color="C0C0C0"/>
              <w:bottom w:val="single" w:sz="8" w:space="0" w:color="C0C0C0"/>
              <w:right w:val="single" w:sz="8" w:space="0" w:color="C0C0C0"/>
            </w:tcBorders>
            <w:shd w:val="clear" w:color="auto" w:fill="auto"/>
            <w:tcMar>
              <w:top w:w="482" w:type="dxa"/>
              <w:left w:w="0" w:type="dxa"/>
              <w:bottom w:w="57" w:type="dxa"/>
              <w:right w:w="0" w:type="dxa"/>
            </w:tcMar>
          </w:tcPr>
          <w:p w14:paraId="7092C39E" w14:textId="77777777" w:rsidR="009703E5" w:rsidRDefault="009703E5">
            <w:pPr>
              <w:pStyle w:val="Noparagraphstyle"/>
              <w:spacing w:line="240" w:lineRule="auto"/>
              <w:ind w:left="-1701"/>
              <w:textAlignment w:val="auto"/>
              <w:rPr>
                <w:rFonts w:ascii="Arial" w:hAnsi="Arial" w:cs="Arial"/>
                <w:color w:val="auto"/>
                <w:lang w:val="en-GB"/>
              </w:rPr>
            </w:pPr>
          </w:p>
        </w:tc>
        <w:tc>
          <w:tcPr>
            <w:tcW w:w="638"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49677371" w14:textId="77777777" w:rsidR="009703E5" w:rsidRDefault="009703E5">
            <w:pPr>
              <w:pStyle w:val="Noparagraphstyle"/>
              <w:spacing w:line="240" w:lineRule="auto"/>
              <w:ind w:left="-1701"/>
              <w:textAlignment w:val="auto"/>
              <w:rPr>
                <w:rFonts w:ascii="Arial" w:hAnsi="Arial" w:cs="Arial"/>
                <w:color w:val="auto"/>
                <w:lang w:val="en-GB"/>
              </w:rPr>
            </w:pPr>
          </w:p>
        </w:tc>
        <w:tc>
          <w:tcPr>
            <w:tcW w:w="567" w:type="dxa"/>
            <w:tcBorders>
              <w:top w:val="single" w:sz="8" w:space="0" w:color="C0C0C0"/>
              <w:left w:val="single" w:sz="8" w:space="0" w:color="C0C0C0"/>
              <w:bottom w:val="single" w:sz="8" w:space="0" w:color="C0C0C0"/>
              <w:right w:val="single" w:sz="4" w:space="0" w:color="000000" w:themeColor="text1"/>
            </w:tcBorders>
            <w:shd w:val="clear" w:color="auto" w:fill="auto"/>
            <w:tcMar>
              <w:top w:w="80" w:type="dxa"/>
              <w:left w:w="80" w:type="dxa"/>
              <w:bottom w:w="80" w:type="dxa"/>
              <w:right w:w="80" w:type="dxa"/>
            </w:tcMar>
          </w:tcPr>
          <w:p w14:paraId="20C49763" w14:textId="77777777" w:rsidR="009703E5" w:rsidRDefault="009703E5">
            <w:pPr>
              <w:pStyle w:val="Noparagraphstyle"/>
              <w:spacing w:line="240" w:lineRule="auto"/>
              <w:ind w:left="-1701"/>
              <w:textAlignment w:val="auto"/>
              <w:rPr>
                <w:rFonts w:ascii="Arial" w:hAnsi="Arial" w:cs="Arial"/>
                <w:color w:val="auto"/>
                <w:lang w:val="en-GB"/>
              </w:rPr>
            </w:pPr>
          </w:p>
        </w:tc>
        <w:tc>
          <w:tcPr>
            <w:tcW w:w="708" w:type="dxa"/>
            <w:gridSpan w:val="2"/>
            <w:tcBorders>
              <w:top w:val="single" w:sz="8" w:space="0" w:color="C0C0C0"/>
              <w:left w:val="single" w:sz="4" w:space="0" w:color="000000" w:themeColor="text1"/>
              <w:bottom w:val="single" w:sz="8" w:space="0" w:color="C0C0C0"/>
              <w:right w:val="single" w:sz="8" w:space="0" w:color="C0C0C0"/>
            </w:tcBorders>
            <w:shd w:val="clear" w:color="auto" w:fill="auto"/>
            <w:tcMar>
              <w:top w:w="80" w:type="dxa"/>
              <w:left w:w="80" w:type="dxa"/>
              <w:bottom w:w="80" w:type="dxa"/>
              <w:right w:w="80" w:type="dxa"/>
            </w:tcMar>
          </w:tcPr>
          <w:p w14:paraId="30F06292" w14:textId="77777777" w:rsidR="009703E5" w:rsidRDefault="009703E5">
            <w:pPr>
              <w:pStyle w:val="Noparagraphstyle"/>
              <w:spacing w:line="240" w:lineRule="auto"/>
              <w:ind w:left="-1701"/>
              <w:textAlignment w:val="auto"/>
              <w:rPr>
                <w:rFonts w:ascii="Arial" w:hAnsi="Arial" w:cs="Arial"/>
                <w:color w:val="auto"/>
                <w:lang w:val="en-GB"/>
              </w:rPr>
            </w:pPr>
          </w:p>
        </w:tc>
        <w:tc>
          <w:tcPr>
            <w:tcW w:w="567"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110237F5" w14:textId="77777777" w:rsidR="009703E5" w:rsidRDefault="009703E5">
            <w:pPr>
              <w:pStyle w:val="Noparagraphstyle"/>
              <w:spacing w:line="240" w:lineRule="auto"/>
              <w:ind w:left="-1701"/>
              <w:textAlignment w:val="auto"/>
              <w:rPr>
                <w:rFonts w:ascii="Arial" w:hAnsi="Arial" w:cs="Arial"/>
                <w:color w:val="auto"/>
                <w:lang w:val="en-GB"/>
              </w:rPr>
            </w:pPr>
          </w:p>
        </w:tc>
        <w:tc>
          <w:tcPr>
            <w:tcW w:w="638"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1D297F55" w14:textId="77777777" w:rsidR="009703E5" w:rsidRDefault="009703E5">
            <w:pPr>
              <w:pStyle w:val="Noparagraphstyle"/>
              <w:spacing w:line="240" w:lineRule="auto"/>
              <w:ind w:left="-1701"/>
              <w:textAlignment w:val="auto"/>
              <w:rPr>
                <w:rFonts w:ascii="Arial" w:hAnsi="Arial" w:cs="Arial"/>
                <w:color w:val="auto"/>
                <w:lang w:val="en-GB"/>
              </w:rPr>
            </w:pPr>
          </w:p>
        </w:tc>
        <w:tc>
          <w:tcPr>
            <w:tcW w:w="851" w:type="dxa"/>
            <w:tcBorders>
              <w:top w:val="single" w:sz="8" w:space="0" w:color="C0C0C0"/>
              <w:left w:val="single" w:sz="8" w:space="0" w:color="C0C0C0"/>
              <w:bottom w:val="single" w:sz="8" w:space="0" w:color="C0C0C0"/>
              <w:right w:val="single" w:sz="4" w:space="0" w:color="000000" w:themeColor="text1"/>
            </w:tcBorders>
            <w:shd w:val="clear" w:color="auto" w:fill="auto"/>
            <w:tcMar>
              <w:top w:w="80" w:type="dxa"/>
              <w:left w:w="80" w:type="dxa"/>
              <w:bottom w:w="80" w:type="dxa"/>
              <w:right w:w="80" w:type="dxa"/>
            </w:tcMar>
          </w:tcPr>
          <w:p w14:paraId="5C06A4BD" w14:textId="77777777" w:rsidR="009703E5" w:rsidRDefault="009703E5">
            <w:pPr>
              <w:pStyle w:val="Noparagraphstyle"/>
              <w:spacing w:line="240" w:lineRule="auto"/>
              <w:ind w:left="-1701"/>
              <w:textAlignment w:val="auto"/>
              <w:rPr>
                <w:rFonts w:ascii="Arial" w:hAnsi="Arial" w:cs="Arial"/>
                <w:color w:val="auto"/>
                <w:lang w:val="en-GB"/>
              </w:rPr>
            </w:pPr>
          </w:p>
        </w:tc>
      </w:tr>
      <w:tr w:rsidR="009703E5" w14:paraId="3B4EA244" w14:textId="77777777" w:rsidTr="30562368">
        <w:trPr>
          <w:trHeight w:val="20"/>
          <w:jc w:val="center"/>
        </w:trPr>
        <w:tc>
          <w:tcPr>
            <w:tcW w:w="4815" w:type="dxa"/>
            <w:tcBorders>
              <w:top w:val="single" w:sz="8" w:space="0" w:color="FFFFFF" w:themeColor="background1"/>
              <w:left w:val="single" w:sz="4" w:space="0" w:color="000000" w:themeColor="text1"/>
              <w:bottom w:val="single" w:sz="8" w:space="0" w:color="FFFFFF" w:themeColor="background1"/>
              <w:right w:val="single" w:sz="4" w:space="0" w:color="000000" w:themeColor="text1"/>
            </w:tcBorders>
            <w:shd w:val="clear" w:color="auto" w:fill="DDEDF5"/>
            <w:tcMar>
              <w:top w:w="80" w:type="dxa"/>
              <w:left w:w="80" w:type="dxa"/>
              <w:bottom w:w="80" w:type="dxa"/>
              <w:right w:w="80" w:type="dxa"/>
            </w:tcMar>
            <w:vAlign w:val="center"/>
          </w:tcPr>
          <w:p w14:paraId="197D64F6" w14:textId="77777777" w:rsidR="009703E5" w:rsidRDefault="00C21688">
            <w:pPr>
              <w:spacing w:after="0"/>
              <w:jc w:val="left"/>
              <w:rPr>
                <w:rFonts w:cs="Arial"/>
                <w:sz w:val="16"/>
                <w:lang w:eastAsia="en-GB"/>
              </w:rPr>
            </w:pPr>
            <w:r>
              <w:rPr>
                <w:rFonts w:cs="Arial"/>
                <w:sz w:val="16"/>
                <w:lang w:eastAsia="en-GB"/>
              </w:rPr>
              <w:t xml:space="preserve">Use of other personal devices, e.g. tablets, gaming devices </w:t>
            </w:r>
          </w:p>
        </w:tc>
        <w:tc>
          <w:tcPr>
            <w:tcW w:w="709" w:type="dxa"/>
            <w:tcBorders>
              <w:top w:val="single" w:sz="8" w:space="0" w:color="C0C0C0"/>
              <w:left w:val="single" w:sz="4" w:space="0" w:color="000000" w:themeColor="text1"/>
              <w:bottom w:val="single" w:sz="8" w:space="0" w:color="C0C0C0"/>
              <w:right w:val="single" w:sz="8" w:space="0" w:color="C0C0C0"/>
            </w:tcBorders>
            <w:shd w:val="clear" w:color="auto" w:fill="auto"/>
            <w:tcMar>
              <w:top w:w="80" w:type="dxa"/>
              <w:left w:w="80" w:type="dxa"/>
              <w:bottom w:w="80" w:type="dxa"/>
              <w:right w:w="80" w:type="dxa"/>
            </w:tcMar>
            <w:vAlign w:val="center"/>
          </w:tcPr>
          <w:p w14:paraId="7A96E36B" w14:textId="77777777" w:rsidR="009703E5" w:rsidRDefault="009703E5">
            <w:pPr>
              <w:pStyle w:val="Noparagraphstyle"/>
              <w:spacing w:line="240" w:lineRule="auto"/>
              <w:ind w:left="-1701"/>
              <w:textAlignment w:val="auto"/>
              <w:rPr>
                <w:rFonts w:ascii="Arial" w:hAnsi="Arial" w:cs="Arial"/>
                <w:color w:val="auto"/>
                <w:lang w:val="en-GB"/>
              </w:rPr>
            </w:pPr>
          </w:p>
        </w:tc>
        <w:tc>
          <w:tcPr>
            <w:tcW w:w="567" w:type="dxa"/>
            <w:tcBorders>
              <w:top w:val="single" w:sz="8" w:space="0" w:color="C0C0C0"/>
              <w:left w:val="single" w:sz="8" w:space="0" w:color="C0C0C0"/>
              <w:bottom w:val="single" w:sz="8" w:space="0" w:color="C0C0C0"/>
              <w:right w:val="single" w:sz="8" w:space="0" w:color="C0C0C0"/>
            </w:tcBorders>
            <w:shd w:val="clear" w:color="auto" w:fill="auto"/>
            <w:tcMar>
              <w:top w:w="482" w:type="dxa"/>
              <w:left w:w="0" w:type="dxa"/>
              <w:bottom w:w="57" w:type="dxa"/>
              <w:right w:w="0" w:type="dxa"/>
            </w:tcMar>
          </w:tcPr>
          <w:p w14:paraId="099F669A" w14:textId="77777777" w:rsidR="009703E5" w:rsidRDefault="009703E5">
            <w:pPr>
              <w:pStyle w:val="Noparagraphstyle"/>
              <w:spacing w:line="240" w:lineRule="auto"/>
              <w:ind w:left="-1701"/>
              <w:textAlignment w:val="auto"/>
              <w:rPr>
                <w:rFonts w:ascii="Arial" w:hAnsi="Arial" w:cs="Arial"/>
                <w:color w:val="auto"/>
                <w:lang w:val="en-GB"/>
              </w:rPr>
            </w:pPr>
          </w:p>
        </w:tc>
        <w:tc>
          <w:tcPr>
            <w:tcW w:w="638"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432FD69F" w14:textId="77777777" w:rsidR="009703E5" w:rsidRDefault="009703E5">
            <w:pPr>
              <w:pStyle w:val="Noparagraphstyle"/>
              <w:spacing w:line="240" w:lineRule="auto"/>
              <w:ind w:left="-1701"/>
              <w:textAlignment w:val="auto"/>
              <w:rPr>
                <w:rFonts w:ascii="Arial" w:hAnsi="Arial" w:cs="Arial"/>
                <w:color w:val="auto"/>
                <w:lang w:val="en-GB"/>
              </w:rPr>
            </w:pPr>
          </w:p>
        </w:tc>
        <w:tc>
          <w:tcPr>
            <w:tcW w:w="567" w:type="dxa"/>
            <w:tcBorders>
              <w:top w:val="single" w:sz="8" w:space="0" w:color="C0C0C0"/>
              <w:left w:val="single" w:sz="8" w:space="0" w:color="C0C0C0"/>
              <w:bottom w:val="single" w:sz="8" w:space="0" w:color="C0C0C0"/>
              <w:right w:val="single" w:sz="4" w:space="0" w:color="000000" w:themeColor="text1"/>
            </w:tcBorders>
            <w:shd w:val="clear" w:color="auto" w:fill="auto"/>
            <w:tcMar>
              <w:top w:w="80" w:type="dxa"/>
              <w:left w:w="80" w:type="dxa"/>
              <w:bottom w:w="80" w:type="dxa"/>
              <w:right w:w="80" w:type="dxa"/>
            </w:tcMar>
          </w:tcPr>
          <w:p w14:paraId="1D495FD7" w14:textId="77777777" w:rsidR="009703E5" w:rsidRDefault="009703E5">
            <w:pPr>
              <w:pStyle w:val="Noparagraphstyle"/>
              <w:spacing w:line="240" w:lineRule="auto"/>
              <w:ind w:left="-1701"/>
              <w:textAlignment w:val="auto"/>
              <w:rPr>
                <w:rFonts w:ascii="Arial" w:hAnsi="Arial" w:cs="Arial"/>
                <w:color w:val="auto"/>
                <w:lang w:val="en-GB"/>
              </w:rPr>
            </w:pPr>
          </w:p>
        </w:tc>
        <w:tc>
          <w:tcPr>
            <w:tcW w:w="708" w:type="dxa"/>
            <w:gridSpan w:val="2"/>
            <w:tcBorders>
              <w:top w:val="single" w:sz="8" w:space="0" w:color="C0C0C0"/>
              <w:left w:val="single" w:sz="4" w:space="0" w:color="000000" w:themeColor="text1"/>
              <w:bottom w:val="single" w:sz="8" w:space="0" w:color="C0C0C0"/>
              <w:right w:val="single" w:sz="8" w:space="0" w:color="C0C0C0"/>
            </w:tcBorders>
            <w:shd w:val="clear" w:color="auto" w:fill="auto"/>
            <w:tcMar>
              <w:top w:w="80" w:type="dxa"/>
              <w:left w:w="80" w:type="dxa"/>
              <w:bottom w:w="80" w:type="dxa"/>
              <w:right w:w="80" w:type="dxa"/>
            </w:tcMar>
          </w:tcPr>
          <w:p w14:paraId="22EE78EC" w14:textId="77777777" w:rsidR="009703E5" w:rsidRDefault="009703E5">
            <w:pPr>
              <w:pStyle w:val="Noparagraphstyle"/>
              <w:spacing w:line="240" w:lineRule="auto"/>
              <w:ind w:left="-1701"/>
              <w:textAlignment w:val="auto"/>
              <w:rPr>
                <w:rFonts w:ascii="Arial" w:hAnsi="Arial" w:cs="Arial"/>
                <w:color w:val="auto"/>
                <w:lang w:val="en-GB"/>
              </w:rPr>
            </w:pPr>
          </w:p>
        </w:tc>
        <w:tc>
          <w:tcPr>
            <w:tcW w:w="567"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31A1C9F4" w14:textId="77777777" w:rsidR="009703E5" w:rsidRDefault="009703E5">
            <w:pPr>
              <w:pStyle w:val="Noparagraphstyle"/>
              <w:spacing w:line="240" w:lineRule="auto"/>
              <w:ind w:left="-1701"/>
              <w:textAlignment w:val="auto"/>
              <w:rPr>
                <w:rFonts w:ascii="Arial" w:hAnsi="Arial" w:cs="Arial"/>
                <w:color w:val="auto"/>
                <w:lang w:val="en-GB"/>
              </w:rPr>
            </w:pPr>
          </w:p>
        </w:tc>
        <w:tc>
          <w:tcPr>
            <w:tcW w:w="638"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26CD75C7" w14:textId="77777777" w:rsidR="009703E5" w:rsidRDefault="009703E5">
            <w:pPr>
              <w:pStyle w:val="Noparagraphstyle"/>
              <w:spacing w:line="240" w:lineRule="auto"/>
              <w:ind w:left="-1701"/>
              <w:textAlignment w:val="auto"/>
              <w:rPr>
                <w:rFonts w:ascii="Arial" w:hAnsi="Arial" w:cs="Arial"/>
                <w:color w:val="auto"/>
                <w:lang w:val="en-GB"/>
              </w:rPr>
            </w:pPr>
          </w:p>
        </w:tc>
        <w:tc>
          <w:tcPr>
            <w:tcW w:w="851" w:type="dxa"/>
            <w:tcBorders>
              <w:top w:val="single" w:sz="8" w:space="0" w:color="C0C0C0"/>
              <w:left w:val="single" w:sz="8" w:space="0" w:color="C0C0C0"/>
              <w:bottom w:val="single" w:sz="8" w:space="0" w:color="C0C0C0"/>
              <w:right w:val="single" w:sz="4" w:space="0" w:color="000000" w:themeColor="text1"/>
            </w:tcBorders>
            <w:shd w:val="clear" w:color="auto" w:fill="auto"/>
            <w:tcMar>
              <w:top w:w="80" w:type="dxa"/>
              <w:left w:w="80" w:type="dxa"/>
              <w:bottom w:w="80" w:type="dxa"/>
              <w:right w:w="80" w:type="dxa"/>
            </w:tcMar>
          </w:tcPr>
          <w:p w14:paraId="332C087E" w14:textId="77777777" w:rsidR="009703E5" w:rsidRDefault="009703E5">
            <w:pPr>
              <w:pStyle w:val="Noparagraphstyle"/>
              <w:spacing w:line="240" w:lineRule="auto"/>
              <w:ind w:left="-1701"/>
              <w:textAlignment w:val="auto"/>
              <w:rPr>
                <w:rFonts w:ascii="Arial" w:hAnsi="Arial" w:cs="Arial"/>
                <w:color w:val="auto"/>
                <w:lang w:val="en-GB"/>
              </w:rPr>
            </w:pPr>
          </w:p>
        </w:tc>
      </w:tr>
      <w:tr w:rsidR="009703E5" w14:paraId="771A7B52" w14:textId="77777777" w:rsidTr="30562368">
        <w:trPr>
          <w:trHeight w:val="20"/>
          <w:jc w:val="center"/>
        </w:trPr>
        <w:tc>
          <w:tcPr>
            <w:tcW w:w="4815" w:type="dxa"/>
            <w:tcBorders>
              <w:top w:val="single" w:sz="8" w:space="0" w:color="FFFFFF" w:themeColor="background1"/>
              <w:left w:val="single" w:sz="4" w:space="0" w:color="000000" w:themeColor="text1"/>
              <w:bottom w:val="single" w:sz="8" w:space="0" w:color="FFFFFF" w:themeColor="background1"/>
              <w:right w:val="single" w:sz="4" w:space="0" w:color="000000" w:themeColor="text1"/>
            </w:tcBorders>
            <w:shd w:val="clear" w:color="auto" w:fill="DDEDF5"/>
            <w:tcMar>
              <w:top w:w="80" w:type="dxa"/>
              <w:left w:w="80" w:type="dxa"/>
              <w:bottom w:w="80" w:type="dxa"/>
              <w:right w:w="80" w:type="dxa"/>
            </w:tcMar>
            <w:vAlign w:val="center"/>
          </w:tcPr>
          <w:p w14:paraId="52B3D209" w14:textId="77777777" w:rsidR="009703E5" w:rsidRDefault="00C21688">
            <w:pPr>
              <w:spacing w:after="0"/>
              <w:jc w:val="left"/>
              <w:rPr>
                <w:rFonts w:cs="Arial"/>
                <w:sz w:val="16"/>
                <w:lang w:eastAsia="en-GB"/>
              </w:rPr>
            </w:pPr>
            <w:r>
              <w:rPr>
                <w:rFonts w:cs="Arial"/>
                <w:sz w:val="16"/>
                <w:lang w:eastAsia="en-GB"/>
              </w:rPr>
              <w:t>Use of personal email in school, or on school network/wi-fi</w:t>
            </w:r>
          </w:p>
        </w:tc>
        <w:tc>
          <w:tcPr>
            <w:tcW w:w="709" w:type="dxa"/>
            <w:tcBorders>
              <w:top w:val="single" w:sz="8" w:space="0" w:color="C0C0C0"/>
              <w:left w:val="single" w:sz="4" w:space="0" w:color="000000" w:themeColor="text1"/>
              <w:bottom w:val="single" w:sz="8" w:space="0" w:color="C0C0C0"/>
              <w:right w:val="single" w:sz="8" w:space="0" w:color="C0C0C0"/>
            </w:tcBorders>
            <w:shd w:val="clear" w:color="auto" w:fill="auto"/>
            <w:tcMar>
              <w:top w:w="80" w:type="dxa"/>
              <w:left w:w="80" w:type="dxa"/>
              <w:bottom w:w="80" w:type="dxa"/>
              <w:right w:w="80" w:type="dxa"/>
            </w:tcMar>
            <w:vAlign w:val="center"/>
          </w:tcPr>
          <w:p w14:paraId="578D7A1C" w14:textId="77777777" w:rsidR="009703E5" w:rsidRDefault="009703E5">
            <w:pPr>
              <w:pStyle w:val="Noparagraphstyle"/>
              <w:spacing w:line="240" w:lineRule="auto"/>
              <w:ind w:left="-1701"/>
              <w:textAlignment w:val="auto"/>
              <w:rPr>
                <w:rFonts w:ascii="Arial" w:hAnsi="Arial" w:cs="Arial"/>
                <w:color w:val="auto"/>
                <w:lang w:val="en-GB"/>
              </w:rPr>
            </w:pPr>
          </w:p>
        </w:tc>
        <w:tc>
          <w:tcPr>
            <w:tcW w:w="567" w:type="dxa"/>
            <w:tcBorders>
              <w:top w:val="single" w:sz="8" w:space="0" w:color="C0C0C0"/>
              <w:left w:val="single" w:sz="8" w:space="0" w:color="C0C0C0"/>
              <w:bottom w:val="single" w:sz="8" w:space="0" w:color="C0C0C0"/>
              <w:right w:val="single" w:sz="8" w:space="0" w:color="C0C0C0"/>
            </w:tcBorders>
            <w:shd w:val="clear" w:color="auto" w:fill="auto"/>
            <w:tcMar>
              <w:top w:w="482" w:type="dxa"/>
              <w:left w:w="0" w:type="dxa"/>
              <w:bottom w:w="57" w:type="dxa"/>
              <w:right w:w="0" w:type="dxa"/>
            </w:tcMar>
          </w:tcPr>
          <w:p w14:paraId="69927204" w14:textId="77777777" w:rsidR="009703E5" w:rsidRDefault="009703E5">
            <w:pPr>
              <w:pStyle w:val="Noparagraphstyle"/>
              <w:spacing w:line="240" w:lineRule="auto"/>
              <w:ind w:left="-1701"/>
              <w:textAlignment w:val="auto"/>
              <w:rPr>
                <w:rFonts w:ascii="Arial" w:hAnsi="Arial" w:cs="Arial"/>
                <w:color w:val="auto"/>
                <w:lang w:val="en-GB"/>
              </w:rPr>
            </w:pPr>
          </w:p>
        </w:tc>
        <w:tc>
          <w:tcPr>
            <w:tcW w:w="638"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322CE83C" w14:textId="77777777" w:rsidR="009703E5" w:rsidRDefault="009703E5">
            <w:pPr>
              <w:pStyle w:val="Noparagraphstyle"/>
              <w:spacing w:line="240" w:lineRule="auto"/>
              <w:ind w:left="-1701"/>
              <w:textAlignment w:val="auto"/>
              <w:rPr>
                <w:rFonts w:ascii="Arial" w:hAnsi="Arial" w:cs="Arial"/>
                <w:color w:val="auto"/>
                <w:lang w:val="en-GB"/>
              </w:rPr>
            </w:pPr>
          </w:p>
        </w:tc>
        <w:tc>
          <w:tcPr>
            <w:tcW w:w="567" w:type="dxa"/>
            <w:tcBorders>
              <w:top w:val="single" w:sz="8" w:space="0" w:color="C0C0C0"/>
              <w:left w:val="single" w:sz="8" w:space="0" w:color="C0C0C0"/>
              <w:bottom w:val="single" w:sz="8" w:space="0" w:color="C0C0C0"/>
              <w:right w:val="single" w:sz="4" w:space="0" w:color="000000" w:themeColor="text1"/>
            </w:tcBorders>
            <w:shd w:val="clear" w:color="auto" w:fill="auto"/>
            <w:tcMar>
              <w:top w:w="80" w:type="dxa"/>
              <w:left w:w="80" w:type="dxa"/>
              <w:bottom w:w="80" w:type="dxa"/>
              <w:right w:w="80" w:type="dxa"/>
            </w:tcMar>
          </w:tcPr>
          <w:p w14:paraId="7FD60508" w14:textId="77777777" w:rsidR="009703E5" w:rsidRDefault="009703E5">
            <w:pPr>
              <w:pStyle w:val="Noparagraphstyle"/>
              <w:spacing w:line="240" w:lineRule="auto"/>
              <w:ind w:left="-1701"/>
              <w:textAlignment w:val="auto"/>
              <w:rPr>
                <w:rFonts w:ascii="Arial" w:hAnsi="Arial" w:cs="Arial"/>
                <w:color w:val="auto"/>
                <w:lang w:val="en-GB"/>
              </w:rPr>
            </w:pPr>
          </w:p>
        </w:tc>
        <w:tc>
          <w:tcPr>
            <w:tcW w:w="708" w:type="dxa"/>
            <w:gridSpan w:val="2"/>
            <w:tcBorders>
              <w:top w:val="single" w:sz="8" w:space="0" w:color="C0C0C0"/>
              <w:left w:val="single" w:sz="4" w:space="0" w:color="000000" w:themeColor="text1"/>
              <w:bottom w:val="single" w:sz="8" w:space="0" w:color="C0C0C0"/>
              <w:right w:val="single" w:sz="8" w:space="0" w:color="C0C0C0"/>
            </w:tcBorders>
            <w:shd w:val="clear" w:color="auto" w:fill="auto"/>
            <w:tcMar>
              <w:top w:w="80" w:type="dxa"/>
              <w:left w:w="80" w:type="dxa"/>
              <w:bottom w:w="80" w:type="dxa"/>
              <w:right w:w="80" w:type="dxa"/>
            </w:tcMar>
          </w:tcPr>
          <w:p w14:paraId="508C0FCC" w14:textId="77777777" w:rsidR="009703E5" w:rsidRDefault="009703E5">
            <w:pPr>
              <w:pStyle w:val="Noparagraphstyle"/>
              <w:spacing w:line="240" w:lineRule="auto"/>
              <w:ind w:left="-1701"/>
              <w:textAlignment w:val="auto"/>
              <w:rPr>
                <w:rFonts w:ascii="Arial" w:hAnsi="Arial" w:cs="Arial"/>
                <w:color w:val="auto"/>
                <w:lang w:val="en-GB"/>
              </w:rPr>
            </w:pPr>
          </w:p>
        </w:tc>
        <w:tc>
          <w:tcPr>
            <w:tcW w:w="567"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2846E3BF" w14:textId="77777777" w:rsidR="009703E5" w:rsidRDefault="009703E5">
            <w:pPr>
              <w:pStyle w:val="Noparagraphstyle"/>
              <w:spacing w:line="240" w:lineRule="auto"/>
              <w:ind w:left="-1701"/>
              <w:textAlignment w:val="auto"/>
              <w:rPr>
                <w:rFonts w:ascii="Arial" w:hAnsi="Arial" w:cs="Arial"/>
                <w:color w:val="auto"/>
                <w:lang w:val="en-GB"/>
              </w:rPr>
            </w:pPr>
          </w:p>
        </w:tc>
        <w:tc>
          <w:tcPr>
            <w:tcW w:w="638"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429BD9AC" w14:textId="77777777" w:rsidR="009703E5" w:rsidRDefault="009703E5">
            <w:pPr>
              <w:pStyle w:val="Noparagraphstyle"/>
              <w:spacing w:line="240" w:lineRule="auto"/>
              <w:ind w:left="-1701"/>
              <w:textAlignment w:val="auto"/>
              <w:rPr>
                <w:rFonts w:ascii="Arial" w:hAnsi="Arial" w:cs="Arial"/>
                <w:color w:val="auto"/>
                <w:lang w:val="en-GB"/>
              </w:rPr>
            </w:pPr>
          </w:p>
        </w:tc>
        <w:tc>
          <w:tcPr>
            <w:tcW w:w="851" w:type="dxa"/>
            <w:tcBorders>
              <w:top w:val="single" w:sz="8" w:space="0" w:color="C0C0C0"/>
              <w:left w:val="single" w:sz="8" w:space="0" w:color="C0C0C0"/>
              <w:bottom w:val="single" w:sz="8" w:space="0" w:color="C0C0C0"/>
              <w:right w:val="single" w:sz="4" w:space="0" w:color="000000" w:themeColor="text1"/>
            </w:tcBorders>
            <w:shd w:val="clear" w:color="auto" w:fill="auto"/>
            <w:tcMar>
              <w:top w:w="80" w:type="dxa"/>
              <w:left w:w="80" w:type="dxa"/>
              <w:bottom w:w="80" w:type="dxa"/>
              <w:right w:w="80" w:type="dxa"/>
            </w:tcMar>
          </w:tcPr>
          <w:p w14:paraId="6FFA79AB" w14:textId="77777777" w:rsidR="009703E5" w:rsidRDefault="009703E5">
            <w:pPr>
              <w:pStyle w:val="Noparagraphstyle"/>
              <w:spacing w:line="240" w:lineRule="auto"/>
              <w:ind w:left="-1701"/>
              <w:textAlignment w:val="auto"/>
              <w:rPr>
                <w:rFonts w:ascii="Arial" w:hAnsi="Arial" w:cs="Arial"/>
                <w:color w:val="auto"/>
                <w:lang w:val="en-GB"/>
              </w:rPr>
            </w:pPr>
          </w:p>
        </w:tc>
      </w:tr>
      <w:tr w:rsidR="009703E5" w14:paraId="2EB9D674" w14:textId="77777777" w:rsidTr="30562368">
        <w:trPr>
          <w:trHeight w:val="20"/>
          <w:jc w:val="center"/>
        </w:trPr>
        <w:tc>
          <w:tcPr>
            <w:tcW w:w="4815" w:type="dxa"/>
            <w:tcBorders>
              <w:top w:val="single" w:sz="8" w:space="0" w:color="FFFFFF" w:themeColor="background1"/>
              <w:left w:val="single" w:sz="4" w:space="0" w:color="000000" w:themeColor="text1"/>
              <w:bottom w:val="single" w:sz="8" w:space="0" w:color="FFFFFF" w:themeColor="background1"/>
              <w:right w:val="single" w:sz="4" w:space="0" w:color="000000" w:themeColor="text1"/>
            </w:tcBorders>
            <w:shd w:val="clear" w:color="auto" w:fill="DDEDF5"/>
            <w:tcMar>
              <w:top w:w="80" w:type="dxa"/>
              <w:left w:w="80" w:type="dxa"/>
              <w:bottom w:w="80" w:type="dxa"/>
              <w:right w:w="80" w:type="dxa"/>
            </w:tcMar>
            <w:vAlign w:val="center"/>
          </w:tcPr>
          <w:p w14:paraId="4DF9EFB3" w14:textId="77777777" w:rsidR="009703E5" w:rsidRDefault="00C21688">
            <w:pPr>
              <w:spacing w:after="0"/>
              <w:jc w:val="left"/>
              <w:rPr>
                <w:rFonts w:cs="Arial"/>
                <w:sz w:val="16"/>
                <w:lang w:eastAsia="en-GB"/>
              </w:rPr>
            </w:pPr>
            <w:r>
              <w:rPr>
                <w:rFonts w:cs="Arial"/>
                <w:sz w:val="16"/>
                <w:lang w:eastAsia="en-GB"/>
              </w:rPr>
              <w:t>Use of school email for personal emails</w:t>
            </w:r>
          </w:p>
        </w:tc>
        <w:tc>
          <w:tcPr>
            <w:tcW w:w="709" w:type="dxa"/>
            <w:tcBorders>
              <w:top w:val="single" w:sz="8" w:space="0" w:color="C0C0C0"/>
              <w:left w:val="single" w:sz="4" w:space="0" w:color="000000" w:themeColor="text1"/>
              <w:bottom w:val="single" w:sz="8" w:space="0" w:color="C0C0C0"/>
              <w:right w:val="single" w:sz="8" w:space="0" w:color="C0C0C0"/>
            </w:tcBorders>
            <w:shd w:val="clear" w:color="auto" w:fill="auto"/>
            <w:tcMar>
              <w:top w:w="80" w:type="dxa"/>
              <w:left w:w="80" w:type="dxa"/>
              <w:bottom w:w="80" w:type="dxa"/>
              <w:right w:w="80" w:type="dxa"/>
            </w:tcMar>
            <w:vAlign w:val="center"/>
          </w:tcPr>
          <w:p w14:paraId="086D8A0F" w14:textId="77777777" w:rsidR="009703E5" w:rsidRDefault="009703E5">
            <w:pPr>
              <w:pStyle w:val="Noparagraphstyle"/>
              <w:spacing w:line="240" w:lineRule="auto"/>
              <w:ind w:left="-1701"/>
              <w:textAlignment w:val="auto"/>
              <w:rPr>
                <w:rFonts w:ascii="Arial" w:hAnsi="Arial" w:cs="Arial"/>
                <w:color w:val="auto"/>
                <w:lang w:val="en-GB"/>
              </w:rPr>
            </w:pPr>
          </w:p>
        </w:tc>
        <w:tc>
          <w:tcPr>
            <w:tcW w:w="567" w:type="dxa"/>
            <w:tcBorders>
              <w:top w:val="single" w:sz="8" w:space="0" w:color="C0C0C0"/>
              <w:left w:val="single" w:sz="8" w:space="0" w:color="C0C0C0"/>
              <w:bottom w:val="single" w:sz="8" w:space="0" w:color="C0C0C0"/>
              <w:right w:val="single" w:sz="8" w:space="0" w:color="C0C0C0"/>
            </w:tcBorders>
            <w:shd w:val="clear" w:color="auto" w:fill="auto"/>
            <w:tcMar>
              <w:top w:w="482" w:type="dxa"/>
              <w:left w:w="0" w:type="dxa"/>
              <w:bottom w:w="57" w:type="dxa"/>
              <w:right w:w="0" w:type="dxa"/>
            </w:tcMar>
          </w:tcPr>
          <w:p w14:paraId="6D5627BB" w14:textId="77777777" w:rsidR="009703E5" w:rsidRDefault="009703E5">
            <w:pPr>
              <w:pStyle w:val="Noparagraphstyle"/>
              <w:spacing w:line="240" w:lineRule="auto"/>
              <w:ind w:left="-1701"/>
              <w:textAlignment w:val="auto"/>
              <w:rPr>
                <w:rFonts w:ascii="Arial" w:hAnsi="Arial" w:cs="Arial"/>
                <w:color w:val="auto"/>
                <w:lang w:val="en-GB"/>
              </w:rPr>
            </w:pPr>
          </w:p>
        </w:tc>
        <w:tc>
          <w:tcPr>
            <w:tcW w:w="638"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1D3F1950" w14:textId="77777777" w:rsidR="009703E5" w:rsidRDefault="009703E5">
            <w:pPr>
              <w:pStyle w:val="Noparagraphstyle"/>
              <w:spacing w:line="240" w:lineRule="auto"/>
              <w:ind w:left="-1701"/>
              <w:textAlignment w:val="auto"/>
              <w:rPr>
                <w:rFonts w:ascii="Arial" w:hAnsi="Arial" w:cs="Arial"/>
                <w:color w:val="auto"/>
                <w:lang w:val="en-GB"/>
              </w:rPr>
            </w:pPr>
          </w:p>
        </w:tc>
        <w:tc>
          <w:tcPr>
            <w:tcW w:w="567" w:type="dxa"/>
            <w:tcBorders>
              <w:top w:val="single" w:sz="8" w:space="0" w:color="C0C0C0"/>
              <w:left w:val="single" w:sz="8" w:space="0" w:color="C0C0C0"/>
              <w:bottom w:val="single" w:sz="8" w:space="0" w:color="C0C0C0"/>
              <w:right w:val="single" w:sz="4" w:space="0" w:color="000000" w:themeColor="text1"/>
            </w:tcBorders>
            <w:shd w:val="clear" w:color="auto" w:fill="auto"/>
            <w:tcMar>
              <w:top w:w="80" w:type="dxa"/>
              <w:left w:w="80" w:type="dxa"/>
              <w:bottom w:w="80" w:type="dxa"/>
              <w:right w:w="80" w:type="dxa"/>
            </w:tcMar>
          </w:tcPr>
          <w:p w14:paraId="18BAC697" w14:textId="77777777" w:rsidR="009703E5" w:rsidRDefault="009703E5">
            <w:pPr>
              <w:pStyle w:val="Noparagraphstyle"/>
              <w:spacing w:line="240" w:lineRule="auto"/>
              <w:ind w:left="-1701"/>
              <w:textAlignment w:val="auto"/>
              <w:rPr>
                <w:rFonts w:ascii="Arial" w:hAnsi="Arial" w:cs="Arial"/>
                <w:color w:val="auto"/>
                <w:lang w:val="en-GB"/>
              </w:rPr>
            </w:pPr>
          </w:p>
        </w:tc>
        <w:tc>
          <w:tcPr>
            <w:tcW w:w="708" w:type="dxa"/>
            <w:gridSpan w:val="2"/>
            <w:tcBorders>
              <w:top w:val="single" w:sz="8" w:space="0" w:color="C0C0C0"/>
              <w:left w:val="single" w:sz="4" w:space="0" w:color="000000" w:themeColor="text1"/>
              <w:bottom w:val="single" w:sz="8" w:space="0" w:color="C0C0C0"/>
              <w:right w:val="single" w:sz="8" w:space="0" w:color="C0C0C0"/>
            </w:tcBorders>
            <w:shd w:val="clear" w:color="auto" w:fill="auto"/>
            <w:tcMar>
              <w:top w:w="80" w:type="dxa"/>
              <w:left w:w="80" w:type="dxa"/>
              <w:bottom w:w="80" w:type="dxa"/>
              <w:right w:w="80" w:type="dxa"/>
            </w:tcMar>
          </w:tcPr>
          <w:p w14:paraId="50614EFE" w14:textId="77777777" w:rsidR="009703E5" w:rsidRDefault="009703E5">
            <w:pPr>
              <w:pStyle w:val="Noparagraphstyle"/>
              <w:spacing w:line="240" w:lineRule="auto"/>
              <w:ind w:left="-1701"/>
              <w:textAlignment w:val="auto"/>
              <w:rPr>
                <w:rFonts w:ascii="Arial" w:hAnsi="Arial" w:cs="Arial"/>
                <w:color w:val="auto"/>
                <w:lang w:val="en-GB"/>
              </w:rPr>
            </w:pPr>
          </w:p>
        </w:tc>
        <w:tc>
          <w:tcPr>
            <w:tcW w:w="567"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402052B2" w14:textId="77777777" w:rsidR="009703E5" w:rsidRDefault="009703E5">
            <w:pPr>
              <w:pStyle w:val="Noparagraphstyle"/>
              <w:spacing w:line="240" w:lineRule="auto"/>
              <w:ind w:left="-1701"/>
              <w:textAlignment w:val="auto"/>
              <w:rPr>
                <w:rFonts w:ascii="Arial" w:hAnsi="Arial" w:cs="Arial"/>
                <w:color w:val="auto"/>
                <w:lang w:val="en-GB"/>
              </w:rPr>
            </w:pPr>
          </w:p>
        </w:tc>
        <w:tc>
          <w:tcPr>
            <w:tcW w:w="638"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33114A23" w14:textId="77777777" w:rsidR="009703E5" w:rsidRDefault="009703E5">
            <w:pPr>
              <w:pStyle w:val="Noparagraphstyle"/>
              <w:spacing w:line="240" w:lineRule="auto"/>
              <w:ind w:left="-1701"/>
              <w:textAlignment w:val="auto"/>
              <w:rPr>
                <w:rFonts w:ascii="Arial" w:hAnsi="Arial" w:cs="Arial"/>
                <w:color w:val="auto"/>
                <w:lang w:val="en-GB"/>
              </w:rPr>
            </w:pPr>
          </w:p>
        </w:tc>
        <w:tc>
          <w:tcPr>
            <w:tcW w:w="851" w:type="dxa"/>
            <w:tcBorders>
              <w:top w:val="single" w:sz="8" w:space="0" w:color="C0C0C0"/>
              <w:left w:val="single" w:sz="8" w:space="0" w:color="C0C0C0"/>
              <w:bottom w:val="single" w:sz="8" w:space="0" w:color="C0C0C0"/>
              <w:right w:val="single" w:sz="4" w:space="0" w:color="000000" w:themeColor="text1"/>
            </w:tcBorders>
            <w:shd w:val="clear" w:color="auto" w:fill="auto"/>
            <w:tcMar>
              <w:top w:w="80" w:type="dxa"/>
              <w:left w:w="80" w:type="dxa"/>
              <w:bottom w:w="80" w:type="dxa"/>
              <w:right w:w="80" w:type="dxa"/>
            </w:tcMar>
          </w:tcPr>
          <w:p w14:paraId="3955E187" w14:textId="77777777" w:rsidR="009703E5" w:rsidRDefault="009703E5">
            <w:pPr>
              <w:pStyle w:val="Noparagraphstyle"/>
              <w:spacing w:line="240" w:lineRule="auto"/>
              <w:ind w:left="-1701"/>
              <w:textAlignment w:val="auto"/>
              <w:rPr>
                <w:rFonts w:ascii="Arial" w:hAnsi="Arial" w:cs="Arial"/>
                <w:color w:val="auto"/>
                <w:lang w:val="en-GB"/>
              </w:rPr>
            </w:pPr>
          </w:p>
        </w:tc>
      </w:tr>
      <w:tr w:rsidR="00FC6183" w14:paraId="44C8EC4E" w14:textId="77777777" w:rsidTr="30562368">
        <w:trPr>
          <w:trHeight w:val="20"/>
          <w:jc w:val="center"/>
        </w:trPr>
        <w:tc>
          <w:tcPr>
            <w:tcW w:w="4815" w:type="dxa"/>
            <w:tcBorders>
              <w:top w:val="single" w:sz="8" w:space="0" w:color="FFFFFF" w:themeColor="background1"/>
              <w:left w:val="single" w:sz="4" w:space="0" w:color="000000" w:themeColor="text1"/>
              <w:bottom w:val="single" w:sz="4" w:space="0" w:color="000000" w:themeColor="text1"/>
              <w:right w:val="single" w:sz="4" w:space="0" w:color="000000" w:themeColor="text1"/>
            </w:tcBorders>
            <w:shd w:val="clear" w:color="auto" w:fill="D9F2D0" w:themeFill="accent6" w:themeFillTint="33"/>
            <w:tcMar>
              <w:top w:w="80" w:type="dxa"/>
              <w:left w:w="80" w:type="dxa"/>
              <w:bottom w:w="80" w:type="dxa"/>
              <w:right w:w="80" w:type="dxa"/>
            </w:tcMar>
            <w:vAlign w:val="center"/>
          </w:tcPr>
          <w:p w14:paraId="6DC30C3C" w14:textId="51990F75" w:rsidR="00FC6183" w:rsidRDefault="00FC6183" w:rsidP="30562368">
            <w:pPr>
              <w:spacing w:after="0"/>
              <w:jc w:val="left"/>
              <w:rPr>
                <w:rFonts w:cs="Arial"/>
                <w:sz w:val="16"/>
                <w:szCs w:val="16"/>
                <w:lang w:eastAsia="en-GB"/>
              </w:rPr>
            </w:pPr>
            <w:r w:rsidRPr="30562368">
              <w:rPr>
                <w:rFonts w:cs="Arial"/>
                <w:sz w:val="16"/>
                <w:szCs w:val="16"/>
                <w:lang w:eastAsia="en-GB"/>
              </w:rPr>
              <w:t>Use of</w:t>
            </w:r>
            <w:r w:rsidR="00585ED7">
              <w:rPr>
                <w:rFonts w:cs="Arial"/>
                <w:sz w:val="16"/>
                <w:szCs w:val="16"/>
                <w:lang w:eastAsia="en-GB"/>
              </w:rPr>
              <w:t xml:space="preserve"> gen </w:t>
            </w:r>
            <w:r w:rsidRPr="30562368">
              <w:rPr>
                <w:rFonts w:cs="Arial"/>
                <w:sz w:val="16"/>
                <w:szCs w:val="16"/>
                <w:lang w:eastAsia="en-GB"/>
              </w:rPr>
              <w:t xml:space="preserve"> </w:t>
            </w:r>
            <w:r w:rsidR="00E73DC6" w:rsidRPr="30562368">
              <w:rPr>
                <w:rFonts w:cs="Arial"/>
                <w:sz w:val="16"/>
                <w:szCs w:val="16"/>
                <w:lang w:eastAsia="en-GB"/>
              </w:rPr>
              <w:t xml:space="preserve">AI </w:t>
            </w:r>
            <w:r w:rsidR="003F3C7F" w:rsidRPr="30562368">
              <w:rPr>
                <w:rFonts w:cs="Arial"/>
                <w:sz w:val="16"/>
                <w:szCs w:val="16"/>
                <w:lang w:eastAsia="en-GB"/>
              </w:rPr>
              <w:t xml:space="preserve">services </w:t>
            </w:r>
            <w:r w:rsidR="00E73DC6" w:rsidRPr="30562368">
              <w:rPr>
                <w:rFonts w:cs="Arial"/>
                <w:sz w:val="16"/>
                <w:szCs w:val="16"/>
                <w:lang w:eastAsia="en-GB"/>
              </w:rPr>
              <w:t xml:space="preserve">that </w:t>
            </w:r>
            <w:r w:rsidR="003F3C7F" w:rsidRPr="30562368">
              <w:rPr>
                <w:rFonts w:cs="Arial"/>
                <w:sz w:val="16"/>
                <w:szCs w:val="16"/>
                <w:lang w:eastAsia="en-GB"/>
              </w:rPr>
              <w:t xml:space="preserve">have </w:t>
            </w:r>
            <w:r w:rsidR="00E73DC6" w:rsidRPr="30562368">
              <w:rPr>
                <w:rFonts w:cs="Arial"/>
                <w:sz w:val="16"/>
                <w:szCs w:val="16"/>
                <w:lang w:eastAsia="en-GB"/>
              </w:rPr>
              <w:t xml:space="preserve"> not </w:t>
            </w:r>
            <w:r w:rsidR="00580331" w:rsidRPr="30562368">
              <w:rPr>
                <w:rFonts w:cs="Arial"/>
                <w:sz w:val="16"/>
                <w:szCs w:val="16"/>
                <w:lang w:eastAsia="en-GB"/>
              </w:rPr>
              <w:t xml:space="preserve">been approved </w:t>
            </w:r>
            <w:r w:rsidR="00E73DC6" w:rsidRPr="30562368">
              <w:rPr>
                <w:rFonts w:cs="Arial"/>
                <w:sz w:val="16"/>
                <w:szCs w:val="16"/>
                <w:lang w:eastAsia="en-GB"/>
              </w:rPr>
              <w:t>by the school</w:t>
            </w:r>
          </w:p>
        </w:tc>
        <w:tc>
          <w:tcPr>
            <w:tcW w:w="709" w:type="dxa"/>
            <w:tcBorders>
              <w:top w:val="single" w:sz="8" w:space="0" w:color="C0C0C0"/>
              <w:left w:val="single" w:sz="4" w:space="0" w:color="000000" w:themeColor="text1"/>
              <w:bottom w:val="single" w:sz="4" w:space="0" w:color="000000" w:themeColor="text1"/>
              <w:right w:val="single" w:sz="8" w:space="0" w:color="C0C0C0"/>
            </w:tcBorders>
            <w:shd w:val="clear" w:color="auto" w:fill="auto"/>
            <w:tcMar>
              <w:top w:w="80" w:type="dxa"/>
              <w:left w:w="80" w:type="dxa"/>
              <w:bottom w:w="80" w:type="dxa"/>
              <w:right w:w="80" w:type="dxa"/>
            </w:tcMar>
            <w:vAlign w:val="center"/>
          </w:tcPr>
          <w:p w14:paraId="6EB93BA7" w14:textId="77777777" w:rsidR="00FC6183" w:rsidRDefault="00FC6183">
            <w:pPr>
              <w:pStyle w:val="Noparagraphstyle"/>
              <w:spacing w:line="240" w:lineRule="auto"/>
              <w:ind w:left="-1701"/>
              <w:textAlignment w:val="auto"/>
              <w:rPr>
                <w:rFonts w:ascii="Arial" w:hAnsi="Arial" w:cs="Arial"/>
                <w:color w:val="auto"/>
                <w:lang w:val="en-GB"/>
              </w:rPr>
            </w:pPr>
          </w:p>
        </w:tc>
        <w:tc>
          <w:tcPr>
            <w:tcW w:w="567" w:type="dxa"/>
            <w:tcBorders>
              <w:top w:val="single" w:sz="8" w:space="0" w:color="C0C0C0"/>
              <w:left w:val="single" w:sz="8" w:space="0" w:color="C0C0C0"/>
              <w:bottom w:val="single" w:sz="4" w:space="0" w:color="000000" w:themeColor="text1"/>
              <w:right w:val="single" w:sz="8" w:space="0" w:color="C0C0C0"/>
            </w:tcBorders>
            <w:shd w:val="clear" w:color="auto" w:fill="auto"/>
            <w:tcMar>
              <w:top w:w="482" w:type="dxa"/>
              <w:left w:w="0" w:type="dxa"/>
              <w:bottom w:w="57" w:type="dxa"/>
              <w:right w:w="0" w:type="dxa"/>
            </w:tcMar>
          </w:tcPr>
          <w:p w14:paraId="53325833" w14:textId="77777777" w:rsidR="00FC6183" w:rsidRDefault="00FC6183">
            <w:pPr>
              <w:pStyle w:val="Noparagraphstyle"/>
              <w:spacing w:line="240" w:lineRule="auto"/>
              <w:ind w:left="-1701"/>
              <w:textAlignment w:val="auto"/>
              <w:rPr>
                <w:rFonts w:ascii="Arial" w:hAnsi="Arial" w:cs="Arial"/>
                <w:color w:val="auto"/>
                <w:lang w:val="en-GB"/>
              </w:rPr>
            </w:pPr>
          </w:p>
        </w:tc>
        <w:tc>
          <w:tcPr>
            <w:tcW w:w="638" w:type="dxa"/>
            <w:tcBorders>
              <w:top w:val="single" w:sz="8" w:space="0" w:color="C0C0C0"/>
              <w:left w:val="single" w:sz="8" w:space="0" w:color="C0C0C0"/>
              <w:bottom w:val="single" w:sz="4" w:space="0" w:color="000000" w:themeColor="text1"/>
              <w:right w:val="single" w:sz="8" w:space="0" w:color="C0C0C0"/>
            </w:tcBorders>
            <w:shd w:val="clear" w:color="auto" w:fill="auto"/>
            <w:tcMar>
              <w:top w:w="80" w:type="dxa"/>
              <w:left w:w="80" w:type="dxa"/>
              <w:bottom w:w="80" w:type="dxa"/>
              <w:right w:w="80" w:type="dxa"/>
            </w:tcMar>
          </w:tcPr>
          <w:p w14:paraId="4D6E70F9" w14:textId="77777777" w:rsidR="00FC6183" w:rsidRDefault="00FC6183">
            <w:pPr>
              <w:pStyle w:val="Noparagraphstyle"/>
              <w:spacing w:line="240" w:lineRule="auto"/>
              <w:ind w:left="-1701"/>
              <w:textAlignment w:val="auto"/>
              <w:rPr>
                <w:rFonts w:ascii="Arial" w:hAnsi="Arial" w:cs="Arial"/>
                <w:color w:val="auto"/>
                <w:lang w:val="en-GB"/>
              </w:rPr>
            </w:pPr>
          </w:p>
        </w:tc>
        <w:tc>
          <w:tcPr>
            <w:tcW w:w="567" w:type="dxa"/>
            <w:tcBorders>
              <w:top w:val="single" w:sz="8" w:space="0" w:color="C0C0C0"/>
              <w:left w:val="single" w:sz="8" w:space="0" w:color="C0C0C0"/>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0F0CF22" w14:textId="77777777" w:rsidR="00FC6183" w:rsidRDefault="00FC6183">
            <w:pPr>
              <w:pStyle w:val="Noparagraphstyle"/>
              <w:spacing w:line="240" w:lineRule="auto"/>
              <w:ind w:left="-1701"/>
              <w:textAlignment w:val="auto"/>
              <w:rPr>
                <w:rFonts w:ascii="Arial" w:hAnsi="Arial" w:cs="Arial"/>
                <w:color w:val="auto"/>
                <w:lang w:val="en-GB"/>
              </w:rPr>
            </w:pPr>
          </w:p>
        </w:tc>
        <w:tc>
          <w:tcPr>
            <w:tcW w:w="708" w:type="dxa"/>
            <w:gridSpan w:val="2"/>
            <w:tcBorders>
              <w:top w:val="single" w:sz="8" w:space="0" w:color="C0C0C0"/>
              <w:left w:val="single" w:sz="4" w:space="0" w:color="000000" w:themeColor="text1"/>
              <w:bottom w:val="single" w:sz="4" w:space="0" w:color="000000" w:themeColor="text1"/>
              <w:right w:val="single" w:sz="8" w:space="0" w:color="C0C0C0"/>
            </w:tcBorders>
            <w:shd w:val="clear" w:color="auto" w:fill="auto"/>
            <w:tcMar>
              <w:top w:w="80" w:type="dxa"/>
              <w:left w:w="80" w:type="dxa"/>
              <w:bottom w:w="80" w:type="dxa"/>
              <w:right w:w="80" w:type="dxa"/>
            </w:tcMar>
          </w:tcPr>
          <w:p w14:paraId="51471A8D" w14:textId="77777777" w:rsidR="00FC6183" w:rsidRDefault="00FC6183">
            <w:pPr>
              <w:pStyle w:val="Noparagraphstyle"/>
              <w:spacing w:line="240" w:lineRule="auto"/>
              <w:ind w:left="-1701"/>
              <w:textAlignment w:val="auto"/>
              <w:rPr>
                <w:rFonts w:ascii="Arial" w:hAnsi="Arial" w:cs="Arial"/>
                <w:color w:val="auto"/>
                <w:lang w:val="en-GB"/>
              </w:rPr>
            </w:pPr>
          </w:p>
        </w:tc>
        <w:tc>
          <w:tcPr>
            <w:tcW w:w="567" w:type="dxa"/>
            <w:tcBorders>
              <w:top w:val="single" w:sz="8" w:space="0" w:color="C0C0C0"/>
              <w:left w:val="single" w:sz="8" w:space="0" w:color="C0C0C0"/>
              <w:bottom w:val="single" w:sz="4" w:space="0" w:color="000000" w:themeColor="text1"/>
              <w:right w:val="single" w:sz="8" w:space="0" w:color="C0C0C0"/>
            </w:tcBorders>
            <w:shd w:val="clear" w:color="auto" w:fill="auto"/>
            <w:tcMar>
              <w:top w:w="80" w:type="dxa"/>
              <w:left w:w="80" w:type="dxa"/>
              <w:bottom w:w="80" w:type="dxa"/>
              <w:right w:w="80" w:type="dxa"/>
            </w:tcMar>
          </w:tcPr>
          <w:p w14:paraId="2FD26CD7" w14:textId="77777777" w:rsidR="00FC6183" w:rsidRDefault="00FC6183">
            <w:pPr>
              <w:pStyle w:val="Noparagraphstyle"/>
              <w:spacing w:line="240" w:lineRule="auto"/>
              <w:ind w:left="-1701"/>
              <w:textAlignment w:val="auto"/>
              <w:rPr>
                <w:rFonts w:ascii="Arial" w:hAnsi="Arial" w:cs="Arial"/>
                <w:color w:val="auto"/>
                <w:lang w:val="en-GB"/>
              </w:rPr>
            </w:pPr>
          </w:p>
        </w:tc>
        <w:tc>
          <w:tcPr>
            <w:tcW w:w="638" w:type="dxa"/>
            <w:tcBorders>
              <w:top w:val="single" w:sz="8" w:space="0" w:color="C0C0C0"/>
              <w:left w:val="single" w:sz="8" w:space="0" w:color="C0C0C0"/>
              <w:bottom w:val="single" w:sz="4" w:space="0" w:color="000000" w:themeColor="text1"/>
              <w:right w:val="single" w:sz="8" w:space="0" w:color="C0C0C0"/>
            </w:tcBorders>
            <w:shd w:val="clear" w:color="auto" w:fill="auto"/>
            <w:tcMar>
              <w:top w:w="80" w:type="dxa"/>
              <w:left w:w="80" w:type="dxa"/>
              <w:bottom w:w="80" w:type="dxa"/>
              <w:right w:w="80" w:type="dxa"/>
            </w:tcMar>
          </w:tcPr>
          <w:p w14:paraId="36A630E0" w14:textId="77777777" w:rsidR="00FC6183" w:rsidRDefault="00FC6183">
            <w:pPr>
              <w:pStyle w:val="Noparagraphstyle"/>
              <w:spacing w:line="240" w:lineRule="auto"/>
              <w:ind w:left="-1701"/>
              <w:textAlignment w:val="auto"/>
              <w:rPr>
                <w:rFonts w:ascii="Arial" w:hAnsi="Arial" w:cs="Arial"/>
                <w:color w:val="auto"/>
                <w:lang w:val="en-GB"/>
              </w:rPr>
            </w:pPr>
          </w:p>
        </w:tc>
        <w:tc>
          <w:tcPr>
            <w:tcW w:w="851" w:type="dxa"/>
            <w:tcBorders>
              <w:top w:val="single" w:sz="8" w:space="0" w:color="C0C0C0"/>
              <w:left w:val="single" w:sz="8" w:space="0" w:color="C0C0C0"/>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0ADC0C4" w14:textId="77777777" w:rsidR="00FC6183" w:rsidRDefault="00FC6183">
            <w:pPr>
              <w:pStyle w:val="Noparagraphstyle"/>
              <w:spacing w:line="240" w:lineRule="auto"/>
              <w:ind w:left="-1701"/>
              <w:textAlignment w:val="auto"/>
              <w:rPr>
                <w:rFonts w:ascii="Arial" w:hAnsi="Arial" w:cs="Arial"/>
                <w:color w:val="auto"/>
                <w:lang w:val="en-GB"/>
              </w:rPr>
            </w:pPr>
          </w:p>
        </w:tc>
      </w:tr>
    </w:tbl>
    <w:p w14:paraId="2A64F4E3" w14:textId="77777777" w:rsidR="009703E5" w:rsidRDefault="009703E5"/>
    <w:p w14:paraId="7E136CA5" w14:textId="77777777" w:rsidR="009703E5" w:rsidRDefault="009703E5">
      <w:pPr>
        <w:pStyle w:val="body"/>
        <w:ind w:left="-1701"/>
        <w:rPr>
          <w:rFonts w:ascii="Arial" w:hAnsi="Arial" w:cs="Arial"/>
          <w:color w:val="C66D25"/>
        </w:rPr>
      </w:pPr>
    </w:p>
    <w:p w14:paraId="4A3C0162" w14:textId="77777777" w:rsidR="009703E5" w:rsidRDefault="009703E5">
      <w:pPr>
        <w:pStyle w:val="body"/>
        <w:ind w:left="-1701"/>
        <w:rPr>
          <w:rFonts w:ascii="Arial" w:hAnsi="Arial" w:cs="Arial"/>
          <w:color w:val="C66D25"/>
        </w:rPr>
      </w:pPr>
    </w:p>
    <w:p w14:paraId="7B0DE7C9" w14:textId="77777777" w:rsidR="009703E5" w:rsidRDefault="00C21688">
      <w:pPr>
        <w:pStyle w:val="GridBlue"/>
      </w:pPr>
      <w:r>
        <w:t>The school may also wish to add some of the following policy statements about the use of communications technologies, in place of, or in addition to the above table.</w:t>
      </w:r>
    </w:p>
    <w:p w14:paraId="5F820C65" w14:textId="77777777" w:rsidR="009703E5" w:rsidRDefault="00C21688" w:rsidP="30562368">
      <w:pPr>
        <w:rPr>
          <w:rFonts w:cs="Arial"/>
        </w:rPr>
      </w:pPr>
      <w:r w:rsidRPr="30562368">
        <w:rPr>
          <w:rFonts w:cs="Arial"/>
        </w:rPr>
        <w:t xml:space="preserve">When using communication technologies the school considers the following as good practice: </w:t>
      </w:r>
    </w:p>
    <w:p w14:paraId="1B225AA2" w14:textId="77777777" w:rsidR="009703E5" w:rsidRDefault="00C21688">
      <w:pPr>
        <w:pStyle w:val="ListParagraph"/>
        <w:numPr>
          <w:ilvl w:val="0"/>
          <w:numId w:val="31"/>
        </w:numPr>
        <w:spacing w:after="0" w:line="240" w:lineRule="auto"/>
      </w:pPr>
      <w:r w:rsidRPr="30562368">
        <w:rPr>
          <w:rFonts w:cs="Arial"/>
          <w:b/>
          <w:bCs/>
        </w:rPr>
        <w:t>when communicating in a professional capacity, staff should ensure that the communication tools they use are officially sanctioned by the school</w:t>
      </w:r>
    </w:p>
    <w:p w14:paraId="0FFBA776" w14:textId="77777777" w:rsidR="009703E5" w:rsidRDefault="00C21688">
      <w:pPr>
        <w:pStyle w:val="ListParagraph"/>
        <w:numPr>
          <w:ilvl w:val="0"/>
          <w:numId w:val="31"/>
        </w:numPr>
        <w:spacing w:after="0" w:line="240" w:lineRule="auto"/>
        <w:jc w:val="left"/>
      </w:pPr>
      <w:r>
        <w:rPr>
          <w:rFonts w:cs="Arial"/>
          <w:b/>
        </w:rPr>
        <w:t>any digital communication between staff and learners or parents/carers (email, social media, learning platform, etc.) must be professional in tone and content.</w:t>
      </w:r>
      <w:r>
        <w:rPr>
          <w:rFonts w:cs="Arial"/>
        </w:rPr>
        <w:t xml:space="preserve"> </w:t>
      </w:r>
      <w:r>
        <w:rPr>
          <w:rFonts w:cs="Arial"/>
          <w:i/>
        </w:rPr>
        <w:t xml:space="preserve">Personal email addresses, text messaging or social media must not be used for these communications. </w:t>
      </w:r>
    </w:p>
    <w:p w14:paraId="44540C98" w14:textId="77777777" w:rsidR="009703E5" w:rsidRDefault="00C21688">
      <w:pPr>
        <w:pStyle w:val="ListParagraph"/>
        <w:numPr>
          <w:ilvl w:val="0"/>
          <w:numId w:val="31"/>
        </w:numPr>
        <w:spacing w:after="0" w:line="240" w:lineRule="auto"/>
        <w:jc w:val="left"/>
      </w:pPr>
      <w:r w:rsidRPr="30562368">
        <w:rPr>
          <w:rFonts w:cs="Arial"/>
          <w:b/>
          <w:bCs/>
        </w:rPr>
        <w:t>staff should be expected to follow good practice when using personal social media regarding their own professional reputation and that of the school and its community</w:t>
      </w:r>
    </w:p>
    <w:p w14:paraId="6773FBEF" w14:textId="77777777" w:rsidR="009703E5" w:rsidRDefault="00C21688">
      <w:pPr>
        <w:pStyle w:val="ListParagraph"/>
        <w:numPr>
          <w:ilvl w:val="0"/>
          <w:numId w:val="31"/>
        </w:numPr>
        <w:spacing w:after="0" w:line="240" w:lineRule="auto"/>
        <w:jc w:val="left"/>
      </w:pPr>
      <w:r w:rsidRPr="30562368">
        <w:rPr>
          <w:rFonts w:cs="Arial"/>
          <w:b/>
          <w:bCs/>
        </w:rPr>
        <w:t xml:space="preserve">users should immediately report to a nominated person – in accordance with the school policy – the receipt of any communication that makes them feel uncomfortable, is offensive, discriminatory, threatening or bullying in nature and must not respond to any such communication </w:t>
      </w:r>
    </w:p>
    <w:p w14:paraId="6794DC0F" w14:textId="77777777" w:rsidR="009703E5" w:rsidRDefault="00C21688">
      <w:pPr>
        <w:pStyle w:val="ListParagraph"/>
        <w:numPr>
          <w:ilvl w:val="0"/>
          <w:numId w:val="31"/>
        </w:numPr>
        <w:spacing w:after="0" w:line="240" w:lineRule="auto"/>
        <w:jc w:val="left"/>
      </w:pPr>
      <w:r w:rsidRPr="30562368">
        <w:rPr>
          <w:rFonts w:cs="Arial"/>
          <w:i/>
          <w:iCs/>
        </w:rPr>
        <w:t>relevant policies and permissions should be followed when posting information online e.g., school website and social media. Only school email addresses should be used to identify members of staff and learners.</w:t>
      </w:r>
    </w:p>
    <w:p w14:paraId="54CB1C4A" w14:textId="77777777" w:rsidR="009703E5" w:rsidRDefault="00C21688">
      <w:pPr>
        <w:pStyle w:val="Heading2"/>
      </w:pPr>
      <w:bookmarkStart w:id="65" w:name="_Reporting_and_responding"/>
      <w:bookmarkStart w:id="66" w:name="_Toc61445989"/>
      <w:bookmarkStart w:id="67" w:name="_Toc61452109"/>
      <w:bookmarkStart w:id="68" w:name="_Toc194341094"/>
      <w:bookmarkEnd w:id="62"/>
      <w:bookmarkEnd w:id="65"/>
      <w:r>
        <w:t>Reporting and responding</w:t>
      </w:r>
      <w:bookmarkStart w:id="69" w:name="_Hlk62659872"/>
      <w:bookmarkEnd w:id="66"/>
      <w:bookmarkEnd w:id="67"/>
      <w:bookmarkEnd w:id="68"/>
      <w:r>
        <w:t xml:space="preserve"> </w:t>
      </w:r>
    </w:p>
    <w:p w14:paraId="0F0931DB" w14:textId="77777777" w:rsidR="009703E5" w:rsidRDefault="00C21688">
      <w:r w:rsidRPr="30562368">
        <w:t xml:space="preserve">The school has in place procedures for identifying and reporting cases, or suspected cases, of online safeguarding issues/incidents and understands that because of our day-to-day contact with children our staff are well placed to observe the outward signs of these issues. </w:t>
      </w:r>
    </w:p>
    <w:p w14:paraId="6ECA5268" w14:textId="77777777" w:rsidR="009703E5" w:rsidRDefault="00C21688">
      <w:r w:rsidRPr="30562368">
        <w:lastRenderedPageBreak/>
        <w:t xml:space="preserve">We ensure that every member of staff and every governor knows that they have an individual responsibility for reporting and that they are aware of the need to be alert to signs of abuse and neglect, and know how to respond to a learner who may disclose such issues. </w:t>
      </w:r>
    </w:p>
    <w:p w14:paraId="62C8544B" w14:textId="77777777" w:rsidR="009703E5" w:rsidRDefault="00C21688">
      <w:r w:rsidRPr="30562368">
        <w:t>We also understand that</w:t>
      </w:r>
      <w:r w:rsidRPr="30562368">
        <w:rPr>
          <w:rFonts w:cs="Arial"/>
        </w:rPr>
        <w:t xml:space="preserve"> reporting systems do not always respond to the needs of learners and that we need to </w:t>
      </w:r>
      <w:r w:rsidRPr="30562368">
        <w:rPr>
          <w:rFonts w:cs="Open Sans Light"/>
        </w:rPr>
        <w:t xml:space="preserve">identify issues and intervene early to better protect learners. </w:t>
      </w:r>
      <w:r w:rsidRPr="30562368">
        <w:rPr>
          <w:rFonts w:cs="Open Sans Light"/>
          <w:i/>
          <w:iCs/>
          <w:color w:val="1762AB"/>
        </w:rPr>
        <w:t>In order to do this, schools should “Recognise that peer-on-peer sexual harassment is highly prevalent in the lives of young pupils and adopt a whole-school preventative and proactive approach to dealing with it.” (</w:t>
      </w:r>
      <w:hyperlink r:id="rId31">
        <w:r w:rsidRPr="30562368">
          <w:rPr>
            <w:rStyle w:val="Hyperlink"/>
            <w:rFonts w:cs="Open Sans Light"/>
            <w:i/>
            <w:iCs/>
          </w:rPr>
          <w:t>Estyn, 2021</w:t>
        </w:r>
      </w:hyperlink>
      <w:r w:rsidRPr="30562368">
        <w:rPr>
          <w:rFonts w:cs="Open Sans Light"/>
          <w:i/>
          <w:iCs/>
          <w:color w:val="1762AB"/>
        </w:rPr>
        <w:t>)</w:t>
      </w:r>
    </w:p>
    <w:p w14:paraId="3A56AC78" w14:textId="77777777" w:rsidR="009703E5" w:rsidRDefault="00C21688">
      <w:r w:rsidRPr="30562368">
        <w:rPr>
          <w:rFonts w:cs="Open Sans Light"/>
          <w:color w:val="1762AB"/>
        </w:rPr>
        <w:t xml:space="preserve">Schools should understand that online behaviours change, there is a risk that by drawing attention to certain behaviours, schools may inadvertently push children and young people towards the very content from which they are trying to protect them. Therefore, particular care should be given to the manner in which information is shared by schools about online challenges and hoaxes. More information is available in this </w:t>
      </w:r>
      <w:hyperlink r:id="rId32">
        <w:r w:rsidRPr="30562368">
          <w:rPr>
            <w:rStyle w:val="Hyperlink"/>
            <w:rFonts w:cs="Open Sans Light"/>
          </w:rPr>
          <w:t>guidance on Hwb</w:t>
        </w:r>
      </w:hyperlink>
      <w:r w:rsidRPr="30562368">
        <w:rPr>
          <w:rFonts w:cs="Open Sans Light"/>
          <w:color w:val="1762AB"/>
        </w:rPr>
        <w:t>.</w:t>
      </w:r>
    </w:p>
    <w:p w14:paraId="2A234EA9" w14:textId="77777777" w:rsidR="009703E5" w:rsidRDefault="00C21688">
      <w:r w:rsidRPr="30562368">
        <w:t xml:space="preserve">The school will take all reasonable precautions to ensure online safety for all school users, but recognises that incidents may occur inside and outside of the school (with impact on the school) which will need intervention. The school will ensure: </w:t>
      </w:r>
    </w:p>
    <w:p w14:paraId="278D85C8" w14:textId="77777777" w:rsidR="009703E5" w:rsidRDefault="00C21688">
      <w:pPr>
        <w:pStyle w:val="ListParagraph"/>
        <w:numPr>
          <w:ilvl w:val="0"/>
          <w:numId w:val="32"/>
        </w:numPr>
      </w:pPr>
      <w:r>
        <w:rPr>
          <w:b/>
          <w:bCs/>
        </w:rPr>
        <w:t>there are clear reporting routes which are understood and followed by all members of the school community which are consistent with the school safeguarding procedures, and with the whistleblowing, complaints and managing allegations policies.</w:t>
      </w:r>
      <w:r>
        <w:t xml:space="preserve"> </w:t>
      </w:r>
      <w:r>
        <w:rPr>
          <w:rStyle w:val="GridBlueChar"/>
        </w:rPr>
        <w:t xml:space="preserve">(Schools may wish to consider the use of online/anonymous reporting systems, which can be used by all members of the school community) </w:t>
      </w:r>
    </w:p>
    <w:p w14:paraId="7B522211" w14:textId="77777777" w:rsidR="009703E5" w:rsidRDefault="00C21688" w:rsidP="30562368">
      <w:pPr>
        <w:pStyle w:val="ListParagraph"/>
        <w:numPr>
          <w:ilvl w:val="0"/>
          <w:numId w:val="32"/>
        </w:numPr>
        <w:rPr>
          <w:b/>
          <w:bCs/>
        </w:rPr>
      </w:pPr>
      <w:r w:rsidRPr="30562368">
        <w:rPr>
          <w:b/>
          <w:bCs/>
        </w:rPr>
        <w:t>all members of the school community will be made aware of the need to immediately report online safety issues/incidents</w:t>
      </w:r>
    </w:p>
    <w:p w14:paraId="18F1F345" w14:textId="77777777" w:rsidR="009703E5" w:rsidRDefault="00C21688" w:rsidP="30562368">
      <w:pPr>
        <w:pStyle w:val="ListParagraph"/>
        <w:numPr>
          <w:ilvl w:val="0"/>
          <w:numId w:val="32"/>
        </w:numPr>
        <w:rPr>
          <w:b/>
          <w:bCs/>
        </w:rPr>
      </w:pPr>
      <w:r w:rsidRPr="30562368">
        <w:rPr>
          <w:b/>
          <w:bCs/>
        </w:rPr>
        <w:t xml:space="preserve">reports will be dealt with as soon as is practically possible once they are received </w:t>
      </w:r>
    </w:p>
    <w:p w14:paraId="150E52BE" w14:textId="77777777" w:rsidR="009703E5" w:rsidRDefault="00C21688" w:rsidP="30562368">
      <w:pPr>
        <w:pStyle w:val="ListParagraph"/>
        <w:numPr>
          <w:ilvl w:val="0"/>
          <w:numId w:val="32"/>
        </w:numPr>
        <w:rPr>
          <w:b/>
          <w:bCs/>
        </w:rPr>
      </w:pPr>
      <w:r w:rsidRPr="30562368">
        <w:rPr>
          <w:b/>
          <w:bCs/>
        </w:rPr>
        <w:t>the Designated Safeguarding Person, Online Safety Lead and other responsible staff have appropriate skills and training to deal with the various risks related to online safety</w:t>
      </w:r>
    </w:p>
    <w:p w14:paraId="61891119" w14:textId="77777777" w:rsidR="009703E5" w:rsidRDefault="00C21688">
      <w:pPr>
        <w:pStyle w:val="ListParagraph"/>
        <w:numPr>
          <w:ilvl w:val="0"/>
          <w:numId w:val="32"/>
        </w:numPr>
      </w:pPr>
      <w:r w:rsidRPr="30562368">
        <w:rPr>
          <w:b/>
          <w:bCs/>
        </w:rPr>
        <w:t>if there is any suspicion that the incident involves child abuse images, any other illegal activity or the potential for serious harm</w:t>
      </w:r>
      <w:r w:rsidRPr="30562368">
        <w:t xml:space="preserve"> </w:t>
      </w:r>
      <w:r w:rsidRPr="30562368">
        <w:rPr>
          <w:rStyle w:val="IntenseEmphasis"/>
        </w:rPr>
        <w:t xml:space="preserve">(see </w:t>
      </w:r>
      <w:hyperlink w:anchor="Respondingtoincidentsflowchart">
        <w:r w:rsidRPr="30562368">
          <w:rPr>
            <w:rStyle w:val="Hyperlink"/>
          </w:rPr>
          <w:t>flowchart</w:t>
        </w:r>
      </w:hyperlink>
      <w:r w:rsidRPr="30562368">
        <w:rPr>
          <w:rStyle w:val="IntenseEmphasis"/>
        </w:rPr>
        <w:t xml:space="preserve"> and user actions chart below)</w:t>
      </w:r>
      <w:r w:rsidRPr="30562368">
        <w:t xml:space="preserve">, </w:t>
      </w:r>
      <w:r w:rsidRPr="30562368">
        <w:rPr>
          <w:b/>
          <w:bCs/>
        </w:rPr>
        <w:t>the incident must be escalated through the normal school safeguarding procedures and the police informed. In these circumstances any device involved should be isolated to support a potential police investigation. In addition to child abuse images such incidents would include:</w:t>
      </w:r>
    </w:p>
    <w:p w14:paraId="6261D042" w14:textId="77777777" w:rsidR="009703E5" w:rsidRDefault="00C21688">
      <w:pPr>
        <w:pStyle w:val="ListParagraph"/>
        <w:numPr>
          <w:ilvl w:val="0"/>
          <w:numId w:val="33"/>
        </w:numPr>
        <w:spacing w:after="0" w:line="240" w:lineRule="auto"/>
        <w:ind w:left="1560"/>
        <w:jc w:val="left"/>
        <w:rPr>
          <w:rFonts w:cs="Arial"/>
        </w:rPr>
      </w:pPr>
      <w:r>
        <w:rPr>
          <w:rFonts w:cs="Arial"/>
        </w:rPr>
        <w:t>incidents of ‘grooming’ behaviour</w:t>
      </w:r>
    </w:p>
    <w:p w14:paraId="5D7F6E8F" w14:textId="77777777" w:rsidR="009703E5" w:rsidRDefault="00C21688">
      <w:pPr>
        <w:pStyle w:val="ListParagraph"/>
        <w:numPr>
          <w:ilvl w:val="0"/>
          <w:numId w:val="33"/>
        </w:numPr>
        <w:spacing w:after="0" w:line="240" w:lineRule="auto"/>
        <w:ind w:left="1560"/>
        <w:jc w:val="left"/>
        <w:rPr>
          <w:rFonts w:cs="Arial"/>
        </w:rPr>
      </w:pPr>
      <w:r>
        <w:rPr>
          <w:rFonts w:cs="Arial"/>
        </w:rPr>
        <w:t>the sending of obscene materials to a child</w:t>
      </w:r>
    </w:p>
    <w:p w14:paraId="7CC14414" w14:textId="77777777" w:rsidR="009703E5" w:rsidRDefault="00C21688">
      <w:pPr>
        <w:pStyle w:val="ListParagraph"/>
        <w:numPr>
          <w:ilvl w:val="0"/>
          <w:numId w:val="33"/>
        </w:numPr>
        <w:spacing w:after="0" w:line="240" w:lineRule="auto"/>
        <w:ind w:left="1560"/>
        <w:jc w:val="left"/>
        <w:rPr>
          <w:rFonts w:cs="Arial"/>
        </w:rPr>
      </w:pPr>
      <w:r>
        <w:rPr>
          <w:rFonts w:cs="Arial"/>
        </w:rPr>
        <w:t>adult material which potentially breaches the Obscene Publications Act</w:t>
      </w:r>
    </w:p>
    <w:p w14:paraId="1D5DB532" w14:textId="77777777" w:rsidR="009703E5" w:rsidRDefault="00C21688">
      <w:pPr>
        <w:pStyle w:val="ListParagraph"/>
        <w:numPr>
          <w:ilvl w:val="0"/>
          <w:numId w:val="33"/>
        </w:numPr>
        <w:spacing w:after="0" w:line="240" w:lineRule="auto"/>
        <w:ind w:left="1560"/>
        <w:jc w:val="left"/>
        <w:rPr>
          <w:rFonts w:cs="Arial"/>
        </w:rPr>
      </w:pPr>
      <w:r>
        <w:rPr>
          <w:rFonts w:cs="Arial"/>
        </w:rPr>
        <w:t>criminally racist material</w:t>
      </w:r>
    </w:p>
    <w:p w14:paraId="2EFCF171" w14:textId="77777777" w:rsidR="009703E5" w:rsidRDefault="00C21688">
      <w:pPr>
        <w:pStyle w:val="ListParagraph"/>
        <w:numPr>
          <w:ilvl w:val="0"/>
          <w:numId w:val="33"/>
        </w:numPr>
        <w:spacing w:after="0" w:line="240" w:lineRule="auto"/>
        <w:ind w:left="1560"/>
        <w:jc w:val="left"/>
        <w:rPr>
          <w:rFonts w:cs="Arial"/>
        </w:rPr>
      </w:pPr>
      <w:r>
        <w:rPr>
          <w:rFonts w:cs="Arial"/>
        </w:rPr>
        <w:t>promotion of terrorism or extremism</w:t>
      </w:r>
    </w:p>
    <w:p w14:paraId="38C75152" w14:textId="77777777" w:rsidR="009703E5" w:rsidRDefault="00C21688">
      <w:pPr>
        <w:pStyle w:val="ListParagraph"/>
        <w:numPr>
          <w:ilvl w:val="0"/>
          <w:numId w:val="33"/>
        </w:numPr>
        <w:spacing w:after="0" w:line="240" w:lineRule="auto"/>
        <w:ind w:left="1560"/>
        <w:jc w:val="left"/>
      </w:pPr>
      <w:r w:rsidRPr="30562368">
        <w:rPr>
          <w:rFonts w:cs="Arial"/>
        </w:rPr>
        <w:t>other criminal conduct, activity or materials.</w:t>
      </w:r>
    </w:p>
    <w:p w14:paraId="51878563" w14:textId="77777777" w:rsidR="009703E5" w:rsidRDefault="00C21688" w:rsidP="30562368">
      <w:pPr>
        <w:pStyle w:val="ListParagraph"/>
        <w:numPr>
          <w:ilvl w:val="0"/>
          <w:numId w:val="34"/>
        </w:numPr>
        <w:spacing w:after="0" w:line="240" w:lineRule="auto"/>
        <w:jc w:val="left"/>
        <w:rPr>
          <w:rFonts w:cs="Arial"/>
        </w:rPr>
      </w:pPr>
      <w:r w:rsidRPr="30562368">
        <w:rPr>
          <w:rFonts w:cs="Arial"/>
        </w:rPr>
        <w:lastRenderedPageBreak/>
        <w:t xml:space="preserve">any concern about staff misuse will be reported immediately to the Headteacher, unless the concern involves the Headteacher, in which case the complaint is referred to the Chair of Governors and the local authority </w:t>
      </w:r>
    </w:p>
    <w:p w14:paraId="2994EECB" w14:textId="7950EFFC" w:rsidR="006353EC" w:rsidRPr="00585ED7" w:rsidRDefault="006353EC" w:rsidP="30562368">
      <w:pPr>
        <w:pStyle w:val="ListParagraph"/>
        <w:numPr>
          <w:ilvl w:val="0"/>
          <w:numId w:val="34"/>
        </w:numPr>
        <w:shd w:val="clear" w:color="auto" w:fill="D9F2D0" w:themeFill="accent6" w:themeFillTint="33"/>
        <w:spacing w:after="0" w:line="240" w:lineRule="auto"/>
        <w:jc w:val="left"/>
        <w:rPr>
          <w:rFonts w:cs="Open Sans Light"/>
        </w:rPr>
      </w:pPr>
      <w:r w:rsidRPr="00585ED7">
        <w:rPr>
          <w:rFonts w:eastAsia="Aptos" w:cs="Open Sans Light"/>
          <w:color w:val="000000" w:themeColor="text1"/>
        </w:rPr>
        <w:t xml:space="preserve">where </w:t>
      </w:r>
      <w:r w:rsidR="003614E0" w:rsidRPr="00585ED7">
        <w:rPr>
          <w:rFonts w:eastAsia="Aptos" w:cs="Open Sans Light"/>
          <w:color w:val="000000" w:themeColor="text1"/>
        </w:rPr>
        <w:t xml:space="preserve">Generative </w:t>
      </w:r>
      <w:r w:rsidRPr="00585ED7">
        <w:rPr>
          <w:rFonts w:eastAsia="Aptos" w:cs="Open Sans Light"/>
          <w:color w:val="000000" w:themeColor="text1"/>
        </w:rPr>
        <w:t xml:space="preserve">AI </w:t>
      </w:r>
      <w:r w:rsidR="00344887" w:rsidRPr="00585ED7">
        <w:rPr>
          <w:rFonts w:eastAsia="Aptos" w:cs="Open Sans Light"/>
          <w:color w:val="000000" w:themeColor="text1"/>
        </w:rPr>
        <w:t xml:space="preserve">is used </w:t>
      </w:r>
      <w:r w:rsidRPr="00585ED7">
        <w:rPr>
          <w:rFonts w:eastAsia="Aptos" w:cs="Open Sans Light"/>
          <w:color w:val="000000" w:themeColor="text1"/>
        </w:rPr>
        <w:t xml:space="preserve">to support monitoring and incident reporting, human oversight is maintained to interpret nuances and context that </w:t>
      </w:r>
      <w:r w:rsidR="003614E0" w:rsidRPr="00585ED7">
        <w:rPr>
          <w:rFonts w:eastAsia="Aptos" w:cs="Open Sans Light"/>
          <w:color w:val="000000" w:themeColor="text1"/>
        </w:rPr>
        <w:t xml:space="preserve">Generative </w:t>
      </w:r>
      <w:r w:rsidRPr="00585ED7">
        <w:rPr>
          <w:rFonts w:eastAsia="Aptos" w:cs="Open Sans Light"/>
          <w:color w:val="000000" w:themeColor="text1"/>
        </w:rPr>
        <w:t>AI might miss</w:t>
      </w:r>
      <w:r w:rsidR="00344887" w:rsidRPr="00585ED7">
        <w:rPr>
          <w:rFonts w:eastAsia="Aptos" w:cs="Open Sans Light"/>
          <w:color w:val="000000" w:themeColor="text1"/>
        </w:rPr>
        <w:t xml:space="preserve"> </w:t>
      </w:r>
    </w:p>
    <w:p w14:paraId="5715158F" w14:textId="77777777" w:rsidR="009703E5" w:rsidRDefault="00C21688">
      <w:pPr>
        <w:pStyle w:val="ListParagraph"/>
        <w:numPr>
          <w:ilvl w:val="0"/>
          <w:numId w:val="34"/>
        </w:numPr>
      </w:pPr>
      <w:r w:rsidRPr="30562368">
        <w:t>as long as there is no suspected illegal activity, devices may be checked using the following procedures:</w:t>
      </w:r>
    </w:p>
    <w:p w14:paraId="5EE8ECAF" w14:textId="77777777" w:rsidR="009703E5" w:rsidRDefault="00C21688">
      <w:pPr>
        <w:pStyle w:val="ListParagraph"/>
        <w:numPr>
          <w:ilvl w:val="1"/>
          <w:numId w:val="34"/>
        </w:numPr>
      </w:pPr>
      <w:r w:rsidRPr="30562368">
        <w:t>one or more senior members of staff should be involved in this process. This is vital to protect individuals if accusations are subsequently reported.</w:t>
      </w:r>
    </w:p>
    <w:p w14:paraId="28CCD855" w14:textId="77777777" w:rsidR="009703E5" w:rsidRDefault="00C21688">
      <w:pPr>
        <w:pStyle w:val="ListParagraph"/>
        <w:numPr>
          <w:ilvl w:val="1"/>
          <w:numId w:val="34"/>
        </w:numPr>
      </w:pPr>
      <w:r w:rsidRPr="30562368">
        <w:t>conduct the procedure using a designated computer that will not be used by learners and if necessary can be taken off site by the police should the need arise (should illegal activity be subsequently suspected). Use the same computer for the duration of the procedure.</w:t>
      </w:r>
    </w:p>
    <w:p w14:paraId="5593F7CA" w14:textId="77777777" w:rsidR="009703E5" w:rsidRDefault="00C21688">
      <w:pPr>
        <w:pStyle w:val="ListParagraph"/>
        <w:numPr>
          <w:ilvl w:val="1"/>
          <w:numId w:val="34"/>
        </w:numPr>
      </w:pPr>
      <w:r w:rsidRPr="30562368">
        <w:t xml:space="preserve">it is important to ensure that the relevant staff should have appropriate internet access to conduct the procedure, but also that the sites and content visited are closely monitored and recorded (to provide further protection). </w:t>
      </w:r>
    </w:p>
    <w:p w14:paraId="2895E217" w14:textId="77777777" w:rsidR="009703E5" w:rsidRDefault="00C21688">
      <w:pPr>
        <w:pStyle w:val="ListParagraph"/>
        <w:numPr>
          <w:ilvl w:val="1"/>
          <w:numId w:val="34"/>
        </w:numPr>
      </w:pPr>
      <w:r w:rsidRPr="30562368">
        <w:t>record the URL of any site containing the alleged misuse and describe the nature of the content causing concern. It may also be necessary to record and store screenshots of the content on the machine being used for investigation. These may be printed, signed and attached to the form (</w:t>
      </w:r>
      <w:r w:rsidRPr="30562368">
        <w:rPr>
          <w:b/>
          <w:bCs/>
        </w:rPr>
        <w:t>except in the case of images of child sexual abuse – see above).</w:t>
      </w:r>
    </w:p>
    <w:p w14:paraId="190F60CD" w14:textId="77777777" w:rsidR="009703E5" w:rsidRDefault="00C21688">
      <w:pPr>
        <w:pStyle w:val="ListParagraph"/>
        <w:numPr>
          <w:ilvl w:val="1"/>
          <w:numId w:val="34"/>
        </w:numPr>
      </w:pPr>
      <w:r w:rsidRPr="30562368">
        <w:t>once this has been completed and fully investigated the group will need to judge whether this concern has substance or not. If it does then appropriate action will be required and could include the following:</w:t>
      </w:r>
    </w:p>
    <w:p w14:paraId="7E016725" w14:textId="77777777" w:rsidR="009703E5" w:rsidRDefault="00C21688">
      <w:pPr>
        <w:pStyle w:val="ListParagraph"/>
        <w:numPr>
          <w:ilvl w:val="2"/>
          <w:numId w:val="34"/>
        </w:numPr>
      </w:pPr>
      <w:r>
        <w:t>internal response or discipline procedures</w:t>
      </w:r>
    </w:p>
    <w:p w14:paraId="16DEEC02" w14:textId="77777777" w:rsidR="009703E5" w:rsidRDefault="00C21688">
      <w:pPr>
        <w:pStyle w:val="ListParagraph"/>
        <w:numPr>
          <w:ilvl w:val="2"/>
          <w:numId w:val="34"/>
        </w:numPr>
      </w:pPr>
      <w:r>
        <w:t xml:space="preserve">involvement by local authority (as relevant) </w:t>
      </w:r>
    </w:p>
    <w:p w14:paraId="0110BC0E" w14:textId="77777777" w:rsidR="009703E5" w:rsidRDefault="00C21688">
      <w:pPr>
        <w:pStyle w:val="ListParagraph"/>
        <w:numPr>
          <w:ilvl w:val="2"/>
          <w:numId w:val="34"/>
        </w:numPr>
      </w:pPr>
      <w:r>
        <w:t>police involvement and/or action</w:t>
      </w:r>
    </w:p>
    <w:p w14:paraId="7A0B28D1" w14:textId="77777777" w:rsidR="009703E5" w:rsidRDefault="00C21688">
      <w:pPr>
        <w:pStyle w:val="ListParagraph"/>
        <w:numPr>
          <w:ilvl w:val="0"/>
          <w:numId w:val="34"/>
        </w:numPr>
      </w:pPr>
      <w:r>
        <w:t>it is important that those reporting an online safety incident have confidence that the report will be treated seriously and dealt with effectively</w:t>
      </w:r>
    </w:p>
    <w:p w14:paraId="1929E1ED" w14:textId="77777777" w:rsidR="009703E5" w:rsidRDefault="00C21688">
      <w:pPr>
        <w:pStyle w:val="ListParagraph"/>
        <w:numPr>
          <w:ilvl w:val="0"/>
          <w:numId w:val="34"/>
        </w:numPr>
      </w:pPr>
      <w:r>
        <w:t xml:space="preserve">there are support strategies in place e.g. peer support for those who are reporting or are affected by an online safety incident </w:t>
      </w:r>
    </w:p>
    <w:p w14:paraId="76CCF3D2" w14:textId="77777777" w:rsidR="009703E5" w:rsidRDefault="00C21688">
      <w:pPr>
        <w:pStyle w:val="ListParagraph"/>
        <w:numPr>
          <w:ilvl w:val="0"/>
          <w:numId w:val="34"/>
        </w:numPr>
      </w:pPr>
      <w:r>
        <w:t>incidents should be logged (</w:t>
      </w:r>
      <w:r w:rsidRPr="00CE6340">
        <w:rPr>
          <w:color w:val="00538C"/>
        </w:rPr>
        <w:t>insert details here). (A template reporting log can be found in the appendix, but many schools will use logs that are included with their management information systems (MIS).</w:t>
      </w:r>
    </w:p>
    <w:p w14:paraId="2FB2BE5E" w14:textId="77777777" w:rsidR="009703E5" w:rsidRDefault="00C21688">
      <w:pPr>
        <w:pStyle w:val="ListParagraph"/>
        <w:numPr>
          <w:ilvl w:val="0"/>
          <w:numId w:val="34"/>
        </w:numPr>
      </w:pPr>
      <w:r>
        <w:t xml:space="preserve">relevant staff are aware of external sources of support and guidance in dealing with online safety issues, e.g. local authority; police; </w:t>
      </w:r>
      <w:hyperlink r:id="rId33" w:history="1">
        <w:r>
          <w:rPr>
            <w:rStyle w:val="Hyperlink"/>
            <w:rFonts w:cs="Arial"/>
          </w:rPr>
          <w:t>Professionals Online Safety Helpline</w:t>
        </w:r>
      </w:hyperlink>
      <w:r>
        <w:t xml:space="preserve">; </w:t>
      </w:r>
      <w:hyperlink r:id="rId34" w:history="1">
        <w:r>
          <w:rPr>
            <w:rStyle w:val="Hyperlink"/>
            <w:rFonts w:cs="Arial"/>
          </w:rPr>
          <w:t>Reporting Harmful Content</w:t>
        </w:r>
      </w:hyperlink>
      <w:r>
        <w:t xml:space="preserve">; </w:t>
      </w:r>
      <w:hyperlink r:id="rId35" w:history="1">
        <w:r>
          <w:rPr>
            <w:rStyle w:val="Hyperlink"/>
            <w:rFonts w:cs="Arial"/>
          </w:rPr>
          <w:t>CEOP</w:t>
        </w:r>
      </w:hyperlink>
      <w:r>
        <w:rPr>
          <w:rStyle w:val="Hyperlink"/>
          <w:rFonts w:cs="Arial"/>
        </w:rPr>
        <w:t xml:space="preserve">; </w:t>
      </w:r>
      <w:hyperlink r:id="rId36" w:history="1">
        <w:r>
          <w:rPr>
            <w:rStyle w:val="Hyperlink"/>
            <w:rFonts w:cs="Arial"/>
          </w:rPr>
          <w:t>Keeping safe online</w:t>
        </w:r>
      </w:hyperlink>
      <w:r>
        <w:t xml:space="preserve"> on Hwb</w:t>
      </w:r>
    </w:p>
    <w:p w14:paraId="773DF862" w14:textId="3352AEAD" w:rsidR="009703E5" w:rsidRDefault="001F1979">
      <w:pPr>
        <w:pStyle w:val="ListParagraph"/>
        <w:numPr>
          <w:ilvl w:val="0"/>
          <w:numId w:val="34"/>
        </w:numPr>
      </w:pPr>
      <w:r>
        <w:rPr>
          <w:noProof/>
        </w:rPr>
        <w:lastRenderedPageBreak/>
        <mc:AlternateContent>
          <mc:Choice Requires="wpc">
            <w:drawing>
              <wp:anchor distT="0" distB="0" distL="114300" distR="114300" simplePos="0" relativeHeight="251688960" behindDoc="0" locked="0" layoutInCell="1" allowOverlap="1" wp14:anchorId="567893A3" wp14:editId="352A0CD7">
                <wp:simplePos x="0" y="0"/>
                <wp:positionH relativeFrom="margin">
                  <wp:posOffset>-179070</wp:posOffset>
                </wp:positionH>
                <wp:positionV relativeFrom="margin">
                  <wp:posOffset>-103505</wp:posOffset>
                </wp:positionV>
                <wp:extent cx="6674485" cy="9039225"/>
                <wp:effectExtent l="0" t="0" r="0" b="9525"/>
                <wp:wrapNone/>
                <wp:docPr id="561839639" name="Canvas 1" descr="This is a flowchart which can support the DSP on what steps to take in the event of an online safety incident."/>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008223839" name="Connector: Elbow 2008223839"/>
                        <wps:cNvCnPr>
                          <a:stCxn id="112476906" idx="3"/>
                          <a:endCxn id="1141771746" idx="1"/>
                        </wps:cNvCnPr>
                        <wps:spPr>
                          <a:xfrm>
                            <a:off x="4678476" y="484350"/>
                            <a:ext cx="314491" cy="1009951"/>
                          </a:xfrm>
                          <a:prstGeom prst="bentConnector2">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31820506" name="Connector: Elbow 1931820506"/>
                        <wps:cNvCnPr>
                          <a:stCxn id="112476906" idx="1"/>
                          <a:endCxn id="1916362220" idx="1"/>
                        </wps:cNvCnPr>
                        <wps:spPr>
                          <a:xfrm rot="10800000" flipV="1">
                            <a:off x="1617965" y="484349"/>
                            <a:ext cx="388870" cy="980741"/>
                          </a:xfrm>
                          <a:prstGeom prst="bentConnector2">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03202824" name="Straight Arrow Connector 1203202824"/>
                        <wps:cNvCnPr>
                          <a:stCxn id="1916362220" idx="5"/>
                          <a:endCxn id="1823551336" idx="0"/>
                        </wps:cNvCnPr>
                        <wps:spPr>
                          <a:xfrm flipH="1">
                            <a:off x="1617421" y="2041036"/>
                            <a:ext cx="544" cy="664692"/>
                          </a:xfrm>
                          <a:prstGeom prst="straightConnector1">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66371107" name="Straight Arrow Connector 966371107"/>
                        <wps:cNvCnPr>
                          <a:endCxn id="1224520266" idx="0"/>
                        </wps:cNvCnPr>
                        <wps:spPr>
                          <a:xfrm>
                            <a:off x="5916177" y="3115909"/>
                            <a:ext cx="14255" cy="617434"/>
                          </a:xfrm>
                          <a:prstGeom prst="straightConnector1">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70140155" name="Straight Arrow Connector 570140155"/>
                        <wps:cNvCnPr>
                          <a:stCxn id="873742602" idx="2"/>
                          <a:endCxn id="1461169874" idx="0"/>
                        </wps:cNvCnPr>
                        <wps:spPr>
                          <a:xfrm>
                            <a:off x="4149972" y="3415832"/>
                            <a:ext cx="50" cy="317513"/>
                          </a:xfrm>
                          <a:prstGeom prst="straightConnector1">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73498505" name="Straight Arrow Connector 773498505"/>
                        <wps:cNvCnPr>
                          <a:stCxn id="1141771746" idx="5"/>
                        </wps:cNvCnPr>
                        <wps:spPr>
                          <a:xfrm>
                            <a:off x="4992632" y="2070227"/>
                            <a:ext cx="5381" cy="648000"/>
                          </a:xfrm>
                          <a:prstGeom prst="straightConnector1">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2476906" name="Rectangle: Rounded Corners 112476906">
                          <a:extLst>
                            <a:ext uri="{FF2B5EF4-FFF2-40B4-BE49-F238E27FC236}">
                              <a16:creationId xmlns:a16="http://schemas.microsoft.com/office/drawing/2014/main" id="{5EECBDF9-0B71-0F26-F25F-E0BF3C4A3E97}"/>
                            </a:ext>
                          </a:extLst>
                        </wps:cNvPr>
                        <wps:cNvSpPr/>
                        <wps:spPr>
                          <a:xfrm>
                            <a:off x="2006835" y="110800"/>
                            <a:ext cx="2671641" cy="747100"/>
                          </a:xfrm>
                          <a:prstGeom prst="roundRect">
                            <a:avLst>
                              <a:gd name="adj" fmla="val 50000"/>
                            </a:avLst>
                          </a:prstGeom>
                          <a:solidFill>
                            <a:schemeClr val="tx2">
                              <a:lumMod val="75000"/>
                              <a:lumOff val="25000"/>
                            </a:schemeClr>
                          </a:solidFill>
                          <a:ln w="19050">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2C09AE7" w14:textId="77777777" w:rsidR="00F64A30" w:rsidRPr="007B6924" w:rsidRDefault="00F64A30" w:rsidP="00F64A30">
                              <w:pPr>
                                <w:spacing w:after="0" w:line="240" w:lineRule="auto"/>
                                <w:jc w:val="center"/>
                                <w:rPr>
                                  <w:rFonts w:eastAsia="Open Sans" w:cs="Open Sans"/>
                                  <w:color w:val="FFFFFF"/>
                                  <w:kern w:val="24"/>
                                  <w:sz w:val="21"/>
                                  <w:szCs w:val="21"/>
                                  <w:lang w:val="en-US"/>
                                </w:rPr>
                              </w:pPr>
                              <w:r w:rsidRPr="007B6924">
                                <w:rPr>
                                  <w:rFonts w:eastAsia="Open Sans" w:cs="Open Sans"/>
                                  <w:color w:val="FFFFFF"/>
                                  <w:kern w:val="24"/>
                                  <w:sz w:val="21"/>
                                  <w:szCs w:val="21"/>
                                  <w:lang w:val="en-US"/>
                                </w:rPr>
                                <w:t xml:space="preserve">Designated Safeguarding </w:t>
                              </w:r>
                              <w:r>
                                <w:rPr>
                                  <w:rFonts w:eastAsia="Open Sans" w:cs="Open Sans"/>
                                  <w:color w:val="FFFFFF"/>
                                  <w:kern w:val="24"/>
                                  <w:sz w:val="21"/>
                                  <w:szCs w:val="21"/>
                                  <w:lang w:val="en-US"/>
                                </w:rPr>
                                <w:t xml:space="preserve">Person </w:t>
                              </w:r>
                              <w:r w:rsidRPr="007B6924">
                                <w:rPr>
                                  <w:rFonts w:eastAsia="Open Sans" w:cs="Open Sans"/>
                                  <w:color w:val="FFFFFF"/>
                                  <w:kern w:val="24"/>
                                  <w:sz w:val="21"/>
                                  <w:szCs w:val="21"/>
                                  <w:lang w:val="en-US"/>
                                </w:rPr>
                                <w:t xml:space="preserve"> notified of an Online Safety incident</w:t>
                              </w:r>
                              <w:r w:rsidRPr="00084A07">
                                <w:rPr>
                                  <w:rFonts w:eastAsia="Open Sans" w:cs="Open Sans"/>
                                  <w:color w:val="FFFFFF"/>
                                  <w:kern w:val="24"/>
                                  <w:sz w:val="21"/>
                                  <w:szCs w:val="21"/>
                                  <w:vertAlign w:val="superscript"/>
                                  <w:lang w:val="en-US"/>
                                </w:rPr>
                                <w:t>1</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916362220" name="Freeform: Shape 1916362220">
                          <a:extLst>
                            <a:ext uri="{FF2B5EF4-FFF2-40B4-BE49-F238E27FC236}">
                              <a16:creationId xmlns:a16="http://schemas.microsoft.com/office/drawing/2014/main" id="{624F428E-211C-A926-AF30-06D8CB442402}"/>
                            </a:ext>
                          </a:extLst>
                        </wps:cNvPr>
                        <wps:cNvSpPr/>
                        <wps:spPr>
                          <a:xfrm rot="5400000" flipH="1">
                            <a:off x="1329992" y="709123"/>
                            <a:ext cx="575945" cy="2087880"/>
                          </a:xfrm>
                          <a:custGeom>
                            <a:avLst/>
                            <a:gdLst>
                              <a:gd name="connsiteX0" fmla="*/ 742950 w 742950"/>
                              <a:gd name="connsiteY0" fmla="*/ 2217420 h 2463800"/>
                              <a:gd name="connsiteX1" fmla="*/ 742950 w 742950"/>
                              <a:gd name="connsiteY1" fmla="*/ 1231900 h 2463800"/>
                              <a:gd name="connsiteX2" fmla="*/ 742950 w 742950"/>
                              <a:gd name="connsiteY2" fmla="*/ 246380 h 2463800"/>
                              <a:gd name="connsiteX3" fmla="*/ 371475 w 742950"/>
                              <a:gd name="connsiteY3" fmla="*/ 0 h 2463800"/>
                              <a:gd name="connsiteX4" fmla="*/ 0 w 742950"/>
                              <a:gd name="connsiteY4" fmla="*/ 246380 h 2463800"/>
                              <a:gd name="connsiteX5" fmla="*/ 0 w 742950"/>
                              <a:gd name="connsiteY5" fmla="*/ 1231900 h 2463800"/>
                              <a:gd name="connsiteX6" fmla="*/ 0 w 742950"/>
                              <a:gd name="connsiteY6" fmla="*/ 2217420 h 2463800"/>
                              <a:gd name="connsiteX7" fmla="*/ 371475 w 742950"/>
                              <a:gd name="connsiteY7" fmla="*/ 2463800 h 2463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742950" h="2463800">
                                <a:moveTo>
                                  <a:pt x="742950" y="2217420"/>
                                </a:moveTo>
                                <a:lnTo>
                                  <a:pt x="742950" y="1231900"/>
                                </a:lnTo>
                                <a:lnTo>
                                  <a:pt x="742950" y="246380"/>
                                </a:lnTo>
                                <a:lnTo>
                                  <a:pt x="371475" y="0"/>
                                </a:lnTo>
                                <a:lnTo>
                                  <a:pt x="0" y="246380"/>
                                </a:lnTo>
                                <a:lnTo>
                                  <a:pt x="0" y="1231900"/>
                                </a:lnTo>
                                <a:lnTo>
                                  <a:pt x="0" y="2217420"/>
                                </a:lnTo>
                                <a:lnTo>
                                  <a:pt x="371475" y="2463800"/>
                                </a:lnTo>
                                <a:close/>
                              </a:path>
                            </a:pathLst>
                          </a:custGeom>
                          <a:solidFill>
                            <a:srgbClr val="E0EDF8"/>
                          </a:solidFill>
                          <a:ln w="19050" cap="rnd">
                            <a:solidFill>
                              <a:srgbClr val="215F9A"/>
                            </a:solidFill>
                            <a:prstDash val="sysDot"/>
                            <a:round/>
                          </a:ln>
                        </wps:spPr>
                        <wps:style>
                          <a:lnRef idx="2">
                            <a:schemeClr val="accent1">
                              <a:shade val="15000"/>
                            </a:schemeClr>
                          </a:lnRef>
                          <a:fillRef idx="1">
                            <a:schemeClr val="accent1"/>
                          </a:fillRef>
                          <a:effectRef idx="0">
                            <a:schemeClr val="accent1"/>
                          </a:effectRef>
                          <a:fontRef idx="minor">
                            <a:schemeClr val="lt1"/>
                          </a:fontRef>
                        </wps:style>
                        <wps:txbx>
                          <w:txbxContent>
                            <w:p w14:paraId="183C464E" w14:textId="77777777" w:rsidR="00F64A30" w:rsidRPr="006F6FB1" w:rsidRDefault="00F64A30" w:rsidP="00F64A30">
                              <w:pPr>
                                <w:spacing w:line="256" w:lineRule="auto"/>
                                <w:jc w:val="center"/>
                                <w:rPr>
                                  <w:rFonts w:ascii="Gotham" w:eastAsia="Open Sans" w:hAnsi="Gotham" w:cs="Gotham"/>
                                  <w:color w:val="000000" w:themeColor="text1"/>
                                  <w:kern w:val="24"/>
                                  <w:sz w:val="18"/>
                                  <w:szCs w:val="18"/>
                                  <w:lang w:val="en-US"/>
                                </w:rPr>
                              </w:pPr>
                              <w:r w:rsidRPr="006F6FB1">
                                <w:rPr>
                                  <w:rFonts w:ascii="Gotham" w:eastAsia="Open Sans" w:hAnsi="Gotham" w:cs="Gotham"/>
                                  <w:color w:val="000000" w:themeColor="text1"/>
                                  <w:kern w:val="24"/>
                                  <w:sz w:val="18"/>
                                  <w:szCs w:val="18"/>
                                  <w:lang w:val="en-US"/>
                                </w:rPr>
                                <w:t>Unsuitable or inappropriate materials or activity</w:t>
                              </w:r>
                            </w:p>
                          </w:txbxContent>
                        </wps:txbx>
                        <wps:bodyPr vert="vert270" wrap="square" lIns="36000" tIns="36000" rIns="36000" bIns="36000" rtlCol="0" anchor="b" anchorCtr="0">
                          <a:noAutofit/>
                        </wps:bodyPr>
                      </wps:wsp>
                      <wps:wsp>
                        <wps:cNvPr id="1141771746" name="Freeform: Shape 1141771746"/>
                        <wps:cNvSpPr/>
                        <wps:spPr>
                          <a:xfrm rot="5400000" flipH="1">
                            <a:off x="4704994" y="738333"/>
                            <a:ext cx="575945" cy="2087880"/>
                          </a:xfrm>
                          <a:custGeom>
                            <a:avLst/>
                            <a:gdLst>
                              <a:gd name="connsiteX0" fmla="*/ 742950 w 742950"/>
                              <a:gd name="connsiteY0" fmla="*/ 2217420 h 2463800"/>
                              <a:gd name="connsiteX1" fmla="*/ 742950 w 742950"/>
                              <a:gd name="connsiteY1" fmla="*/ 1231900 h 2463800"/>
                              <a:gd name="connsiteX2" fmla="*/ 742950 w 742950"/>
                              <a:gd name="connsiteY2" fmla="*/ 246380 h 2463800"/>
                              <a:gd name="connsiteX3" fmla="*/ 371475 w 742950"/>
                              <a:gd name="connsiteY3" fmla="*/ 0 h 2463800"/>
                              <a:gd name="connsiteX4" fmla="*/ 0 w 742950"/>
                              <a:gd name="connsiteY4" fmla="*/ 246380 h 2463800"/>
                              <a:gd name="connsiteX5" fmla="*/ 0 w 742950"/>
                              <a:gd name="connsiteY5" fmla="*/ 1231900 h 2463800"/>
                              <a:gd name="connsiteX6" fmla="*/ 0 w 742950"/>
                              <a:gd name="connsiteY6" fmla="*/ 2217420 h 2463800"/>
                              <a:gd name="connsiteX7" fmla="*/ 371475 w 742950"/>
                              <a:gd name="connsiteY7" fmla="*/ 2463800 h 2463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742950" h="2463800">
                                <a:moveTo>
                                  <a:pt x="742950" y="2217420"/>
                                </a:moveTo>
                                <a:lnTo>
                                  <a:pt x="742950" y="1231900"/>
                                </a:lnTo>
                                <a:lnTo>
                                  <a:pt x="742950" y="246380"/>
                                </a:lnTo>
                                <a:lnTo>
                                  <a:pt x="371475" y="0"/>
                                </a:lnTo>
                                <a:lnTo>
                                  <a:pt x="0" y="246380"/>
                                </a:lnTo>
                                <a:lnTo>
                                  <a:pt x="0" y="1231900"/>
                                </a:lnTo>
                                <a:lnTo>
                                  <a:pt x="0" y="2217420"/>
                                </a:lnTo>
                                <a:lnTo>
                                  <a:pt x="371475" y="2463800"/>
                                </a:lnTo>
                                <a:close/>
                              </a:path>
                            </a:pathLst>
                          </a:custGeom>
                          <a:solidFill>
                            <a:srgbClr val="FFD9D9"/>
                          </a:solidFill>
                          <a:ln w="19050" cap="rnd">
                            <a:solidFill>
                              <a:srgbClr val="C00000"/>
                            </a:solidFill>
                            <a:prstDash val="sysDot"/>
                            <a:round/>
                          </a:ln>
                        </wps:spPr>
                        <wps:style>
                          <a:lnRef idx="2">
                            <a:schemeClr val="accent1">
                              <a:shade val="15000"/>
                            </a:schemeClr>
                          </a:lnRef>
                          <a:fillRef idx="1">
                            <a:schemeClr val="accent1"/>
                          </a:fillRef>
                          <a:effectRef idx="0">
                            <a:schemeClr val="accent1"/>
                          </a:effectRef>
                          <a:fontRef idx="minor">
                            <a:schemeClr val="lt1"/>
                          </a:fontRef>
                        </wps:style>
                        <wps:txbx>
                          <w:txbxContent>
                            <w:p w14:paraId="5652C0D9" w14:textId="77777777" w:rsidR="00F64A30" w:rsidRPr="006F6FB1" w:rsidRDefault="00F64A30" w:rsidP="00F64A30">
                              <w:pPr>
                                <w:spacing w:line="256" w:lineRule="auto"/>
                                <w:jc w:val="center"/>
                                <w:rPr>
                                  <w:rFonts w:ascii="Gotham" w:eastAsia="Open Sans" w:hAnsi="Gotham" w:cs="Gotham"/>
                                  <w:color w:val="000000" w:themeColor="text1"/>
                                  <w:kern w:val="24"/>
                                  <w:sz w:val="18"/>
                                  <w:szCs w:val="18"/>
                                  <w:lang w:val="en-US"/>
                                </w:rPr>
                              </w:pPr>
                              <w:r w:rsidRPr="006F6FB1">
                                <w:rPr>
                                  <w:rFonts w:ascii="Gotham" w:eastAsia="Open Sans" w:hAnsi="Gotham" w:cs="Gotham"/>
                                  <w:color w:val="000000" w:themeColor="text1"/>
                                  <w:kern w:val="24"/>
                                  <w:sz w:val="18"/>
                                  <w:szCs w:val="18"/>
                                  <w:lang w:val="en-US"/>
                                </w:rPr>
                                <w:t>Illegal materials or activities found/suspected</w:t>
                              </w:r>
                            </w:p>
                          </w:txbxContent>
                        </wps:txbx>
                        <wps:bodyPr vert="vert270" wrap="square" lIns="36000" tIns="36000" rIns="36000" bIns="36000" rtlCol="0" anchor="b" anchorCtr="0">
                          <a:noAutofit/>
                        </wps:bodyPr>
                      </wps:wsp>
                      <wpg:wgp>
                        <wpg:cNvPr id="686662825" name="Group 686662825"/>
                        <wpg:cNvGrpSpPr/>
                        <wpg:grpSpPr>
                          <a:xfrm>
                            <a:off x="438" y="2226632"/>
                            <a:ext cx="6624000" cy="288000"/>
                            <a:chOff x="0" y="0"/>
                            <a:chExt cx="6896580" cy="299845"/>
                          </a:xfrm>
                        </wpg:grpSpPr>
                        <wps:wsp>
                          <wps:cNvPr id="334920308" name="Straight Connector 334920308"/>
                          <wps:cNvCnPr/>
                          <wps:spPr>
                            <a:xfrm>
                              <a:off x="0" y="142875"/>
                              <a:ext cx="6896580" cy="0"/>
                            </a:xfrm>
                            <a:prstGeom prst="line">
                              <a:avLst/>
                            </a:prstGeom>
                            <a:ln w="12700">
                              <a:solidFill>
                                <a:schemeClr val="tx2">
                                  <a:lumMod val="75000"/>
                                  <a:lumOff val="25000"/>
                                </a:schemeClr>
                              </a:solidFill>
                              <a:prstDash val="dash"/>
                            </a:ln>
                          </wps:spPr>
                          <wps:style>
                            <a:lnRef idx="1">
                              <a:schemeClr val="accent1"/>
                            </a:lnRef>
                            <a:fillRef idx="0">
                              <a:schemeClr val="accent1"/>
                            </a:fillRef>
                            <a:effectRef idx="0">
                              <a:schemeClr val="accent1"/>
                            </a:effectRef>
                            <a:fontRef idx="minor">
                              <a:schemeClr val="tx1"/>
                            </a:fontRef>
                          </wps:style>
                          <wps:bodyPr/>
                        </wps:wsp>
                        <wps:wsp>
                          <wps:cNvPr id="982325571" name="Arrow: Left-Right 982325571"/>
                          <wps:cNvSpPr/>
                          <wps:spPr>
                            <a:xfrm>
                              <a:off x="485786" y="0"/>
                              <a:ext cx="6038952" cy="299845"/>
                            </a:xfrm>
                            <a:prstGeom prst="leftRightArrow">
                              <a:avLst>
                                <a:gd name="adj1" fmla="val 100000"/>
                                <a:gd name="adj2" fmla="val 38059"/>
                              </a:avLst>
                            </a:prstGeom>
                            <a:solidFill>
                              <a:schemeClr val="accent6">
                                <a:lumMod val="75000"/>
                              </a:schemeClr>
                            </a:solidFill>
                            <a:ln>
                              <a:no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58D5158C" w14:textId="77777777" w:rsidR="00F64A30" w:rsidRDefault="00F64A30" w:rsidP="00F64A30">
                                <w:pPr>
                                  <w:spacing w:line="256" w:lineRule="auto"/>
                                  <w:jc w:val="center"/>
                                  <w:rPr>
                                    <w:rFonts w:eastAsia="Aptos"/>
                                    <w:color w:val="FFFFFF"/>
                                    <w:lang w:val="en-US"/>
                                  </w:rPr>
                                </w:pPr>
                                <w:r>
                                  <w:rPr>
                                    <w:rFonts w:eastAsia="Aptos"/>
                                    <w:color w:val="FFFFFF"/>
                                    <w:lang w:val="en-US"/>
                                  </w:rPr>
                                  <w:t xml:space="preserve">Convene Safeguarding Incident Review Meeting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wgp>
                        <wpg:cNvPr id="423512043" name="Group 423512043"/>
                        <wpg:cNvGrpSpPr/>
                        <wpg:grpSpPr>
                          <a:xfrm>
                            <a:off x="15363" y="1016650"/>
                            <a:ext cx="6624000" cy="288000"/>
                            <a:chOff x="233719" y="26444"/>
                            <a:chExt cx="6896570" cy="299844"/>
                          </a:xfrm>
                        </wpg:grpSpPr>
                        <wps:wsp>
                          <wps:cNvPr id="56380356" name="Straight Connector 56380356"/>
                          <wps:cNvCnPr/>
                          <wps:spPr>
                            <a:xfrm>
                              <a:off x="233719" y="180976"/>
                              <a:ext cx="6896570" cy="0"/>
                            </a:xfrm>
                            <a:prstGeom prst="line">
                              <a:avLst/>
                            </a:prstGeom>
                            <a:ln w="12700">
                              <a:solidFill>
                                <a:srgbClr val="C00000"/>
                              </a:solidFill>
                              <a:prstDash val="dash"/>
                            </a:ln>
                          </wps:spPr>
                          <wps:style>
                            <a:lnRef idx="1">
                              <a:schemeClr val="accent1"/>
                            </a:lnRef>
                            <a:fillRef idx="0">
                              <a:schemeClr val="accent1"/>
                            </a:fillRef>
                            <a:effectRef idx="0">
                              <a:schemeClr val="accent1"/>
                            </a:effectRef>
                            <a:fontRef idx="minor">
                              <a:schemeClr val="tx1"/>
                            </a:fontRef>
                          </wps:style>
                          <wps:bodyPr/>
                        </wps:wsp>
                        <wps:wsp>
                          <wps:cNvPr id="120088343" name="Rectangle: Rounded Corners 120088343"/>
                          <wps:cNvSpPr/>
                          <wps:spPr>
                            <a:xfrm>
                              <a:off x="887238" y="26444"/>
                              <a:ext cx="5589017" cy="299844"/>
                            </a:xfrm>
                            <a:prstGeom prst="roundRect">
                              <a:avLst>
                                <a:gd name="adj" fmla="val 50000"/>
                              </a:avLst>
                            </a:prstGeom>
                            <a:solidFill>
                              <a:srgbClr val="C00000"/>
                            </a:solidFill>
                            <a:ln w="12700">
                              <a:no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383394A1" w14:textId="77777777" w:rsidR="00F64A30" w:rsidRDefault="00F64A30" w:rsidP="00F64A30">
                                <w:pPr>
                                  <w:spacing w:after="0" w:line="240" w:lineRule="auto"/>
                                  <w:jc w:val="center"/>
                                  <w:rPr>
                                    <w:rFonts w:eastAsia="Aptos"/>
                                    <w:color w:val="FFFFFF"/>
                                    <w:lang w:val="en-US"/>
                                  </w:rPr>
                                </w:pPr>
                                <w:r>
                                  <w:rPr>
                                    <w:rFonts w:eastAsia="Aptos"/>
                                    <w:color w:val="FFFFFF"/>
                                    <w:lang w:val="en-US"/>
                                  </w:rPr>
                                  <w:t>Carry out immediate safeguarding actions necessary to protect individuals</w:t>
                                </w:r>
                              </w:p>
                            </w:txbxContent>
                          </wps:txbx>
                          <wps:bodyPr rot="0" spcFirstLastPara="0" vert="horz" wrap="square" lIns="36000" tIns="0" rIns="36000" bIns="0" numCol="1" spcCol="0" rtlCol="0" fromWordArt="0" anchor="ctr" anchorCtr="0" forceAA="0" compatLnSpc="1">
                            <a:prstTxWarp prst="textNoShape">
                              <a:avLst/>
                            </a:prstTxWarp>
                            <a:noAutofit/>
                          </wps:bodyPr>
                        </wps:wsp>
                      </wpg:wgp>
                      <wps:wsp>
                        <wps:cNvPr id="1823551336" name="Rectangle: Rounded Corners 1823551336"/>
                        <wps:cNvSpPr/>
                        <wps:spPr>
                          <a:xfrm>
                            <a:off x="627486" y="2705728"/>
                            <a:ext cx="1980000" cy="961148"/>
                          </a:xfrm>
                          <a:prstGeom prst="roundRect">
                            <a:avLst>
                              <a:gd name="adj" fmla="val 7907"/>
                            </a:avLst>
                          </a:prstGeom>
                          <a:solidFill>
                            <a:schemeClr val="bg1"/>
                          </a:solidFill>
                          <a:ln w="19050">
                            <a:solidFill>
                              <a:srgbClr val="215F9A"/>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44DC654" w14:textId="77777777" w:rsidR="00F64A30" w:rsidRDefault="00F64A30" w:rsidP="00F64A30">
                              <w:pPr>
                                <w:spacing w:after="0" w:line="240" w:lineRule="auto"/>
                                <w:jc w:val="center"/>
                                <w:rPr>
                                  <w:rFonts w:eastAsia="Aptos"/>
                                  <w:color w:val="000000" w:themeColor="text1"/>
                                  <w:sz w:val="18"/>
                                  <w:szCs w:val="18"/>
                                  <w:lang w:val="en-US"/>
                                </w:rPr>
                              </w:pPr>
                              <w:r>
                                <w:rPr>
                                  <w:rFonts w:eastAsia="Aptos"/>
                                  <w:color w:val="000000" w:themeColor="text1"/>
                                  <w:sz w:val="18"/>
                                  <w:szCs w:val="18"/>
                                  <w:lang w:val="en-US"/>
                                </w:rPr>
                                <w:t>Investigate incident and discuss</w:t>
                              </w:r>
                              <w:r w:rsidRPr="002614A6">
                                <w:rPr>
                                  <w:rFonts w:eastAsia="Aptos"/>
                                  <w:color w:val="000000" w:themeColor="text1"/>
                                  <w:sz w:val="18"/>
                                  <w:szCs w:val="18"/>
                                  <w:lang w:val="en-US"/>
                                </w:rPr>
                                <w:t xml:space="preserve"> with the </w:t>
                              </w:r>
                              <w:r>
                                <w:rPr>
                                  <w:rFonts w:eastAsia="Aptos"/>
                                  <w:color w:val="000000" w:themeColor="text1"/>
                                  <w:sz w:val="18"/>
                                  <w:szCs w:val="18"/>
                                  <w:lang w:val="en-US"/>
                                </w:rPr>
                                <w:t xml:space="preserve">learner  </w:t>
                              </w:r>
                              <w:r w:rsidRPr="002614A6">
                                <w:rPr>
                                  <w:rFonts w:eastAsia="Aptos"/>
                                  <w:color w:val="000000" w:themeColor="text1"/>
                                  <w:sz w:val="18"/>
                                  <w:szCs w:val="18"/>
                                  <w:lang w:val="en-US"/>
                                </w:rPr>
                                <w:t>/</w:t>
                              </w:r>
                              <w:r>
                                <w:rPr>
                                  <w:rFonts w:eastAsia="Aptos"/>
                                  <w:color w:val="000000" w:themeColor="text1"/>
                                  <w:sz w:val="18"/>
                                  <w:szCs w:val="18"/>
                                  <w:lang w:val="en-US"/>
                                </w:rPr>
                                <w:t xml:space="preserve"> </w:t>
                              </w:r>
                              <w:r w:rsidRPr="002614A6">
                                <w:rPr>
                                  <w:rFonts w:eastAsia="Aptos"/>
                                  <w:color w:val="000000" w:themeColor="text1"/>
                                  <w:sz w:val="18"/>
                                  <w:szCs w:val="18"/>
                                  <w:lang w:val="en-US"/>
                                </w:rPr>
                                <w:t>staff</w:t>
                              </w:r>
                              <w:r>
                                <w:rPr>
                                  <w:rFonts w:eastAsia="Aptos"/>
                                  <w:color w:val="000000" w:themeColor="text1"/>
                                  <w:sz w:val="18"/>
                                  <w:szCs w:val="18"/>
                                  <w:lang w:val="en-US"/>
                                </w:rPr>
                                <w:t xml:space="preserve"> </w:t>
                              </w:r>
                              <w:r w:rsidRPr="002614A6">
                                <w:rPr>
                                  <w:rFonts w:eastAsia="Aptos"/>
                                  <w:color w:val="000000" w:themeColor="text1"/>
                                  <w:sz w:val="18"/>
                                  <w:szCs w:val="18"/>
                                  <w:lang w:val="en-US"/>
                                </w:rPr>
                                <w:t>/</w:t>
                              </w:r>
                              <w:r>
                                <w:rPr>
                                  <w:rFonts w:eastAsia="Aptos"/>
                                  <w:color w:val="000000" w:themeColor="text1"/>
                                  <w:sz w:val="18"/>
                                  <w:szCs w:val="18"/>
                                  <w:lang w:val="en-US"/>
                                </w:rPr>
                                <w:t xml:space="preserve"> to determine </w:t>
                              </w:r>
                              <w:r w:rsidRPr="002614A6">
                                <w:rPr>
                                  <w:rFonts w:eastAsia="Aptos"/>
                                  <w:color w:val="000000" w:themeColor="text1"/>
                                  <w:sz w:val="18"/>
                                  <w:szCs w:val="18"/>
                                  <w:lang w:val="en-US"/>
                                </w:rPr>
                                <w:t>what happened</w:t>
                              </w:r>
                            </w:p>
                            <w:p w14:paraId="06BE43C2" w14:textId="77777777" w:rsidR="00F64A30" w:rsidRPr="008A1AE3" w:rsidRDefault="00F64A30" w:rsidP="00F64A30">
                              <w:pPr>
                                <w:spacing w:after="0" w:line="240" w:lineRule="auto"/>
                                <w:jc w:val="center"/>
                                <w:rPr>
                                  <w:rFonts w:eastAsia="Aptos"/>
                                  <w:color w:val="000000" w:themeColor="text1"/>
                                  <w:sz w:val="12"/>
                                  <w:szCs w:val="12"/>
                                  <w:lang w:val="en-US"/>
                                </w:rPr>
                              </w:pPr>
                            </w:p>
                            <w:p w14:paraId="4C3A28A4" w14:textId="77777777" w:rsidR="00F64A30" w:rsidRPr="002614A6" w:rsidRDefault="00F64A30" w:rsidP="00F64A30">
                              <w:pPr>
                                <w:spacing w:after="0" w:line="240" w:lineRule="auto"/>
                                <w:jc w:val="center"/>
                                <w:rPr>
                                  <w:rFonts w:eastAsia="Aptos"/>
                                  <w:color w:val="000000" w:themeColor="text1"/>
                                  <w:sz w:val="18"/>
                                  <w:szCs w:val="18"/>
                                  <w:lang w:val="en-US"/>
                                </w:rPr>
                              </w:pPr>
                              <w:r>
                                <w:rPr>
                                  <w:rFonts w:eastAsia="Aptos"/>
                                  <w:color w:val="000000" w:themeColor="text1"/>
                                  <w:sz w:val="18"/>
                                  <w:szCs w:val="18"/>
                                  <w:lang w:val="en-US"/>
                                </w:rPr>
                                <w:t>Update parents/carers on incident as applicable</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409240645" name="Rectangle: Rounded Corners 1409240645"/>
                        <wps:cNvSpPr/>
                        <wps:spPr>
                          <a:xfrm>
                            <a:off x="628177" y="5045180"/>
                            <a:ext cx="1980000" cy="804174"/>
                          </a:xfrm>
                          <a:prstGeom prst="roundRect">
                            <a:avLst>
                              <a:gd name="adj" fmla="val 8670"/>
                            </a:avLst>
                          </a:prstGeom>
                          <a:solidFill>
                            <a:schemeClr val="bg1"/>
                          </a:solidFill>
                          <a:ln w="19050">
                            <a:solidFill>
                              <a:schemeClr val="tx2">
                                <a:lumMod val="75000"/>
                                <a:lumOff val="2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7C9F366" w14:textId="77777777" w:rsidR="00F64A30" w:rsidRDefault="00F64A30" w:rsidP="00F64A30">
                              <w:pPr>
                                <w:spacing w:after="0" w:line="240" w:lineRule="auto"/>
                                <w:jc w:val="center"/>
                                <w:rPr>
                                  <w:rFonts w:eastAsia="Aptos"/>
                                  <w:color w:val="000000" w:themeColor="text1"/>
                                  <w:sz w:val="18"/>
                                  <w:szCs w:val="18"/>
                                  <w:lang w:val="en-US"/>
                                </w:rPr>
                              </w:pPr>
                              <w:r w:rsidRPr="002614A6">
                                <w:rPr>
                                  <w:rFonts w:eastAsia="Aptos"/>
                                  <w:color w:val="000000" w:themeColor="text1"/>
                                  <w:sz w:val="18"/>
                                  <w:szCs w:val="18"/>
                                  <w:lang w:val="en-US"/>
                                </w:rPr>
                                <w:t>Review policies</w:t>
                              </w:r>
                              <w:r>
                                <w:rPr>
                                  <w:rFonts w:eastAsia="Aptos"/>
                                  <w:color w:val="000000" w:themeColor="text1"/>
                                  <w:sz w:val="18"/>
                                  <w:szCs w:val="18"/>
                                  <w:lang w:val="en-US"/>
                                </w:rPr>
                                <w:t xml:space="preserve"> &amp; </w:t>
                              </w:r>
                              <w:r w:rsidRPr="002614A6">
                                <w:rPr>
                                  <w:rFonts w:eastAsia="Aptos"/>
                                  <w:color w:val="000000" w:themeColor="text1"/>
                                  <w:sz w:val="18"/>
                                  <w:szCs w:val="18"/>
                                  <w:lang w:val="en-US"/>
                                </w:rPr>
                                <w:t>processes</w:t>
                              </w:r>
                              <w:r>
                                <w:rPr>
                                  <w:rFonts w:eastAsia="Aptos"/>
                                  <w:color w:val="000000" w:themeColor="text1"/>
                                  <w:sz w:val="18"/>
                                  <w:szCs w:val="18"/>
                                  <w:lang w:val="en-US"/>
                                </w:rPr>
                                <w:t xml:space="preserve"> and identify learning opportunities </w:t>
                              </w:r>
                            </w:p>
                            <w:p w14:paraId="098B4C13" w14:textId="77777777" w:rsidR="00F64A30" w:rsidRPr="000755DF" w:rsidRDefault="00F64A30" w:rsidP="00F64A30">
                              <w:pPr>
                                <w:spacing w:after="0" w:line="240" w:lineRule="auto"/>
                                <w:jc w:val="center"/>
                                <w:rPr>
                                  <w:rFonts w:eastAsia="Aptos"/>
                                  <w:color w:val="000000" w:themeColor="text1"/>
                                  <w:sz w:val="14"/>
                                  <w:szCs w:val="14"/>
                                  <w:lang w:val="en-US"/>
                                </w:rPr>
                              </w:pPr>
                            </w:p>
                            <w:p w14:paraId="3FF23B56" w14:textId="77777777" w:rsidR="00F64A30" w:rsidRPr="002614A6" w:rsidRDefault="00F64A30" w:rsidP="00F64A30">
                              <w:pPr>
                                <w:spacing w:after="0" w:line="240" w:lineRule="auto"/>
                                <w:jc w:val="center"/>
                                <w:rPr>
                                  <w:rFonts w:eastAsia="Aptos"/>
                                  <w:color w:val="000000" w:themeColor="text1"/>
                                  <w:sz w:val="18"/>
                                  <w:szCs w:val="18"/>
                                  <w:lang w:val="en-US"/>
                                </w:rPr>
                              </w:pPr>
                              <w:r>
                                <w:rPr>
                                  <w:rFonts w:eastAsia="Aptos"/>
                                  <w:color w:val="000000" w:themeColor="text1"/>
                                  <w:sz w:val="18"/>
                                  <w:szCs w:val="18"/>
                                  <w:lang w:val="en-US"/>
                                </w:rPr>
                                <w:t xml:space="preserve">Ensure updates to  </w:t>
                              </w:r>
                              <w:r w:rsidRPr="002614A6">
                                <w:rPr>
                                  <w:rFonts w:eastAsia="Aptos"/>
                                  <w:color w:val="000000" w:themeColor="text1"/>
                                  <w:sz w:val="18"/>
                                  <w:szCs w:val="18"/>
                                  <w:lang w:val="en-US"/>
                                </w:rPr>
                                <w:t xml:space="preserve">practice </w:t>
                              </w:r>
                              <w:r>
                                <w:rPr>
                                  <w:rFonts w:eastAsia="Aptos"/>
                                  <w:color w:val="000000" w:themeColor="text1"/>
                                  <w:sz w:val="18"/>
                                  <w:szCs w:val="18"/>
                                  <w:lang w:val="en-US"/>
                                </w:rPr>
                                <w:t>are shared with  staff</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2078453179" name="Rectangle: Rounded Corners 2078453179"/>
                        <wps:cNvSpPr/>
                        <wps:spPr>
                          <a:xfrm>
                            <a:off x="627736" y="6181654"/>
                            <a:ext cx="1980000" cy="392317"/>
                          </a:xfrm>
                          <a:prstGeom prst="roundRect">
                            <a:avLst>
                              <a:gd name="adj" fmla="val 12734"/>
                            </a:avLst>
                          </a:prstGeom>
                          <a:solidFill>
                            <a:schemeClr val="bg1"/>
                          </a:solidFill>
                          <a:ln w="19050">
                            <a:solidFill>
                              <a:schemeClr val="tx2">
                                <a:lumMod val="75000"/>
                                <a:lumOff val="2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3BB845F" w14:textId="77777777" w:rsidR="00F64A30" w:rsidRPr="002614A6" w:rsidRDefault="00F64A30" w:rsidP="00F64A30">
                              <w:pPr>
                                <w:spacing w:after="0" w:line="240" w:lineRule="auto"/>
                                <w:jc w:val="center"/>
                                <w:rPr>
                                  <w:rFonts w:eastAsia="Aptos"/>
                                  <w:color w:val="000000"/>
                                  <w:sz w:val="18"/>
                                  <w:szCs w:val="18"/>
                                  <w:lang w:val="en-US"/>
                                </w:rPr>
                              </w:pPr>
                              <w:r w:rsidRPr="002614A6">
                                <w:rPr>
                                  <w:rFonts w:eastAsia="Aptos"/>
                                  <w:color w:val="000000"/>
                                  <w:sz w:val="18"/>
                                  <w:szCs w:val="18"/>
                                  <w:lang w:val="en-US"/>
                                </w:rPr>
                                <w:t>Implement changes</w:t>
                              </w:r>
                              <w:r>
                                <w:rPr>
                                  <w:rFonts w:eastAsia="Aptos"/>
                                  <w:color w:val="000000"/>
                                  <w:sz w:val="18"/>
                                  <w:szCs w:val="18"/>
                                  <w:lang w:val="en-US"/>
                                </w:rPr>
                                <w:t xml:space="preserve"> and monitor situation.</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515144724" name="Rectangle: Rounded Corners 515144724"/>
                        <wps:cNvSpPr/>
                        <wps:spPr>
                          <a:xfrm>
                            <a:off x="627603" y="3906228"/>
                            <a:ext cx="1980000" cy="864000"/>
                          </a:xfrm>
                          <a:prstGeom prst="roundRect">
                            <a:avLst>
                              <a:gd name="adj" fmla="val 6367"/>
                            </a:avLst>
                          </a:prstGeom>
                          <a:solidFill>
                            <a:schemeClr val="bg1"/>
                          </a:solidFill>
                          <a:ln w="19050">
                            <a:solidFill>
                              <a:schemeClr val="tx2">
                                <a:lumMod val="75000"/>
                                <a:lumOff val="2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4DB253F" w14:textId="77777777" w:rsidR="00F64A30" w:rsidRDefault="00F64A30" w:rsidP="00F64A30">
                              <w:pPr>
                                <w:spacing w:after="0" w:line="240" w:lineRule="auto"/>
                                <w:jc w:val="center"/>
                                <w:rPr>
                                  <w:rFonts w:eastAsia="Aptos"/>
                                  <w:color w:val="000000"/>
                                  <w:sz w:val="18"/>
                                  <w:szCs w:val="18"/>
                                  <w:lang w:val="en-US"/>
                                </w:rPr>
                              </w:pPr>
                              <w:r>
                                <w:rPr>
                                  <w:rFonts w:eastAsia="Aptos"/>
                                  <w:color w:val="000000"/>
                                  <w:sz w:val="18"/>
                                  <w:szCs w:val="18"/>
                                  <w:lang w:val="en-US"/>
                                </w:rPr>
                                <w:t>Ensure the wellbeing of those involved is addressed.</w:t>
                              </w:r>
                            </w:p>
                            <w:p w14:paraId="0630B224" w14:textId="77777777" w:rsidR="00F64A30" w:rsidRPr="008A1AE3" w:rsidRDefault="00F64A30" w:rsidP="00F64A30">
                              <w:pPr>
                                <w:spacing w:after="0" w:line="240" w:lineRule="auto"/>
                                <w:jc w:val="center"/>
                                <w:rPr>
                                  <w:rFonts w:eastAsia="Aptos"/>
                                  <w:color w:val="000000"/>
                                  <w:sz w:val="14"/>
                                  <w:szCs w:val="14"/>
                                  <w:lang w:val="en-US"/>
                                </w:rPr>
                              </w:pPr>
                            </w:p>
                            <w:p w14:paraId="152EB0CC" w14:textId="77777777" w:rsidR="00F64A30" w:rsidRPr="002614A6" w:rsidRDefault="00F64A30" w:rsidP="00F64A30">
                              <w:pPr>
                                <w:spacing w:after="0" w:line="240" w:lineRule="auto"/>
                                <w:jc w:val="center"/>
                                <w:rPr>
                                  <w:rFonts w:eastAsia="Aptos"/>
                                  <w:color w:val="000000"/>
                                  <w:sz w:val="18"/>
                                  <w:szCs w:val="18"/>
                                  <w:lang w:val="en-US"/>
                                </w:rPr>
                              </w:pPr>
                              <w:r>
                                <w:rPr>
                                  <w:rFonts w:eastAsia="Aptos"/>
                                  <w:color w:val="000000"/>
                                  <w:sz w:val="18"/>
                                  <w:szCs w:val="18"/>
                                  <w:lang w:val="en-US"/>
                                </w:rPr>
                                <w:t>Ensure Incident Log is updated and make available as required</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873742602" name="Rectangle: Rounded Corners 873742602"/>
                        <wps:cNvSpPr/>
                        <wps:spPr>
                          <a:xfrm>
                            <a:off x="3357972" y="2911832"/>
                            <a:ext cx="1584000" cy="504000"/>
                          </a:xfrm>
                          <a:prstGeom prst="roundRect">
                            <a:avLst>
                              <a:gd name="adj" fmla="val 13198"/>
                            </a:avLst>
                          </a:prstGeom>
                          <a:solidFill>
                            <a:schemeClr val="bg1"/>
                          </a:solid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3F01C47" w14:textId="77777777" w:rsidR="00F64A30" w:rsidRPr="002614A6" w:rsidRDefault="00F64A30" w:rsidP="00F64A30">
                              <w:pPr>
                                <w:spacing w:after="0" w:line="240" w:lineRule="auto"/>
                                <w:jc w:val="center"/>
                                <w:rPr>
                                  <w:rFonts w:eastAsia="Aptos"/>
                                  <w:color w:val="000000"/>
                                  <w:sz w:val="18"/>
                                  <w:szCs w:val="18"/>
                                  <w:lang w:val="en-US"/>
                                </w:rPr>
                              </w:pPr>
                              <w:r>
                                <w:rPr>
                                  <w:rFonts w:eastAsia="Aptos"/>
                                  <w:color w:val="000000"/>
                                  <w:sz w:val="18"/>
                                  <w:szCs w:val="18"/>
                                  <w:lang w:val="en-US"/>
                                </w:rPr>
                                <w:t>Wellbeing of a child potentially at risk</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612662387" name="Rectangle: Rounded Corners 1612662387"/>
                        <wps:cNvSpPr/>
                        <wps:spPr>
                          <a:xfrm>
                            <a:off x="5203478" y="2911832"/>
                            <a:ext cx="1176381" cy="504000"/>
                          </a:xfrm>
                          <a:prstGeom prst="roundRect">
                            <a:avLst>
                              <a:gd name="adj" fmla="val 13275"/>
                            </a:avLst>
                          </a:prstGeom>
                          <a:solidFill>
                            <a:schemeClr val="bg1"/>
                          </a:solid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1A0E42E" w14:textId="147F0DED" w:rsidR="00F64A30" w:rsidRPr="002614A6" w:rsidRDefault="00273AB6" w:rsidP="00F64A30">
                              <w:pPr>
                                <w:spacing w:after="0" w:line="240" w:lineRule="auto"/>
                                <w:jc w:val="center"/>
                                <w:rPr>
                                  <w:rFonts w:eastAsia="Aptos"/>
                                  <w:color w:val="000000"/>
                                  <w:sz w:val="18"/>
                                  <w:szCs w:val="18"/>
                                  <w:lang w:val="en-US"/>
                                </w:rPr>
                              </w:pPr>
                              <w:r>
                                <w:rPr>
                                  <w:rFonts w:eastAsia="Aptos"/>
                                  <w:color w:val="000000"/>
                                  <w:sz w:val="18"/>
                                  <w:szCs w:val="18"/>
                                  <w:lang w:val="en-US"/>
                                </w:rPr>
                                <w:t xml:space="preserve">Involvement of </w:t>
                              </w:r>
                              <w:r w:rsidR="00B16DD7">
                                <w:rPr>
                                  <w:rFonts w:eastAsia="Aptos"/>
                                  <w:color w:val="000000"/>
                                  <w:sz w:val="18"/>
                                  <w:szCs w:val="18"/>
                                  <w:lang w:val="en-US"/>
                                </w:rPr>
                                <w:t>s</w:t>
                              </w:r>
                              <w:r w:rsidR="00F64A30" w:rsidRPr="002614A6">
                                <w:rPr>
                                  <w:rFonts w:eastAsia="Aptos"/>
                                  <w:color w:val="000000"/>
                                  <w:sz w:val="18"/>
                                  <w:szCs w:val="18"/>
                                  <w:lang w:val="en-US"/>
                                </w:rPr>
                                <w:t>taff, volunteer or other adult</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461169874" name="Rectangle: Rounded Corners 1461169874"/>
                        <wps:cNvSpPr/>
                        <wps:spPr>
                          <a:xfrm>
                            <a:off x="3358022" y="3733345"/>
                            <a:ext cx="1584000" cy="792000"/>
                          </a:xfrm>
                          <a:prstGeom prst="roundRect">
                            <a:avLst>
                              <a:gd name="adj" fmla="val 8595"/>
                            </a:avLst>
                          </a:prstGeom>
                          <a:solidFill>
                            <a:schemeClr val="bg1"/>
                          </a:solid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5078383" w14:textId="77777777" w:rsidR="00F64A30" w:rsidRPr="005A24AB" w:rsidRDefault="00F64A30" w:rsidP="00F64A30">
                              <w:pPr>
                                <w:spacing w:after="0" w:line="240" w:lineRule="auto"/>
                                <w:jc w:val="center"/>
                                <w:rPr>
                                  <w:rFonts w:eastAsia="Aptos"/>
                                  <w:color w:val="000000"/>
                                  <w:sz w:val="18"/>
                                  <w:szCs w:val="18"/>
                                  <w:lang w:val="en-US"/>
                                </w:rPr>
                              </w:pPr>
                              <w:r>
                                <w:rPr>
                                  <w:rFonts w:eastAsia="Aptos"/>
                                  <w:color w:val="000000"/>
                                  <w:sz w:val="18"/>
                                  <w:szCs w:val="18"/>
                                  <w:lang w:val="en-US"/>
                                </w:rPr>
                                <w:t xml:space="preserve">Follow established </w:t>
                              </w:r>
                              <w:r w:rsidRPr="002614A6">
                                <w:rPr>
                                  <w:rFonts w:eastAsia="Aptos"/>
                                  <w:color w:val="000000"/>
                                  <w:sz w:val="18"/>
                                  <w:szCs w:val="18"/>
                                  <w:lang w:val="en-US"/>
                                </w:rPr>
                                <w:t>safeguarding arrangements</w:t>
                              </w:r>
                              <w:r>
                                <w:rPr>
                                  <w:rFonts w:eastAsia="Aptos"/>
                                  <w:color w:val="000000"/>
                                  <w:sz w:val="18"/>
                                  <w:szCs w:val="18"/>
                                  <w:lang w:val="en-US"/>
                                </w:rPr>
                                <w:t xml:space="preserve"> and r</w:t>
                              </w:r>
                              <w:r w:rsidRPr="002614A6">
                                <w:rPr>
                                  <w:rFonts w:eastAsia="Aptos"/>
                                  <w:color w:val="000000"/>
                                  <w:sz w:val="18"/>
                                  <w:szCs w:val="18"/>
                                  <w:lang w:val="en-US"/>
                                </w:rPr>
                                <w:t>eport to the Police</w:t>
                              </w:r>
                              <w:r>
                                <w:rPr>
                                  <w:rFonts w:eastAsia="Aptos"/>
                                  <w:color w:val="000000"/>
                                  <w:sz w:val="18"/>
                                  <w:szCs w:val="18"/>
                                  <w:lang w:val="en-US"/>
                                </w:rPr>
                                <w:t xml:space="preserve"> </w:t>
                              </w:r>
                              <w:r w:rsidRPr="002614A6">
                                <w:rPr>
                                  <w:rFonts w:eastAsia="Aptos"/>
                                  <w:color w:val="000000"/>
                                  <w:sz w:val="18"/>
                                  <w:szCs w:val="18"/>
                                  <w:lang w:val="en-US"/>
                                </w:rPr>
                                <w:t>immediately</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651869494" name="Rectangle: Rounded Corners 1651869494"/>
                        <wps:cNvSpPr/>
                        <wps:spPr>
                          <a:xfrm>
                            <a:off x="3365058" y="4781094"/>
                            <a:ext cx="3045549" cy="599645"/>
                          </a:xfrm>
                          <a:prstGeom prst="roundRect">
                            <a:avLst>
                              <a:gd name="adj" fmla="val 8595"/>
                            </a:avLst>
                          </a:prstGeom>
                          <a:solidFill>
                            <a:schemeClr val="bg1"/>
                          </a:solid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DB16DCA" w14:textId="77777777" w:rsidR="00F64A30" w:rsidRPr="002614A6" w:rsidRDefault="00F64A30" w:rsidP="00F64A30">
                              <w:pPr>
                                <w:spacing w:after="0" w:line="240" w:lineRule="auto"/>
                                <w:jc w:val="center"/>
                                <w:rPr>
                                  <w:rFonts w:eastAsia="Aptos"/>
                                  <w:color w:val="000000"/>
                                  <w:sz w:val="18"/>
                                  <w:szCs w:val="18"/>
                                  <w:lang w:val="en-US"/>
                                </w:rPr>
                              </w:pPr>
                              <w:r w:rsidRPr="002614A6">
                                <w:rPr>
                                  <w:rFonts w:eastAsia="Aptos"/>
                                  <w:color w:val="000000"/>
                                  <w:sz w:val="18"/>
                                  <w:szCs w:val="18"/>
                                  <w:lang w:val="en-US"/>
                                </w:rPr>
                                <w:t>Secure and preserve evidence</w:t>
                              </w:r>
                              <w:r>
                                <w:rPr>
                                  <w:rFonts w:eastAsia="Aptos"/>
                                  <w:color w:val="000000"/>
                                  <w:sz w:val="18"/>
                                  <w:szCs w:val="18"/>
                                  <w:lang w:val="en-US"/>
                                </w:rPr>
                                <w:t xml:space="preserve"> in-line with Police/DOS/Safeguarding advice.</w:t>
                              </w:r>
                            </w:p>
                            <w:p w14:paraId="1ACDD58F" w14:textId="77777777" w:rsidR="00F64A30" w:rsidRPr="002614A6" w:rsidRDefault="00F64A30" w:rsidP="00F64A30">
                              <w:pPr>
                                <w:spacing w:after="0" w:line="240" w:lineRule="auto"/>
                                <w:jc w:val="center"/>
                                <w:rPr>
                                  <w:rFonts w:eastAsia="Aptos"/>
                                  <w:color w:val="000000"/>
                                  <w:sz w:val="18"/>
                                  <w:szCs w:val="18"/>
                                  <w:lang w:val="en-US"/>
                                </w:rPr>
                              </w:pPr>
                              <w:r w:rsidRPr="002614A6">
                                <w:rPr>
                                  <w:rFonts w:eastAsia="Aptos"/>
                                  <w:color w:val="000000"/>
                                  <w:sz w:val="18"/>
                                  <w:szCs w:val="18"/>
                                  <w:lang w:val="en-US"/>
                                </w:rPr>
                                <w:t>Remember, do NOT investigate yourself.</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884483584" name="Rectangle: Rounded Corners 884483584"/>
                        <wps:cNvSpPr/>
                        <wps:spPr>
                          <a:xfrm>
                            <a:off x="3365518" y="6396232"/>
                            <a:ext cx="1440000" cy="859233"/>
                          </a:xfrm>
                          <a:prstGeom prst="roundRect">
                            <a:avLst>
                              <a:gd name="adj" fmla="val 5748"/>
                            </a:avLst>
                          </a:prstGeom>
                          <a:solidFill>
                            <a:schemeClr val="bg1"/>
                          </a:solid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69686A0" w14:textId="77777777" w:rsidR="00F64A30" w:rsidRPr="002614A6" w:rsidRDefault="00F64A30" w:rsidP="00F64A30">
                              <w:pPr>
                                <w:spacing w:after="0" w:line="240" w:lineRule="auto"/>
                                <w:jc w:val="center"/>
                                <w:rPr>
                                  <w:rFonts w:eastAsia="Aptos"/>
                                  <w:color w:val="000000"/>
                                  <w:sz w:val="18"/>
                                  <w:szCs w:val="18"/>
                                </w:rPr>
                              </w:pPr>
                              <w:r w:rsidRPr="002614A6">
                                <w:rPr>
                                  <w:rFonts w:eastAsia="Aptos"/>
                                  <w:color w:val="000000"/>
                                  <w:sz w:val="18"/>
                                  <w:szCs w:val="18"/>
                                </w:rPr>
                                <w:t xml:space="preserve"> </w:t>
                              </w:r>
                              <w:r w:rsidRPr="002614A6">
                                <w:rPr>
                                  <w:rFonts w:eastAsia="Aptos"/>
                                  <w:color w:val="000000"/>
                                  <w:sz w:val="18"/>
                                  <w:szCs w:val="18"/>
                                  <w:lang w:val="en-US"/>
                                </w:rPr>
                                <w:t>If no illegal activity or content is confirmed, revert to internal procedures</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108117988" name="Rectangle: Rounded Corners 1108117988"/>
                        <wps:cNvSpPr/>
                        <wps:spPr>
                          <a:xfrm>
                            <a:off x="4946231" y="6386708"/>
                            <a:ext cx="1440000" cy="1446734"/>
                          </a:xfrm>
                          <a:prstGeom prst="roundRect">
                            <a:avLst>
                              <a:gd name="adj" fmla="val 4099"/>
                            </a:avLst>
                          </a:prstGeom>
                          <a:solidFill>
                            <a:schemeClr val="bg1"/>
                          </a:solid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AF27993" w14:textId="77777777" w:rsidR="00F64A30" w:rsidRPr="002614A6" w:rsidRDefault="00F64A30" w:rsidP="00F64A30">
                              <w:pPr>
                                <w:spacing w:after="0" w:line="240" w:lineRule="auto"/>
                                <w:jc w:val="center"/>
                                <w:rPr>
                                  <w:rFonts w:eastAsia="Aptos"/>
                                  <w:color w:val="000000"/>
                                  <w:sz w:val="18"/>
                                  <w:szCs w:val="18"/>
                                </w:rPr>
                              </w:pPr>
                              <w:r w:rsidRPr="002614A6">
                                <w:rPr>
                                  <w:rFonts w:eastAsia="Aptos"/>
                                  <w:color w:val="000000"/>
                                  <w:sz w:val="18"/>
                                  <w:szCs w:val="18"/>
                                </w:rPr>
                                <w:t xml:space="preserve"> </w:t>
                              </w:r>
                              <w:r w:rsidRPr="002614A6">
                                <w:rPr>
                                  <w:rFonts w:eastAsia="Aptos"/>
                                  <w:color w:val="000000"/>
                                  <w:sz w:val="18"/>
                                  <w:szCs w:val="18"/>
                                  <w:lang w:val="en-US"/>
                                </w:rPr>
                                <w:t>If illegal activity or content is confirmed, allow Police or relevant authority to complete their investigation and seek advice from the relevant professional body.</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659833056" name="Rectangle: Rounded Corners 659833056"/>
                        <wps:cNvSpPr/>
                        <wps:spPr>
                          <a:xfrm>
                            <a:off x="3359804" y="8079831"/>
                            <a:ext cx="3010535" cy="876681"/>
                          </a:xfrm>
                          <a:prstGeom prst="roundRect">
                            <a:avLst>
                              <a:gd name="adj" fmla="val 943"/>
                            </a:avLst>
                          </a:prstGeom>
                          <a:solidFill>
                            <a:schemeClr val="bg1">
                              <a:lumMod val="95000"/>
                            </a:schemeClr>
                          </a:solidFill>
                          <a:ln w="19050">
                            <a:solidFill>
                              <a:schemeClr val="accent6">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6510089" w14:textId="77777777" w:rsidR="00F64A30" w:rsidRPr="002614A6" w:rsidRDefault="00F64A30" w:rsidP="00F64A30">
                              <w:pPr>
                                <w:spacing w:after="0" w:line="240" w:lineRule="auto"/>
                                <w:jc w:val="center"/>
                                <w:rPr>
                                  <w:rFonts w:eastAsia="Aptos"/>
                                  <w:color w:val="000000"/>
                                  <w:sz w:val="18"/>
                                  <w:szCs w:val="18"/>
                                  <w:lang w:val="en-US"/>
                                </w:rPr>
                              </w:pPr>
                              <w:r w:rsidRPr="002614A6">
                                <w:rPr>
                                  <w:rFonts w:eastAsia="Aptos"/>
                                  <w:color w:val="000000"/>
                                  <w:sz w:val="18"/>
                                  <w:szCs w:val="18"/>
                                  <w:lang w:val="en-US"/>
                                </w:rPr>
                                <w:t xml:space="preserve">In the case of a member of staff or volunteer, it is </w:t>
                              </w:r>
                              <w:r>
                                <w:rPr>
                                  <w:rFonts w:eastAsia="Aptos"/>
                                  <w:color w:val="000000"/>
                                  <w:sz w:val="18"/>
                                  <w:szCs w:val="18"/>
                                  <w:lang w:val="en-US"/>
                                </w:rPr>
                                <w:t>possible</w:t>
                              </w:r>
                              <w:r w:rsidRPr="002614A6">
                                <w:rPr>
                                  <w:rFonts w:eastAsia="Aptos"/>
                                  <w:color w:val="000000"/>
                                  <w:sz w:val="18"/>
                                  <w:szCs w:val="18"/>
                                  <w:lang w:val="en-US"/>
                                </w:rPr>
                                <w:t xml:space="preserve"> that a suspension will take place at the point of referral to the Police whilst investigations are undertaken</w:t>
                              </w:r>
                              <w:r>
                                <w:rPr>
                                  <w:rFonts w:eastAsia="Aptos"/>
                                  <w:color w:val="000000"/>
                                  <w:sz w:val="18"/>
                                  <w:szCs w:val="18"/>
                                  <w:lang w:val="en-US"/>
                                </w:rPr>
                                <w:t>. Always ensure DOS advice and HR processes are correctly applied and followed</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224520266" name="Rectangle: Rounded Corners 1224520266"/>
                        <wps:cNvSpPr/>
                        <wps:spPr>
                          <a:xfrm>
                            <a:off x="5480830" y="3733343"/>
                            <a:ext cx="900000" cy="792000"/>
                          </a:xfrm>
                          <a:prstGeom prst="roundRect">
                            <a:avLst>
                              <a:gd name="adj" fmla="val 10022"/>
                            </a:avLst>
                          </a:prstGeom>
                          <a:solidFill>
                            <a:schemeClr val="bg1"/>
                          </a:solid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8F680E0" w14:textId="77777777" w:rsidR="00F64A30" w:rsidRDefault="00F64A30" w:rsidP="00F64A30">
                              <w:pPr>
                                <w:spacing w:after="0" w:line="240" w:lineRule="auto"/>
                                <w:jc w:val="center"/>
                                <w:rPr>
                                  <w:rFonts w:eastAsia="Aptos"/>
                                  <w:color w:val="000000"/>
                                  <w:sz w:val="18"/>
                                  <w:szCs w:val="18"/>
                                  <w:lang w:val="en-US"/>
                                </w:rPr>
                              </w:pPr>
                              <w:r>
                                <w:rPr>
                                  <w:rFonts w:eastAsia="Aptos"/>
                                  <w:color w:val="000000"/>
                                  <w:sz w:val="18"/>
                                  <w:szCs w:val="18"/>
                                  <w:lang w:val="en-US"/>
                                </w:rPr>
                                <w:t>Refer to the LA DOS and follow HR processes</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562918516" name="Straight Arrow Connector 1562918516"/>
                        <wps:cNvCnPr>
                          <a:stCxn id="1224520266" idx="1"/>
                          <a:endCxn id="1461169874" idx="3"/>
                        </wps:cNvCnPr>
                        <wps:spPr>
                          <a:xfrm flipH="1">
                            <a:off x="4942022" y="4129343"/>
                            <a:ext cx="538808" cy="2"/>
                          </a:xfrm>
                          <a:prstGeom prst="straightConnector1">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1040149" name="Straight Arrow Connector 151040149"/>
                        <wps:cNvCnPr>
                          <a:stCxn id="1461169874" idx="2"/>
                        </wps:cNvCnPr>
                        <wps:spPr>
                          <a:xfrm flipH="1">
                            <a:off x="4149460" y="4525345"/>
                            <a:ext cx="281" cy="266383"/>
                          </a:xfrm>
                          <a:prstGeom prst="straightConnector1">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g:wgp>
                        <wpg:cNvPr id="1310125933" name="Group 1310125933"/>
                        <wpg:cNvGrpSpPr/>
                        <wpg:grpSpPr>
                          <a:xfrm>
                            <a:off x="4020171" y="2705729"/>
                            <a:ext cx="1641718" cy="214747"/>
                            <a:chOff x="4149123" y="2696435"/>
                            <a:chExt cx="1641718" cy="214747"/>
                          </a:xfrm>
                        </wpg:grpSpPr>
                        <wps:wsp>
                          <wps:cNvPr id="1068830458" name="Straight Arrow Connector 1068830458"/>
                          <wps:cNvCnPr>
                            <a:endCxn id="873742602" idx="0"/>
                          </wps:cNvCnPr>
                          <wps:spPr>
                            <a:xfrm>
                              <a:off x="4149303" y="2706484"/>
                              <a:ext cx="8857" cy="196054"/>
                            </a:xfrm>
                            <a:prstGeom prst="straightConnector1">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3959736" name="Straight Arrow Connector 193959736"/>
                          <wps:cNvCnPr>
                            <a:endCxn id="1612662387" idx="0"/>
                          </wps:cNvCnPr>
                          <wps:spPr>
                            <a:xfrm>
                              <a:off x="5790451" y="2696435"/>
                              <a:ext cx="390" cy="214747"/>
                            </a:xfrm>
                            <a:prstGeom prst="straightConnector1">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15577236" name="Straight Arrow Connector 2015577236"/>
                          <wps:cNvCnPr/>
                          <wps:spPr>
                            <a:xfrm>
                              <a:off x="4149123" y="2697840"/>
                              <a:ext cx="1638000" cy="0"/>
                            </a:xfrm>
                            <a:prstGeom prst="straightConnector1">
                              <a:avLst/>
                            </a:prstGeom>
                            <a:ln w="19050">
                              <a:solidFill>
                                <a:schemeClr val="tx1">
                                  <a:lumMod val="50000"/>
                                  <a:lumOff val="50000"/>
                                </a:schemeClr>
                              </a:solidFill>
                              <a:tailEnd type="none"/>
                            </a:ln>
                          </wps:spPr>
                          <wps:style>
                            <a:lnRef idx="1">
                              <a:schemeClr val="accent1"/>
                            </a:lnRef>
                            <a:fillRef idx="0">
                              <a:schemeClr val="accent1"/>
                            </a:fillRef>
                            <a:effectRef idx="0">
                              <a:schemeClr val="accent1"/>
                            </a:effectRef>
                            <a:fontRef idx="minor">
                              <a:schemeClr val="tx1"/>
                            </a:fontRef>
                          </wps:style>
                          <wps:bodyPr/>
                        </wps:wsp>
                      </wpg:wgp>
                      <wps:wsp>
                        <wps:cNvPr id="278149064" name="Straight Arrow Connector 278149064"/>
                        <wps:cNvCnPr>
                          <a:stCxn id="1651869494" idx="2"/>
                          <a:endCxn id="716882213" idx="0"/>
                        </wps:cNvCnPr>
                        <wps:spPr>
                          <a:xfrm>
                            <a:off x="4887833" y="5380739"/>
                            <a:ext cx="6048" cy="225282"/>
                          </a:xfrm>
                          <a:prstGeom prst="straightConnector1">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g:wgp>
                        <wpg:cNvPr id="457033215" name="Group 457033215"/>
                        <wpg:cNvGrpSpPr/>
                        <wpg:grpSpPr>
                          <a:xfrm>
                            <a:off x="4086572" y="6176226"/>
                            <a:ext cx="1657524" cy="214630"/>
                            <a:chOff x="6136" y="0"/>
                            <a:chExt cx="1657524" cy="214747"/>
                          </a:xfrm>
                        </wpg:grpSpPr>
                        <wps:wsp>
                          <wps:cNvPr id="271738460" name="Straight Arrow Connector 271738460"/>
                          <wps:cNvCnPr/>
                          <wps:spPr>
                            <a:xfrm>
                              <a:off x="10073" y="0"/>
                              <a:ext cx="281" cy="214747"/>
                            </a:xfrm>
                            <a:prstGeom prst="straightConnector1">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80063299" name="Straight Arrow Connector 980063299"/>
                          <wps:cNvCnPr/>
                          <wps:spPr>
                            <a:xfrm>
                              <a:off x="1663270" y="0"/>
                              <a:ext cx="390" cy="214747"/>
                            </a:xfrm>
                            <a:prstGeom prst="straightConnector1">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9864391" name="Straight Arrow Connector 59864391"/>
                          <wps:cNvCnPr/>
                          <wps:spPr>
                            <a:xfrm>
                              <a:off x="6136" y="5713"/>
                              <a:ext cx="1656000" cy="0"/>
                            </a:xfrm>
                            <a:prstGeom prst="straightConnector1">
                              <a:avLst/>
                            </a:prstGeom>
                            <a:ln w="19050">
                              <a:solidFill>
                                <a:schemeClr val="tx1">
                                  <a:lumMod val="50000"/>
                                  <a:lumOff val="50000"/>
                                </a:schemeClr>
                              </a:solidFill>
                              <a:tailEnd type="none"/>
                            </a:ln>
                          </wps:spPr>
                          <wps:style>
                            <a:lnRef idx="1">
                              <a:schemeClr val="accent1"/>
                            </a:lnRef>
                            <a:fillRef idx="0">
                              <a:schemeClr val="accent1"/>
                            </a:fillRef>
                            <a:effectRef idx="0">
                              <a:schemeClr val="accent1"/>
                            </a:effectRef>
                            <a:fontRef idx="minor">
                              <a:schemeClr val="tx1"/>
                            </a:fontRef>
                          </wps:style>
                          <wps:bodyPr/>
                        </wps:wsp>
                      </wpg:wgp>
                      <wps:wsp>
                        <wps:cNvPr id="1493648209" name="Straight Arrow Connector 1493648209"/>
                        <wps:cNvCnPr/>
                        <wps:spPr>
                          <a:xfrm>
                            <a:off x="4889526" y="5925865"/>
                            <a:ext cx="0" cy="252000"/>
                          </a:xfrm>
                          <a:prstGeom prst="straightConnector1">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16882213" name="Rectangle: Rounded Corners 716882213"/>
                        <wps:cNvSpPr/>
                        <wps:spPr>
                          <a:xfrm>
                            <a:off x="3957861" y="5606021"/>
                            <a:ext cx="1872040" cy="338455"/>
                          </a:xfrm>
                          <a:prstGeom prst="roundRect">
                            <a:avLst>
                              <a:gd name="adj" fmla="val 22666"/>
                            </a:avLst>
                          </a:prstGeom>
                          <a:solidFill>
                            <a:schemeClr val="bg1"/>
                          </a:solid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59F05FD" w14:textId="77777777" w:rsidR="00F64A30" w:rsidRPr="002614A6" w:rsidRDefault="00F64A30" w:rsidP="00F64A30">
                              <w:pPr>
                                <w:spacing w:after="0" w:line="240" w:lineRule="auto"/>
                                <w:jc w:val="center"/>
                                <w:rPr>
                                  <w:rFonts w:eastAsia="Aptos"/>
                                  <w:color w:val="000000"/>
                                  <w:sz w:val="18"/>
                                  <w:szCs w:val="18"/>
                                  <w:lang w:val="en-US"/>
                                </w:rPr>
                              </w:pPr>
                              <w:r w:rsidRPr="002614A6">
                                <w:rPr>
                                  <w:rFonts w:eastAsia="Aptos"/>
                                  <w:color w:val="000000"/>
                                  <w:sz w:val="18"/>
                                  <w:szCs w:val="18"/>
                                  <w:lang w:val="en-US"/>
                                </w:rPr>
                                <w:t>Await Police response</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408619040" name="Connector: Elbow 1408619040"/>
                        <wps:cNvCnPr>
                          <a:stCxn id="659833056" idx="1"/>
                          <a:endCxn id="515144724" idx="3"/>
                        </wps:cNvCnPr>
                        <wps:spPr>
                          <a:xfrm rot="10800000">
                            <a:off x="2607604" y="4338228"/>
                            <a:ext cx="752201" cy="4179944"/>
                          </a:xfrm>
                          <a:prstGeom prst="bentConnector3">
                            <a:avLst>
                              <a:gd name="adj1" fmla="val 50000"/>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43652744" name="Connector: Elbow 1643652744"/>
                        <wps:cNvCnPr>
                          <a:stCxn id="884483584" idx="2"/>
                        </wps:cNvCnPr>
                        <wps:spPr>
                          <a:xfrm rot="5400000">
                            <a:off x="3220459" y="7023665"/>
                            <a:ext cx="633213" cy="1096812"/>
                          </a:xfrm>
                          <a:prstGeom prst="bentConnector2">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80959864" name="Straight Arrow Connector 1580959864"/>
                        <wps:cNvCnPr>
                          <a:stCxn id="1823551336" idx="2"/>
                          <a:endCxn id="515144724" idx="0"/>
                        </wps:cNvCnPr>
                        <wps:spPr>
                          <a:xfrm>
                            <a:off x="1617486" y="3666876"/>
                            <a:ext cx="117" cy="239352"/>
                          </a:xfrm>
                          <a:prstGeom prst="straightConnector1">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39277992" name="Straight Arrow Connector 1239277992"/>
                        <wps:cNvCnPr>
                          <a:stCxn id="515144724" idx="2"/>
                          <a:endCxn id="1409240645" idx="0"/>
                        </wps:cNvCnPr>
                        <wps:spPr>
                          <a:xfrm>
                            <a:off x="1617603" y="4770228"/>
                            <a:ext cx="574" cy="274952"/>
                          </a:xfrm>
                          <a:prstGeom prst="straightConnector1">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39537423" name="Straight Arrow Connector 539537423"/>
                        <wps:cNvCnPr>
                          <a:stCxn id="1409240645" idx="2"/>
                          <a:endCxn id="2078453179" idx="0"/>
                        </wps:cNvCnPr>
                        <wps:spPr>
                          <a:xfrm flipH="1">
                            <a:off x="1617671" y="5849354"/>
                            <a:ext cx="506" cy="332300"/>
                          </a:xfrm>
                          <a:prstGeom prst="straightConnector1">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96473893" name="Rectangle: Rounded Corners 1296473893"/>
                        <wps:cNvSpPr/>
                        <wps:spPr>
                          <a:xfrm>
                            <a:off x="224479" y="7842967"/>
                            <a:ext cx="2428803" cy="842446"/>
                          </a:xfrm>
                          <a:prstGeom prst="roundRect">
                            <a:avLst>
                              <a:gd name="adj" fmla="val 943"/>
                            </a:avLst>
                          </a:prstGeom>
                          <a:solidFill>
                            <a:schemeClr val="bg1">
                              <a:lumMod val="95000"/>
                            </a:schemeClr>
                          </a:solidFill>
                          <a:ln w="19050">
                            <a:solidFill>
                              <a:schemeClr val="bg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FE4C943" w14:textId="77777777" w:rsidR="00F64A30" w:rsidRPr="00084A07" w:rsidRDefault="00F64A30" w:rsidP="00F64A30">
                              <w:pPr>
                                <w:spacing w:after="0" w:line="240" w:lineRule="auto"/>
                                <w:rPr>
                                  <w:rFonts w:eastAsia="Aptos"/>
                                  <w:color w:val="000000"/>
                                  <w:sz w:val="16"/>
                                  <w:szCs w:val="16"/>
                                  <w:lang w:val="en-US"/>
                                </w:rPr>
                              </w:pPr>
                              <w:r w:rsidRPr="00084A07">
                                <w:rPr>
                                  <w:rFonts w:eastAsia="Aptos"/>
                                  <w:color w:val="000000"/>
                                  <w:sz w:val="16"/>
                                  <w:szCs w:val="16"/>
                                  <w:vertAlign w:val="superscript"/>
                                  <w:lang w:val="en-US"/>
                                </w:rPr>
                                <w:t>1</w:t>
                              </w:r>
                              <w:r>
                                <w:rPr>
                                  <w:rFonts w:eastAsia="Aptos"/>
                                  <w:color w:val="000000"/>
                                  <w:sz w:val="16"/>
                                  <w:szCs w:val="16"/>
                                  <w:vertAlign w:val="superscript"/>
                                  <w:lang w:val="en-US"/>
                                </w:rPr>
                                <w:t xml:space="preserve"> </w:t>
                              </w:r>
                              <w:r w:rsidRPr="00084A07">
                                <w:rPr>
                                  <w:rFonts w:eastAsia="Aptos"/>
                                  <w:color w:val="000000"/>
                                  <w:sz w:val="16"/>
                                  <w:szCs w:val="16"/>
                                  <w:lang w:val="en-US"/>
                                </w:rPr>
                                <w:t xml:space="preserve">This flowchart provides a suggested </w:t>
                              </w:r>
                              <w:r>
                                <w:rPr>
                                  <w:rFonts w:eastAsia="Aptos"/>
                                  <w:color w:val="000000"/>
                                  <w:sz w:val="16"/>
                                  <w:szCs w:val="16"/>
                                  <w:lang w:val="en-US"/>
                                </w:rPr>
                                <w:t xml:space="preserve">outline </w:t>
                              </w:r>
                              <w:r w:rsidRPr="00084A07">
                                <w:rPr>
                                  <w:rFonts w:eastAsia="Aptos"/>
                                  <w:color w:val="000000"/>
                                  <w:sz w:val="16"/>
                                  <w:szCs w:val="16"/>
                                  <w:lang w:val="en-US"/>
                                </w:rPr>
                                <w:t>process for dealing with online safety incidents.  You may wish to adapt and align with existing safeguarding policy and practice to ensure there is a consistent approach to managing safeguarding incidents in your setting.</w:t>
                              </w:r>
                            </w:p>
                            <w:p w14:paraId="7709D552" w14:textId="77777777" w:rsidR="00F64A30" w:rsidRPr="00084A07" w:rsidRDefault="00F64A30" w:rsidP="00F64A30">
                              <w:pPr>
                                <w:spacing w:after="0" w:line="240" w:lineRule="auto"/>
                                <w:rPr>
                                  <w:rFonts w:eastAsia="Aptos"/>
                                  <w:color w:val="000000"/>
                                  <w:sz w:val="16"/>
                                  <w:szCs w:val="16"/>
                                  <w:lang w:val="en-US"/>
                                </w:rPr>
                              </w:pPr>
                              <w:r w:rsidRPr="00084A07">
                                <w:rPr>
                                  <w:rFonts w:eastAsia="Aptos"/>
                                  <w:color w:val="000000"/>
                                  <w:sz w:val="16"/>
                                  <w:szCs w:val="16"/>
                                  <w:vertAlign w:val="superscript"/>
                                  <w:lang w:val="en-US"/>
                                </w:rPr>
                                <w:t>2</w:t>
                              </w:r>
                              <w:r>
                                <w:rPr>
                                  <w:rFonts w:eastAsia="Aptos"/>
                                  <w:color w:val="000000"/>
                                  <w:sz w:val="16"/>
                                  <w:szCs w:val="16"/>
                                  <w:vertAlign w:val="superscript"/>
                                  <w:lang w:val="en-US"/>
                                </w:rPr>
                                <w:t xml:space="preserve"> </w:t>
                              </w:r>
                              <w:r w:rsidRPr="00084A07">
                                <w:rPr>
                                  <w:rFonts w:eastAsia="Aptos"/>
                                  <w:color w:val="000000"/>
                                  <w:sz w:val="16"/>
                                  <w:szCs w:val="16"/>
                                  <w:lang w:val="en-US"/>
                                </w:rPr>
                                <w:t xml:space="preserve">The Incident Review Meeting (IRM) will typically take place as soon as possible after a serious incident </w:t>
                              </w:r>
                              <w:r>
                                <w:rPr>
                                  <w:rFonts w:eastAsia="Aptos"/>
                                  <w:color w:val="000000"/>
                                  <w:sz w:val="16"/>
                                  <w:szCs w:val="16"/>
                                  <w:lang w:val="en-US"/>
                                </w:rPr>
                                <w:t xml:space="preserve">to determine next steps </w:t>
                              </w:r>
                              <w:r w:rsidRPr="00084A07">
                                <w:rPr>
                                  <w:rFonts w:eastAsia="Aptos"/>
                                  <w:color w:val="000000"/>
                                  <w:sz w:val="16"/>
                                  <w:szCs w:val="16"/>
                                  <w:lang w:val="en-US"/>
                                </w:rPr>
                                <w:t>and will usually follow any immediate safeguarding actions that have been taken (note: less serious incidents may not require an IRM).</w:t>
                              </w:r>
                            </w:p>
                          </w:txbxContent>
                        </wps:txbx>
                        <wps:bodyPr rot="0" spcFirstLastPara="0" vert="horz" wrap="square" lIns="36000" tIns="0" rIns="36000" bIns="0" numCol="1" spcCol="0" rtlCol="0" fromWordArt="0" anchor="ctr"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567893A3" id="Canvas 1" o:spid="_x0000_s1033" editas="canvas" alt="This is a flowchart which can support the DSP on what steps to take in the event of an online safety incident." style="position:absolute;left:0;text-align:left;margin-left:-14.1pt;margin-top:-8.15pt;width:525.55pt;height:711.75pt;z-index:251688960;mso-position-horizontal-relative:margin;mso-position-vertical-relative:margin;mso-width-relative:margin;mso-height-relative:margin" coordsize="66744,90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alt="This is a flowchart which can support the DSP on what steps to take in the event of an online safety incident." style="position:absolute;width:66744;height:90392;visibility:visible;mso-wrap-style:square" filled="t">
                  <v:fill o:detectmouseclick="t"/>
                  <v:path o:connecttype="none"/>
                </v:shape>
                <v:shapetype id="_x0000_t33" coordsize="21600,21600" o:spt="33" o:oned="t" path="m,l21600,r,21600e" filled="f">
                  <v:stroke joinstyle="miter"/>
                  <v:path arrowok="t" fillok="f" o:connecttype="none"/>
                  <o:lock v:ext="edit" shapetype="t"/>
                </v:shapetype>
                <v:shape id="Connector: Elbow 2008223839" o:spid="_x0000_s1035" type="#_x0000_t33" style="position:absolute;left:46784;top:4843;width:3145;height:1010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" strokecolor="gray [1629]" strokeweight="1.5pt">
                  <v:stroke endarrow="block"/>
                </v:shape>
                <v:shape id="Connector: Elbow 1931820506" o:spid="_x0000_s1036" type="#_x0000_t33" style="position:absolute;left:16179;top:4843;width:3889;height:9807;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" strokecolor="gray [1629]" strokeweight="1.5pt">
                  <v:stroke endarrow="block"/>
                </v:shape>
                <v:shapetype id="_x0000_t32" coordsize="21600,21600" o:spt="32" o:oned="t" path="m,l21600,21600e" filled="f">
                  <v:path arrowok="t" fillok="f" o:connecttype="none"/>
                  <o:lock v:ext="edit" shapetype="t"/>
                </v:shapetype>
                <v:shape id="Straight Arrow Connector 1203202824" o:spid="_x0000_s1037" type="#_x0000_t32" style="position:absolute;left:16174;top:20410;width:5;height:664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" strokecolor="gray [1629]" strokeweight="1.5pt">
                  <v:stroke endarrow="block" joinstyle="miter"/>
                </v:shape>
                <v:shape id="Straight Arrow Connector 966371107" o:spid="_x0000_s1038" type="#_x0000_t32" style="position:absolute;left:59161;top:31159;width:143;height:61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" strokecolor="gray [1629]" strokeweight="1.5pt">
                  <v:stroke endarrow="block" joinstyle="miter"/>
                </v:shape>
                <v:shape id="Straight Arrow Connector 570140155" o:spid="_x0000_s1039" type="#_x0000_t32" style="position:absolute;left:41499;top:34158;width:1;height:31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" strokecolor="gray [1629]" strokeweight="1.5pt">
                  <v:stroke endarrow="block" joinstyle="miter"/>
                </v:shape>
                <v:shape id="Straight Arrow Connector 773498505" o:spid="_x0000_s1040" type="#_x0000_t32" style="position:absolute;left:49926;top:20702;width:54;height:6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" strokecolor="gray [1629]" strokeweight="1.5pt">
                  <v:stroke endarrow="block" joinstyle="miter"/>
                </v:shape>
                <v:roundrect id="Rectangle: Rounded Corners 112476906" o:spid="_x0000_s1041" style="position:absolute;left:20068;top:1108;width:26716;height:7471;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" fillcolor="#215e99 [2431]" stroked="f" strokeweight="1.5pt">
                  <v:stroke joinstyle="miter"/>
                  <v:textbox inset="1mm,0,1mm,0">
                    <w:txbxContent>
                      <w:p w14:paraId="52C09AE7" w14:textId="77777777" w:rsidR="00F64A30" w:rsidRPr="007B6924" w:rsidRDefault="00F64A30" w:rsidP="00F64A30">
                        <w:pPr>
                          <w:spacing w:after="0" w:line="240" w:lineRule="auto"/>
                          <w:jc w:val="center"/>
                          <w:rPr>
                            <w:rFonts w:eastAsia="Open Sans" w:cs="Open Sans"/>
                            <w:color w:val="FFFFFF"/>
                            <w:kern w:val="24"/>
                            <w:sz w:val="21"/>
                            <w:szCs w:val="21"/>
                            <w:lang w:val="en-US"/>
                          </w:rPr>
                        </w:pPr>
                        <w:r w:rsidRPr="007B6924">
                          <w:rPr>
                            <w:rFonts w:eastAsia="Open Sans" w:cs="Open Sans"/>
                            <w:color w:val="FFFFFF"/>
                            <w:kern w:val="24"/>
                            <w:sz w:val="21"/>
                            <w:szCs w:val="21"/>
                            <w:lang w:val="en-US"/>
                          </w:rPr>
                          <w:t xml:space="preserve">Designated Safeguarding </w:t>
                        </w:r>
                        <w:r>
                          <w:rPr>
                            <w:rFonts w:eastAsia="Open Sans" w:cs="Open Sans"/>
                            <w:color w:val="FFFFFF"/>
                            <w:kern w:val="24"/>
                            <w:sz w:val="21"/>
                            <w:szCs w:val="21"/>
                            <w:lang w:val="en-US"/>
                          </w:rPr>
                          <w:t xml:space="preserve">Person </w:t>
                        </w:r>
                        <w:r w:rsidRPr="007B6924">
                          <w:rPr>
                            <w:rFonts w:eastAsia="Open Sans" w:cs="Open Sans"/>
                            <w:color w:val="FFFFFF"/>
                            <w:kern w:val="24"/>
                            <w:sz w:val="21"/>
                            <w:szCs w:val="21"/>
                            <w:lang w:val="en-US"/>
                          </w:rPr>
                          <w:t xml:space="preserve"> notified of an Online Safety incident</w:t>
                        </w:r>
                        <w:r w:rsidRPr="00084A07">
                          <w:rPr>
                            <w:rFonts w:eastAsia="Open Sans" w:cs="Open Sans"/>
                            <w:color w:val="FFFFFF"/>
                            <w:kern w:val="24"/>
                            <w:sz w:val="21"/>
                            <w:szCs w:val="21"/>
                            <w:vertAlign w:val="superscript"/>
                            <w:lang w:val="en-US"/>
                          </w:rPr>
                          <w:t>1</w:t>
                        </w:r>
                      </w:p>
                    </w:txbxContent>
                  </v:textbox>
                </v:roundrect>
                <v:shape id="Freeform: Shape 1916362220" o:spid="_x0000_s1042" style="position:absolute;left:13300;top:7090;width:5760;height:20879;rotation:-90;flip:x;visibility:visible;mso-wrap-style:square;v-text-anchor:bottom" coordsize="742950,2463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" adj="-11796480,,5400" path="m742950,2217420r,-985520l742950,246380,371475,,,246380r,985520l,2217420r371475,246380l742950,2217420xe" fillcolor="#e0edf8" strokecolor="#215f9a" strokeweight="1.5pt">
                  <v:stroke dashstyle="1 1" joinstyle="round" endcap="round"/>
                  <v:formulas/>
                  <v:path arrowok="t" o:connecttype="custom" o:connectlocs="575945,1879092;575945,1043940;575945,208788;287973,0;0,208788;0,1043940;0,1879092;287973,2087880" o:connectangles="0,0,0,0,0,0,0,0" textboxrect="0,0,742950,2463800"/>
                  <v:textbox style="layout-flow:vertical;mso-layout-flow-alt:bottom-to-top" inset="1mm,1mm,1mm,1mm">
                    <w:txbxContent>
                      <w:p w14:paraId="183C464E" w14:textId="77777777" w:rsidR="00F64A30" w:rsidRPr="006F6FB1" w:rsidRDefault="00F64A30" w:rsidP="00F64A30">
                        <w:pPr>
                          <w:spacing w:line="256" w:lineRule="auto"/>
                          <w:jc w:val="center"/>
                          <w:rPr>
                            <w:rFonts w:ascii="Gotham" w:eastAsia="Open Sans" w:hAnsi="Gotham" w:cs="Gotham"/>
                            <w:color w:val="000000" w:themeColor="text1"/>
                            <w:kern w:val="24"/>
                            <w:sz w:val="18"/>
                            <w:szCs w:val="18"/>
                            <w:lang w:val="en-US"/>
                          </w:rPr>
                        </w:pPr>
                        <w:r w:rsidRPr="006F6FB1">
                          <w:rPr>
                            <w:rFonts w:ascii="Gotham" w:eastAsia="Open Sans" w:hAnsi="Gotham" w:cs="Gotham"/>
                            <w:color w:val="000000" w:themeColor="text1"/>
                            <w:kern w:val="24"/>
                            <w:sz w:val="18"/>
                            <w:szCs w:val="18"/>
                            <w:lang w:val="en-US"/>
                          </w:rPr>
                          <w:t>Unsuitable or inappropriate materials or activity</w:t>
                        </w:r>
                      </w:p>
                    </w:txbxContent>
                  </v:textbox>
                </v:shape>
                <v:shape id="Freeform: Shape 1141771746" o:spid="_x0000_s1043" style="position:absolute;left:47050;top:7383;width:5759;height:20879;rotation:-90;flip:x;visibility:visible;mso-wrap-style:square;v-text-anchor:bottom" coordsize="742950,2463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" adj="-11796480,,5400" path="m742950,2217420r,-985520l742950,246380,371475,,,246380r,985520l,2217420r371475,246380l742950,2217420xe" fillcolor="#ffd9d9" strokecolor="#c00000" strokeweight="1.5pt">
                  <v:stroke dashstyle="1 1" joinstyle="round" endcap="round"/>
                  <v:formulas/>
                  <v:path arrowok="t" o:connecttype="custom" o:connectlocs="575945,1879092;575945,1043940;575945,208788;287973,0;0,208788;0,1043940;0,1879092;287973,2087880" o:connectangles="0,0,0,0,0,0,0,0" textboxrect="0,0,742950,2463800"/>
                  <v:textbox style="layout-flow:vertical;mso-layout-flow-alt:bottom-to-top" inset="1mm,1mm,1mm,1mm">
                    <w:txbxContent>
                      <w:p w14:paraId="5652C0D9" w14:textId="77777777" w:rsidR="00F64A30" w:rsidRPr="006F6FB1" w:rsidRDefault="00F64A30" w:rsidP="00F64A30">
                        <w:pPr>
                          <w:spacing w:line="256" w:lineRule="auto"/>
                          <w:jc w:val="center"/>
                          <w:rPr>
                            <w:rFonts w:ascii="Gotham" w:eastAsia="Open Sans" w:hAnsi="Gotham" w:cs="Gotham"/>
                            <w:color w:val="000000" w:themeColor="text1"/>
                            <w:kern w:val="24"/>
                            <w:sz w:val="18"/>
                            <w:szCs w:val="18"/>
                            <w:lang w:val="en-US"/>
                          </w:rPr>
                        </w:pPr>
                        <w:r w:rsidRPr="006F6FB1">
                          <w:rPr>
                            <w:rFonts w:ascii="Gotham" w:eastAsia="Open Sans" w:hAnsi="Gotham" w:cs="Gotham"/>
                            <w:color w:val="000000" w:themeColor="text1"/>
                            <w:kern w:val="24"/>
                            <w:sz w:val="18"/>
                            <w:szCs w:val="18"/>
                            <w:lang w:val="en-US"/>
                          </w:rPr>
                          <w:t>Illegal materials or activities found/suspected</w:t>
                        </w:r>
                      </w:p>
                    </w:txbxContent>
                  </v:textbox>
                </v:shape>
                <v:group id="Group 686662825" o:spid="_x0000_s1044" style="position:absolute;left:4;top:22266;width:66240;height:2880" coordsize="68965,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">
                  <v:line id="Straight Connector 334920308" o:spid="_x0000_s1045" style="position:absolute;visibility:visible;mso-wrap-style:square" from="0,1428" to="68965,1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" strokecolor="#215e99 [2431]" strokeweight="1pt">
                    <v:stroke dashstyle="dash" joinstyle="miter"/>
                  </v:lin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982325571" o:spid="_x0000_s1046" type="#_x0000_t69" style="position:absolute;left:4857;width:60390;height:2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" adj="408,0" fillcolor="#3a7c22 [2409]" stroked="f" strokeweight="1pt">
                    <v:stroke dashstyle="dash"/>
                    <v:textbox>
                      <w:txbxContent>
                        <w:p w14:paraId="58D5158C" w14:textId="77777777" w:rsidR="00F64A30" w:rsidRDefault="00F64A30" w:rsidP="00F64A30">
                          <w:pPr>
                            <w:spacing w:line="256" w:lineRule="auto"/>
                            <w:jc w:val="center"/>
                            <w:rPr>
                              <w:rFonts w:eastAsia="Aptos"/>
                              <w:color w:val="FFFFFF"/>
                              <w:lang w:val="en-US"/>
                            </w:rPr>
                          </w:pPr>
                          <w:r>
                            <w:rPr>
                              <w:rFonts w:eastAsia="Aptos"/>
                              <w:color w:val="FFFFFF"/>
                              <w:lang w:val="en-US"/>
                            </w:rPr>
                            <w:t xml:space="preserve">Convene Safeguarding Incident Review Meeting </w:t>
                          </w:r>
                        </w:p>
                      </w:txbxContent>
                    </v:textbox>
                  </v:shape>
                </v:group>
                <v:group id="Group 423512043" o:spid="_x0000_s1047" style="position:absolute;left:153;top:10166;width:66240;height:2880" coordorigin="2337,264" coordsize="68965,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">
                  <v:line id="Straight Connector 56380356" o:spid="_x0000_s1048" style="position:absolute;visibility:visible;mso-wrap-style:square" from="2337,1809" to="71302,1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" strokecolor="#c00000" strokeweight="1pt">
                    <v:stroke dashstyle="dash" joinstyle="miter"/>
                  </v:line>
                  <v:roundrect id="Rectangle: Rounded Corners 120088343" o:spid="_x0000_s1049" style="position:absolute;left:8872;top:264;width:55890;height:2998;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" fillcolor="#c00000" stroked="f" strokeweight="1pt">
                    <v:stroke dashstyle="dash" joinstyle="miter"/>
                    <v:textbox inset="1mm,0,1mm,0">
                      <w:txbxContent>
                        <w:p w14:paraId="383394A1" w14:textId="77777777" w:rsidR="00F64A30" w:rsidRDefault="00F64A30" w:rsidP="00F64A30">
                          <w:pPr>
                            <w:spacing w:after="0" w:line="240" w:lineRule="auto"/>
                            <w:jc w:val="center"/>
                            <w:rPr>
                              <w:rFonts w:eastAsia="Aptos"/>
                              <w:color w:val="FFFFFF"/>
                              <w:lang w:val="en-US"/>
                            </w:rPr>
                          </w:pPr>
                          <w:r>
                            <w:rPr>
                              <w:rFonts w:eastAsia="Aptos"/>
                              <w:color w:val="FFFFFF"/>
                              <w:lang w:val="en-US"/>
                            </w:rPr>
                            <w:t>Carry out immediate safeguarding actions necessary to protect individuals</w:t>
                          </w:r>
                        </w:p>
                      </w:txbxContent>
                    </v:textbox>
                  </v:roundrect>
                </v:group>
                <v:roundrect id="Rectangle: Rounded Corners 1823551336" o:spid="_x0000_s1050" style="position:absolute;left:6274;top:27057;width:19800;height:9611;visibility:visible;mso-wrap-style:square;v-text-anchor:middle" arcsize="518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" fillcolor="white [3212]" strokecolor="#215f9a" strokeweight="1.5pt">
                  <v:stroke joinstyle="miter"/>
                  <v:textbox inset="1mm,0,1mm,0">
                    <w:txbxContent>
                      <w:p w14:paraId="144DC654" w14:textId="77777777" w:rsidR="00F64A30" w:rsidRDefault="00F64A30" w:rsidP="00F64A30">
                        <w:pPr>
                          <w:spacing w:after="0" w:line="240" w:lineRule="auto"/>
                          <w:jc w:val="center"/>
                          <w:rPr>
                            <w:rFonts w:eastAsia="Aptos"/>
                            <w:color w:val="000000" w:themeColor="text1"/>
                            <w:sz w:val="18"/>
                            <w:szCs w:val="18"/>
                            <w:lang w:val="en-US"/>
                          </w:rPr>
                        </w:pPr>
                        <w:r>
                          <w:rPr>
                            <w:rFonts w:eastAsia="Aptos"/>
                            <w:color w:val="000000" w:themeColor="text1"/>
                            <w:sz w:val="18"/>
                            <w:szCs w:val="18"/>
                            <w:lang w:val="en-US"/>
                          </w:rPr>
                          <w:t>Investigate incident and discuss</w:t>
                        </w:r>
                        <w:r w:rsidRPr="002614A6">
                          <w:rPr>
                            <w:rFonts w:eastAsia="Aptos"/>
                            <w:color w:val="000000" w:themeColor="text1"/>
                            <w:sz w:val="18"/>
                            <w:szCs w:val="18"/>
                            <w:lang w:val="en-US"/>
                          </w:rPr>
                          <w:t xml:space="preserve"> with the </w:t>
                        </w:r>
                        <w:r>
                          <w:rPr>
                            <w:rFonts w:eastAsia="Aptos"/>
                            <w:color w:val="000000" w:themeColor="text1"/>
                            <w:sz w:val="18"/>
                            <w:szCs w:val="18"/>
                            <w:lang w:val="en-US"/>
                          </w:rPr>
                          <w:t xml:space="preserve">learner  </w:t>
                        </w:r>
                        <w:r w:rsidRPr="002614A6">
                          <w:rPr>
                            <w:rFonts w:eastAsia="Aptos"/>
                            <w:color w:val="000000" w:themeColor="text1"/>
                            <w:sz w:val="18"/>
                            <w:szCs w:val="18"/>
                            <w:lang w:val="en-US"/>
                          </w:rPr>
                          <w:t>/</w:t>
                        </w:r>
                        <w:r>
                          <w:rPr>
                            <w:rFonts w:eastAsia="Aptos"/>
                            <w:color w:val="000000" w:themeColor="text1"/>
                            <w:sz w:val="18"/>
                            <w:szCs w:val="18"/>
                            <w:lang w:val="en-US"/>
                          </w:rPr>
                          <w:t xml:space="preserve"> </w:t>
                        </w:r>
                        <w:r w:rsidRPr="002614A6">
                          <w:rPr>
                            <w:rFonts w:eastAsia="Aptos"/>
                            <w:color w:val="000000" w:themeColor="text1"/>
                            <w:sz w:val="18"/>
                            <w:szCs w:val="18"/>
                            <w:lang w:val="en-US"/>
                          </w:rPr>
                          <w:t>staff</w:t>
                        </w:r>
                        <w:r>
                          <w:rPr>
                            <w:rFonts w:eastAsia="Aptos"/>
                            <w:color w:val="000000" w:themeColor="text1"/>
                            <w:sz w:val="18"/>
                            <w:szCs w:val="18"/>
                            <w:lang w:val="en-US"/>
                          </w:rPr>
                          <w:t xml:space="preserve"> </w:t>
                        </w:r>
                        <w:r w:rsidRPr="002614A6">
                          <w:rPr>
                            <w:rFonts w:eastAsia="Aptos"/>
                            <w:color w:val="000000" w:themeColor="text1"/>
                            <w:sz w:val="18"/>
                            <w:szCs w:val="18"/>
                            <w:lang w:val="en-US"/>
                          </w:rPr>
                          <w:t>/</w:t>
                        </w:r>
                        <w:r>
                          <w:rPr>
                            <w:rFonts w:eastAsia="Aptos"/>
                            <w:color w:val="000000" w:themeColor="text1"/>
                            <w:sz w:val="18"/>
                            <w:szCs w:val="18"/>
                            <w:lang w:val="en-US"/>
                          </w:rPr>
                          <w:t xml:space="preserve"> to determine </w:t>
                        </w:r>
                        <w:r w:rsidRPr="002614A6">
                          <w:rPr>
                            <w:rFonts w:eastAsia="Aptos"/>
                            <w:color w:val="000000" w:themeColor="text1"/>
                            <w:sz w:val="18"/>
                            <w:szCs w:val="18"/>
                            <w:lang w:val="en-US"/>
                          </w:rPr>
                          <w:t>what happened</w:t>
                        </w:r>
                      </w:p>
                      <w:p w14:paraId="06BE43C2" w14:textId="77777777" w:rsidR="00F64A30" w:rsidRPr="008A1AE3" w:rsidRDefault="00F64A30" w:rsidP="00F64A30">
                        <w:pPr>
                          <w:spacing w:after="0" w:line="240" w:lineRule="auto"/>
                          <w:jc w:val="center"/>
                          <w:rPr>
                            <w:rFonts w:eastAsia="Aptos"/>
                            <w:color w:val="000000" w:themeColor="text1"/>
                            <w:sz w:val="12"/>
                            <w:szCs w:val="12"/>
                            <w:lang w:val="en-US"/>
                          </w:rPr>
                        </w:pPr>
                      </w:p>
                      <w:p w14:paraId="4C3A28A4" w14:textId="77777777" w:rsidR="00F64A30" w:rsidRPr="002614A6" w:rsidRDefault="00F64A30" w:rsidP="00F64A30">
                        <w:pPr>
                          <w:spacing w:after="0" w:line="240" w:lineRule="auto"/>
                          <w:jc w:val="center"/>
                          <w:rPr>
                            <w:rFonts w:eastAsia="Aptos"/>
                            <w:color w:val="000000" w:themeColor="text1"/>
                            <w:sz w:val="18"/>
                            <w:szCs w:val="18"/>
                            <w:lang w:val="en-US"/>
                          </w:rPr>
                        </w:pPr>
                        <w:r>
                          <w:rPr>
                            <w:rFonts w:eastAsia="Aptos"/>
                            <w:color w:val="000000" w:themeColor="text1"/>
                            <w:sz w:val="18"/>
                            <w:szCs w:val="18"/>
                            <w:lang w:val="en-US"/>
                          </w:rPr>
                          <w:t>Update parents/carers on incident as applicable</w:t>
                        </w:r>
                      </w:p>
                    </w:txbxContent>
                  </v:textbox>
                </v:roundrect>
                <v:roundrect id="Rectangle: Rounded Corners 1409240645" o:spid="_x0000_s1051" style="position:absolute;left:6281;top:50451;width:19800;height:8042;visibility:visible;mso-wrap-style:square;v-text-anchor:middle" arcsize="568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" fillcolor="white [3212]" strokecolor="#215e99 [2431]" strokeweight="1.5pt">
                  <v:stroke joinstyle="miter"/>
                  <v:textbox inset="1mm,0,1mm,0">
                    <w:txbxContent>
                      <w:p w14:paraId="27C9F366" w14:textId="77777777" w:rsidR="00F64A30" w:rsidRDefault="00F64A30" w:rsidP="00F64A30">
                        <w:pPr>
                          <w:spacing w:after="0" w:line="240" w:lineRule="auto"/>
                          <w:jc w:val="center"/>
                          <w:rPr>
                            <w:rFonts w:eastAsia="Aptos"/>
                            <w:color w:val="000000" w:themeColor="text1"/>
                            <w:sz w:val="18"/>
                            <w:szCs w:val="18"/>
                            <w:lang w:val="en-US"/>
                          </w:rPr>
                        </w:pPr>
                        <w:r w:rsidRPr="002614A6">
                          <w:rPr>
                            <w:rFonts w:eastAsia="Aptos"/>
                            <w:color w:val="000000" w:themeColor="text1"/>
                            <w:sz w:val="18"/>
                            <w:szCs w:val="18"/>
                            <w:lang w:val="en-US"/>
                          </w:rPr>
                          <w:t>Review policies</w:t>
                        </w:r>
                        <w:r>
                          <w:rPr>
                            <w:rFonts w:eastAsia="Aptos"/>
                            <w:color w:val="000000" w:themeColor="text1"/>
                            <w:sz w:val="18"/>
                            <w:szCs w:val="18"/>
                            <w:lang w:val="en-US"/>
                          </w:rPr>
                          <w:t xml:space="preserve"> &amp; </w:t>
                        </w:r>
                        <w:r w:rsidRPr="002614A6">
                          <w:rPr>
                            <w:rFonts w:eastAsia="Aptos"/>
                            <w:color w:val="000000" w:themeColor="text1"/>
                            <w:sz w:val="18"/>
                            <w:szCs w:val="18"/>
                            <w:lang w:val="en-US"/>
                          </w:rPr>
                          <w:t>processes</w:t>
                        </w:r>
                        <w:r>
                          <w:rPr>
                            <w:rFonts w:eastAsia="Aptos"/>
                            <w:color w:val="000000" w:themeColor="text1"/>
                            <w:sz w:val="18"/>
                            <w:szCs w:val="18"/>
                            <w:lang w:val="en-US"/>
                          </w:rPr>
                          <w:t xml:space="preserve"> and identify learning opportunities </w:t>
                        </w:r>
                      </w:p>
                      <w:p w14:paraId="098B4C13" w14:textId="77777777" w:rsidR="00F64A30" w:rsidRPr="000755DF" w:rsidRDefault="00F64A30" w:rsidP="00F64A30">
                        <w:pPr>
                          <w:spacing w:after="0" w:line="240" w:lineRule="auto"/>
                          <w:jc w:val="center"/>
                          <w:rPr>
                            <w:rFonts w:eastAsia="Aptos"/>
                            <w:color w:val="000000" w:themeColor="text1"/>
                            <w:sz w:val="14"/>
                            <w:szCs w:val="14"/>
                            <w:lang w:val="en-US"/>
                          </w:rPr>
                        </w:pPr>
                      </w:p>
                      <w:p w14:paraId="3FF23B56" w14:textId="77777777" w:rsidR="00F64A30" w:rsidRPr="002614A6" w:rsidRDefault="00F64A30" w:rsidP="00F64A30">
                        <w:pPr>
                          <w:spacing w:after="0" w:line="240" w:lineRule="auto"/>
                          <w:jc w:val="center"/>
                          <w:rPr>
                            <w:rFonts w:eastAsia="Aptos"/>
                            <w:color w:val="000000" w:themeColor="text1"/>
                            <w:sz w:val="18"/>
                            <w:szCs w:val="18"/>
                            <w:lang w:val="en-US"/>
                          </w:rPr>
                        </w:pPr>
                        <w:r>
                          <w:rPr>
                            <w:rFonts w:eastAsia="Aptos"/>
                            <w:color w:val="000000" w:themeColor="text1"/>
                            <w:sz w:val="18"/>
                            <w:szCs w:val="18"/>
                            <w:lang w:val="en-US"/>
                          </w:rPr>
                          <w:t xml:space="preserve">Ensure updates to  </w:t>
                        </w:r>
                        <w:r w:rsidRPr="002614A6">
                          <w:rPr>
                            <w:rFonts w:eastAsia="Aptos"/>
                            <w:color w:val="000000" w:themeColor="text1"/>
                            <w:sz w:val="18"/>
                            <w:szCs w:val="18"/>
                            <w:lang w:val="en-US"/>
                          </w:rPr>
                          <w:t xml:space="preserve">practice </w:t>
                        </w:r>
                        <w:r>
                          <w:rPr>
                            <w:rFonts w:eastAsia="Aptos"/>
                            <w:color w:val="000000" w:themeColor="text1"/>
                            <w:sz w:val="18"/>
                            <w:szCs w:val="18"/>
                            <w:lang w:val="en-US"/>
                          </w:rPr>
                          <w:t>are shared with  staff</w:t>
                        </w:r>
                      </w:p>
                    </w:txbxContent>
                  </v:textbox>
                </v:roundrect>
                <v:roundrect id="Rectangle: Rounded Corners 2078453179" o:spid="_x0000_s1052" style="position:absolute;left:6277;top:61816;width:19800;height:3923;visibility:visible;mso-wrap-style:square;v-text-anchor:middle" arcsize="834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" fillcolor="white [3212]" strokecolor="#215e99 [2431]" strokeweight="1.5pt">
                  <v:stroke joinstyle="miter"/>
                  <v:textbox inset="1mm,0,1mm,0">
                    <w:txbxContent>
                      <w:p w14:paraId="53BB845F" w14:textId="77777777" w:rsidR="00F64A30" w:rsidRPr="002614A6" w:rsidRDefault="00F64A30" w:rsidP="00F64A30">
                        <w:pPr>
                          <w:spacing w:after="0" w:line="240" w:lineRule="auto"/>
                          <w:jc w:val="center"/>
                          <w:rPr>
                            <w:rFonts w:eastAsia="Aptos"/>
                            <w:color w:val="000000"/>
                            <w:sz w:val="18"/>
                            <w:szCs w:val="18"/>
                            <w:lang w:val="en-US"/>
                          </w:rPr>
                        </w:pPr>
                        <w:r w:rsidRPr="002614A6">
                          <w:rPr>
                            <w:rFonts w:eastAsia="Aptos"/>
                            <w:color w:val="000000"/>
                            <w:sz w:val="18"/>
                            <w:szCs w:val="18"/>
                            <w:lang w:val="en-US"/>
                          </w:rPr>
                          <w:t>Implement changes</w:t>
                        </w:r>
                        <w:r>
                          <w:rPr>
                            <w:rFonts w:eastAsia="Aptos"/>
                            <w:color w:val="000000"/>
                            <w:sz w:val="18"/>
                            <w:szCs w:val="18"/>
                            <w:lang w:val="en-US"/>
                          </w:rPr>
                          <w:t xml:space="preserve"> and monitor situation.</w:t>
                        </w:r>
                      </w:p>
                    </w:txbxContent>
                  </v:textbox>
                </v:roundrect>
                <v:roundrect id="Rectangle: Rounded Corners 515144724" o:spid="_x0000_s1053" style="position:absolute;left:6276;top:39062;width:19800;height:8640;visibility:visible;mso-wrap-style:square;v-text-anchor:middle" arcsize="417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" fillcolor="white [3212]" strokecolor="#215e99 [2431]" strokeweight="1.5pt">
                  <v:stroke joinstyle="miter"/>
                  <v:textbox inset="1mm,0,1mm,0">
                    <w:txbxContent>
                      <w:p w14:paraId="24DB253F" w14:textId="77777777" w:rsidR="00F64A30" w:rsidRDefault="00F64A30" w:rsidP="00F64A30">
                        <w:pPr>
                          <w:spacing w:after="0" w:line="240" w:lineRule="auto"/>
                          <w:jc w:val="center"/>
                          <w:rPr>
                            <w:rFonts w:eastAsia="Aptos"/>
                            <w:color w:val="000000"/>
                            <w:sz w:val="18"/>
                            <w:szCs w:val="18"/>
                            <w:lang w:val="en-US"/>
                          </w:rPr>
                        </w:pPr>
                        <w:r>
                          <w:rPr>
                            <w:rFonts w:eastAsia="Aptos"/>
                            <w:color w:val="000000"/>
                            <w:sz w:val="18"/>
                            <w:szCs w:val="18"/>
                            <w:lang w:val="en-US"/>
                          </w:rPr>
                          <w:t>Ensure the wellbeing of those involved is addressed.</w:t>
                        </w:r>
                      </w:p>
                      <w:p w14:paraId="0630B224" w14:textId="77777777" w:rsidR="00F64A30" w:rsidRPr="008A1AE3" w:rsidRDefault="00F64A30" w:rsidP="00F64A30">
                        <w:pPr>
                          <w:spacing w:after="0" w:line="240" w:lineRule="auto"/>
                          <w:jc w:val="center"/>
                          <w:rPr>
                            <w:rFonts w:eastAsia="Aptos"/>
                            <w:color w:val="000000"/>
                            <w:sz w:val="14"/>
                            <w:szCs w:val="14"/>
                            <w:lang w:val="en-US"/>
                          </w:rPr>
                        </w:pPr>
                      </w:p>
                      <w:p w14:paraId="152EB0CC" w14:textId="77777777" w:rsidR="00F64A30" w:rsidRPr="002614A6" w:rsidRDefault="00F64A30" w:rsidP="00F64A30">
                        <w:pPr>
                          <w:spacing w:after="0" w:line="240" w:lineRule="auto"/>
                          <w:jc w:val="center"/>
                          <w:rPr>
                            <w:rFonts w:eastAsia="Aptos"/>
                            <w:color w:val="000000"/>
                            <w:sz w:val="18"/>
                            <w:szCs w:val="18"/>
                            <w:lang w:val="en-US"/>
                          </w:rPr>
                        </w:pPr>
                        <w:r>
                          <w:rPr>
                            <w:rFonts w:eastAsia="Aptos"/>
                            <w:color w:val="000000"/>
                            <w:sz w:val="18"/>
                            <w:szCs w:val="18"/>
                            <w:lang w:val="en-US"/>
                          </w:rPr>
                          <w:t>Ensure Incident Log is updated and make available as required</w:t>
                        </w:r>
                      </w:p>
                    </w:txbxContent>
                  </v:textbox>
                </v:roundrect>
                <v:roundrect id="Rectangle: Rounded Corners 873742602" o:spid="_x0000_s1054" style="position:absolute;left:33579;top:29118;width:15840;height:5040;visibility:visible;mso-wrap-style:square;v-text-anchor:middle" arcsize="865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" fillcolor="white [3212]" strokecolor="#c00000" strokeweight="1.5pt">
                  <v:stroke joinstyle="miter"/>
                  <v:textbox inset="1mm,0,1mm,0">
                    <w:txbxContent>
                      <w:p w14:paraId="53F01C47" w14:textId="77777777" w:rsidR="00F64A30" w:rsidRPr="002614A6" w:rsidRDefault="00F64A30" w:rsidP="00F64A30">
                        <w:pPr>
                          <w:spacing w:after="0" w:line="240" w:lineRule="auto"/>
                          <w:jc w:val="center"/>
                          <w:rPr>
                            <w:rFonts w:eastAsia="Aptos"/>
                            <w:color w:val="000000"/>
                            <w:sz w:val="18"/>
                            <w:szCs w:val="18"/>
                            <w:lang w:val="en-US"/>
                          </w:rPr>
                        </w:pPr>
                        <w:r>
                          <w:rPr>
                            <w:rFonts w:eastAsia="Aptos"/>
                            <w:color w:val="000000"/>
                            <w:sz w:val="18"/>
                            <w:szCs w:val="18"/>
                            <w:lang w:val="en-US"/>
                          </w:rPr>
                          <w:t>Wellbeing of a child potentially at risk</w:t>
                        </w:r>
                      </w:p>
                    </w:txbxContent>
                  </v:textbox>
                </v:roundrect>
                <v:roundrect id="Rectangle: Rounded Corners 1612662387" o:spid="_x0000_s1055" style="position:absolute;left:52034;top:29118;width:11764;height:5040;visibility:visible;mso-wrap-style:square;v-text-anchor:middle" arcsize="869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" fillcolor="white [3212]" strokecolor="#c00000" strokeweight="1.5pt">
                  <v:stroke joinstyle="miter"/>
                  <v:textbox inset="1mm,0,1mm,0">
                    <w:txbxContent>
                      <w:p w14:paraId="01A0E42E" w14:textId="147F0DED" w:rsidR="00F64A30" w:rsidRPr="002614A6" w:rsidRDefault="00273AB6" w:rsidP="00F64A30">
                        <w:pPr>
                          <w:spacing w:after="0" w:line="240" w:lineRule="auto"/>
                          <w:jc w:val="center"/>
                          <w:rPr>
                            <w:rFonts w:eastAsia="Aptos"/>
                            <w:color w:val="000000"/>
                            <w:sz w:val="18"/>
                            <w:szCs w:val="18"/>
                            <w:lang w:val="en-US"/>
                          </w:rPr>
                        </w:pPr>
                        <w:r>
                          <w:rPr>
                            <w:rFonts w:eastAsia="Aptos"/>
                            <w:color w:val="000000"/>
                            <w:sz w:val="18"/>
                            <w:szCs w:val="18"/>
                            <w:lang w:val="en-US"/>
                          </w:rPr>
                          <w:t xml:space="preserve">Involvement of </w:t>
                        </w:r>
                        <w:r w:rsidR="00B16DD7">
                          <w:rPr>
                            <w:rFonts w:eastAsia="Aptos"/>
                            <w:color w:val="000000"/>
                            <w:sz w:val="18"/>
                            <w:szCs w:val="18"/>
                            <w:lang w:val="en-US"/>
                          </w:rPr>
                          <w:t>s</w:t>
                        </w:r>
                        <w:r w:rsidR="00F64A30" w:rsidRPr="002614A6">
                          <w:rPr>
                            <w:rFonts w:eastAsia="Aptos"/>
                            <w:color w:val="000000"/>
                            <w:sz w:val="18"/>
                            <w:szCs w:val="18"/>
                            <w:lang w:val="en-US"/>
                          </w:rPr>
                          <w:t>taff, volunteer or other adult</w:t>
                        </w:r>
                      </w:p>
                    </w:txbxContent>
                  </v:textbox>
                </v:roundrect>
                <v:roundrect id="Rectangle: Rounded Corners 1461169874" o:spid="_x0000_s1056" style="position:absolute;left:33580;top:37333;width:15840;height:7920;visibility:visible;mso-wrap-style:square;v-text-anchor:middle" arcsize="563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" fillcolor="white [3212]" strokecolor="#c00000" strokeweight="1.5pt">
                  <v:stroke joinstyle="miter"/>
                  <v:textbox inset="1mm,0,1mm,0">
                    <w:txbxContent>
                      <w:p w14:paraId="05078383" w14:textId="77777777" w:rsidR="00F64A30" w:rsidRPr="005A24AB" w:rsidRDefault="00F64A30" w:rsidP="00F64A30">
                        <w:pPr>
                          <w:spacing w:after="0" w:line="240" w:lineRule="auto"/>
                          <w:jc w:val="center"/>
                          <w:rPr>
                            <w:rFonts w:eastAsia="Aptos"/>
                            <w:color w:val="000000"/>
                            <w:sz w:val="18"/>
                            <w:szCs w:val="18"/>
                            <w:lang w:val="en-US"/>
                          </w:rPr>
                        </w:pPr>
                        <w:r>
                          <w:rPr>
                            <w:rFonts w:eastAsia="Aptos"/>
                            <w:color w:val="000000"/>
                            <w:sz w:val="18"/>
                            <w:szCs w:val="18"/>
                            <w:lang w:val="en-US"/>
                          </w:rPr>
                          <w:t xml:space="preserve">Follow established </w:t>
                        </w:r>
                        <w:r w:rsidRPr="002614A6">
                          <w:rPr>
                            <w:rFonts w:eastAsia="Aptos"/>
                            <w:color w:val="000000"/>
                            <w:sz w:val="18"/>
                            <w:szCs w:val="18"/>
                            <w:lang w:val="en-US"/>
                          </w:rPr>
                          <w:t>safeguarding arrangements</w:t>
                        </w:r>
                        <w:r>
                          <w:rPr>
                            <w:rFonts w:eastAsia="Aptos"/>
                            <w:color w:val="000000"/>
                            <w:sz w:val="18"/>
                            <w:szCs w:val="18"/>
                            <w:lang w:val="en-US"/>
                          </w:rPr>
                          <w:t xml:space="preserve"> and r</w:t>
                        </w:r>
                        <w:r w:rsidRPr="002614A6">
                          <w:rPr>
                            <w:rFonts w:eastAsia="Aptos"/>
                            <w:color w:val="000000"/>
                            <w:sz w:val="18"/>
                            <w:szCs w:val="18"/>
                            <w:lang w:val="en-US"/>
                          </w:rPr>
                          <w:t>eport to the Police</w:t>
                        </w:r>
                        <w:r>
                          <w:rPr>
                            <w:rFonts w:eastAsia="Aptos"/>
                            <w:color w:val="000000"/>
                            <w:sz w:val="18"/>
                            <w:szCs w:val="18"/>
                            <w:lang w:val="en-US"/>
                          </w:rPr>
                          <w:t xml:space="preserve"> </w:t>
                        </w:r>
                        <w:r w:rsidRPr="002614A6">
                          <w:rPr>
                            <w:rFonts w:eastAsia="Aptos"/>
                            <w:color w:val="000000"/>
                            <w:sz w:val="18"/>
                            <w:szCs w:val="18"/>
                            <w:lang w:val="en-US"/>
                          </w:rPr>
                          <w:t>immediately</w:t>
                        </w:r>
                      </w:p>
                    </w:txbxContent>
                  </v:textbox>
                </v:roundrect>
                <v:roundrect id="Rectangle: Rounded Corners 1651869494" o:spid="_x0000_s1057" style="position:absolute;left:33650;top:47810;width:30456;height:5997;visibility:visible;mso-wrap-style:square;v-text-anchor:middle" arcsize="563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" fillcolor="white [3212]" strokecolor="#c00000" strokeweight="1.5pt">
                  <v:stroke joinstyle="miter"/>
                  <v:textbox inset="1mm,0,1mm,0">
                    <w:txbxContent>
                      <w:p w14:paraId="7DB16DCA" w14:textId="77777777" w:rsidR="00F64A30" w:rsidRPr="002614A6" w:rsidRDefault="00F64A30" w:rsidP="00F64A30">
                        <w:pPr>
                          <w:spacing w:after="0" w:line="240" w:lineRule="auto"/>
                          <w:jc w:val="center"/>
                          <w:rPr>
                            <w:rFonts w:eastAsia="Aptos"/>
                            <w:color w:val="000000"/>
                            <w:sz w:val="18"/>
                            <w:szCs w:val="18"/>
                            <w:lang w:val="en-US"/>
                          </w:rPr>
                        </w:pPr>
                        <w:r w:rsidRPr="002614A6">
                          <w:rPr>
                            <w:rFonts w:eastAsia="Aptos"/>
                            <w:color w:val="000000"/>
                            <w:sz w:val="18"/>
                            <w:szCs w:val="18"/>
                            <w:lang w:val="en-US"/>
                          </w:rPr>
                          <w:t>Secure and preserve evidence</w:t>
                        </w:r>
                        <w:r>
                          <w:rPr>
                            <w:rFonts w:eastAsia="Aptos"/>
                            <w:color w:val="000000"/>
                            <w:sz w:val="18"/>
                            <w:szCs w:val="18"/>
                            <w:lang w:val="en-US"/>
                          </w:rPr>
                          <w:t xml:space="preserve"> in-line with Police/DOS/Safeguarding advice.</w:t>
                        </w:r>
                      </w:p>
                      <w:p w14:paraId="1ACDD58F" w14:textId="77777777" w:rsidR="00F64A30" w:rsidRPr="002614A6" w:rsidRDefault="00F64A30" w:rsidP="00F64A30">
                        <w:pPr>
                          <w:spacing w:after="0" w:line="240" w:lineRule="auto"/>
                          <w:jc w:val="center"/>
                          <w:rPr>
                            <w:rFonts w:eastAsia="Aptos"/>
                            <w:color w:val="000000"/>
                            <w:sz w:val="18"/>
                            <w:szCs w:val="18"/>
                            <w:lang w:val="en-US"/>
                          </w:rPr>
                        </w:pPr>
                        <w:r w:rsidRPr="002614A6">
                          <w:rPr>
                            <w:rFonts w:eastAsia="Aptos"/>
                            <w:color w:val="000000"/>
                            <w:sz w:val="18"/>
                            <w:szCs w:val="18"/>
                            <w:lang w:val="en-US"/>
                          </w:rPr>
                          <w:t>Remember, do NOT investigate yourself.</w:t>
                        </w:r>
                      </w:p>
                    </w:txbxContent>
                  </v:textbox>
                </v:roundrect>
                <v:roundrect id="Rectangle: Rounded Corners 884483584" o:spid="_x0000_s1058" style="position:absolute;left:33655;top:63962;width:14400;height:8592;visibility:visible;mso-wrap-style:square;v-text-anchor:middle" arcsize="376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" fillcolor="white [3212]" strokecolor="#c00000" strokeweight="1.5pt">
                  <v:stroke joinstyle="miter"/>
                  <v:textbox inset="1mm,0,1mm,0">
                    <w:txbxContent>
                      <w:p w14:paraId="769686A0" w14:textId="77777777" w:rsidR="00F64A30" w:rsidRPr="002614A6" w:rsidRDefault="00F64A30" w:rsidP="00F64A30">
                        <w:pPr>
                          <w:spacing w:after="0" w:line="240" w:lineRule="auto"/>
                          <w:jc w:val="center"/>
                          <w:rPr>
                            <w:rFonts w:eastAsia="Aptos"/>
                            <w:color w:val="000000"/>
                            <w:sz w:val="18"/>
                            <w:szCs w:val="18"/>
                          </w:rPr>
                        </w:pPr>
                        <w:r w:rsidRPr="002614A6">
                          <w:rPr>
                            <w:rFonts w:eastAsia="Aptos"/>
                            <w:color w:val="000000"/>
                            <w:sz w:val="18"/>
                            <w:szCs w:val="18"/>
                          </w:rPr>
                          <w:t xml:space="preserve"> </w:t>
                        </w:r>
                        <w:r w:rsidRPr="002614A6">
                          <w:rPr>
                            <w:rFonts w:eastAsia="Aptos"/>
                            <w:color w:val="000000"/>
                            <w:sz w:val="18"/>
                            <w:szCs w:val="18"/>
                            <w:lang w:val="en-US"/>
                          </w:rPr>
                          <w:t>If no illegal activity or content is confirmed, revert to internal procedures</w:t>
                        </w:r>
                      </w:p>
                    </w:txbxContent>
                  </v:textbox>
                </v:roundrect>
                <v:roundrect id="Rectangle: Rounded Corners 1108117988" o:spid="_x0000_s1059" style="position:absolute;left:49462;top:63867;width:14400;height:14467;visibility:visible;mso-wrap-style:square;v-text-anchor:middle" arcsize="268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" fillcolor="white [3212]" strokecolor="#c00000" strokeweight="1.5pt">
                  <v:stroke joinstyle="miter"/>
                  <v:textbox inset="1mm,0,1mm,0">
                    <w:txbxContent>
                      <w:p w14:paraId="2AF27993" w14:textId="77777777" w:rsidR="00F64A30" w:rsidRPr="002614A6" w:rsidRDefault="00F64A30" w:rsidP="00F64A30">
                        <w:pPr>
                          <w:spacing w:after="0" w:line="240" w:lineRule="auto"/>
                          <w:jc w:val="center"/>
                          <w:rPr>
                            <w:rFonts w:eastAsia="Aptos"/>
                            <w:color w:val="000000"/>
                            <w:sz w:val="18"/>
                            <w:szCs w:val="18"/>
                          </w:rPr>
                        </w:pPr>
                        <w:r w:rsidRPr="002614A6">
                          <w:rPr>
                            <w:rFonts w:eastAsia="Aptos"/>
                            <w:color w:val="000000"/>
                            <w:sz w:val="18"/>
                            <w:szCs w:val="18"/>
                          </w:rPr>
                          <w:t xml:space="preserve"> </w:t>
                        </w:r>
                        <w:r w:rsidRPr="002614A6">
                          <w:rPr>
                            <w:rFonts w:eastAsia="Aptos"/>
                            <w:color w:val="000000"/>
                            <w:sz w:val="18"/>
                            <w:szCs w:val="18"/>
                            <w:lang w:val="en-US"/>
                          </w:rPr>
                          <w:t>If illegal activity or content is confirmed, allow Police or relevant authority to complete their investigation and seek advice from the relevant professional body.</w:t>
                        </w:r>
                      </w:p>
                    </w:txbxContent>
                  </v:textbox>
                </v:roundrect>
                <v:roundrect id="Rectangle: Rounded Corners 659833056" o:spid="_x0000_s1060" style="position:absolute;left:33598;top:80798;width:30105;height:8767;visibility:visible;mso-wrap-style:square;v-text-anchor:middle" arcsize="61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" fillcolor="#f2f2f2 [3052]" strokecolor="#3a7c22 [2409]" strokeweight="1.5pt">
                  <v:stroke joinstyle="miter"/>
                  <v:textbox inset="1mm,0,1mm,0">
                    <w:txbxContent>
                      <w:p w14:paraId="26510089" w14:textId="77777777" w:rsidR="00F64A30" w:rsidRPr="002614A6" w:rsidRDefault="00F64A30" w:rsidP="00F64A30">
                        <w:pPr>
                          <w:spacing w:after="0" w:line="240" w:lineRule="auto"/>
                          <w:jc w:val="center"/>
                          <w:rPr>
                            <w:rFonts w:eastAsia="Aptos"/>
                            <w:color w:val="000000"/>
                            <w:sz w:val="18"/>
                            <w:szCs w:val="18"/>
                            <w:lang w:val="en-US"/>
                          </w:rPr>
                        </w:pPr>
                        <w:r w:rsidRPr="002614A6">
                          <w:rPr>
                            <w:rFonts w:eastAsia="Aptos"/>
                            <w:color w:val="000000"/>
                            <w:sz w:val="18"/>
                            <w:szCs w:val="18"/>
                            <w:lang w:val="en-US"/>
                          </w:rPr>
                          <w:t xml:space="preserve">In the case of a member of staff or volunteer, it is </w:t>
                        </w:r>
                        <w:r>
                          <w:rPr>
                            <w:rFonts w:eastAsia="Aptos"/>
                            <w:color w:val="000000"/>
                            <w:sz w:val="18"/>
                            <w:szCs w:val="18"/>
                            <w:lang w:val="en-US"/>
                          </w:rPr>
                          <w:t>possible</w:t>
                        </w:r>
                        <w:r w:rsidRPr="002614A6">
                          <w:rPr>
                            <w:rFonts w:eastAsia="Aptos"/>
                            <w:color w:val="000000"/>
                            <w:sz w:val="18"/>
                            <w:szCs w:val="18"/>
                            <w:lang w:val="en-US"/>
                          </w:rPr>
                          <w:t xml:space="preserve"> that a suspension will take place at the point of referral to the Police whilst investigations are undertaken</w:t>
                        </w:r>
                        <w:r>
                          <w:rPr>
                            <w:rFonts w:eastAsia="Aptos"/>
                            <w:color w:val="000000"/>
                            <w:sz w:val="18"/>
                            <w:szCs w:val="18"/>
                            <w:lang w:val="en-US"/>
                          </w:rPr>
                          <w:t>. Always ensure DOS advice and HR processes are correctly applied and followed</w:t>
                        </w:r>
                      </w:p>
                    </w:txbxContent>
                  </v:textbox>
                </v:roundrect>
                <v:roundrect id="Rectangle: Rounded Corners 1224520266" o:spid="_x0000_s1061" style="position:absolute;left:54808;top:37333;width:9000;height:7920;visibility:visible;mso-wrap-style:square;v-text-anchor:middle" arcsize="656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" fillcolor="white [3212]" strokecolor="#c00000" strokeweight="1.5pt">
                  <v:stroke joinstyle="miter"/>
                  <v:textbox inset="1mm,0,1mm,0">
                    <w:txbxContent>
                      <w:p w14:paraId="48F680E0" w14:textId="77777777" w:rsidR="00F64A30" w:rsidRDefault="00F64A30" w:rsidP="00F64A30">
                        <w:pPr>
                          <w:spacing w:after="0" w:line="240" w:lineRule="auto"/>
                          <w:jc w:val="center"/>
                          <w:rPr>
                            <w:rFonts w:eastAsia="Aptos"/>
                            <w:color w:val="000000"/>
                            <w:sz w:val="18"/>
                            <w:szCs w:val="18"/>
                            <w:lang w:val="en-US"/>
                          </w:rPr>
                        </w:pPr>
                        <w:r>
                          <w:rPr>
                            <w:rFonts w:eastAsia="Aptos"/>
                            <w:color w:val="000000"/>
                            <w:sz w:val="18"/>
                            <w:szCs w:val="18"/>
                            <w:lang w:val="en-US"/>
                          </w:rPr>
                          <w:t>Refer to the LA DOS and follow HR processes</w:t>
                        </w:r>
                      </w:p>
                    </w:txbxContent>
                  </v:textbox>
                </v:roundrect>
                <v:shape id="Straight Arrow Connector 1562918516" o:spid="_x0000_s1062" type="#_x0000_t32" style="position:absolute;left:49420;top:41293;width:538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" strokecolor="gray [1629]" strokeweight="1.5pt">
                  <v:stroke endarrow="block" joinstyle="miter"/>
                </v:shape>
                <v:shape id="Straight Arrow Connector 151040149" o:spid="_x0000_s1063" type="#_x0000_t32" style="position:absolute;left:41494;top:45253;width:3;height:266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" strokecolor="gray [1629]" strokeweight="1.5pt">
                  <v:stroke endarrow="block" joinstyle="miter"/>
                </v:shape>
                <v:group id="Group 1310125933" o:spid="_x0000_s1064" style="position:absolute;left:40201;top:27057;width:16417;height:2147" coordorigin="41491,26964" coordsize="16417,2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">
                  <v:shape id="Straight Arrow Connector 1068830458" o:spid="_x0000_s1065" type="#_x0000_t32" style="position:absolute;left:41493;top:27064;width:88;height:19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" strokecolor="gray [1629]" strokeweight="1.5pt">
                    <v:stroke endarrow="block" joinstyle="miter"/>
                  </v:shape>
                  <v:shape id="Straight Arrow Connector 193959736" o:spid="_x0000_s1066" type="#_x0000_t32" style="position:absolute;left:57904;top:26964;width:4;height:21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" strokecolor="gray [1629]" strokeweight="1.5pt">
                    <v:stroke endarrow="block" joinstyle="miter"/>
                  </v:shape>
                  <v:shape id="Straight Arrow Connector 2015577236" o:spid="_x0000_s1067" type="#_x0000_t32" style="position:absolute;left:41491;top:26978;width:163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" strokecolor="gray [1629]" strokeweight="1.5pt">
                    <v:stroke joinstyle="miter"/>
                  </v:shape>
                </v:group>
                <v:shape id="Straight Arrow Connector 278149064" o:spid="_x0000_s1068" type="#_x0000_t32" style="position:absolute;left:48878;top:53807;width:60;height:22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" strokecolor="gray [1629]" strokeweight="1.5pt">
                  <v:stroke endarrow="block" joinstyle="miter"/>
                </v:shape>
                <v:group id="Group 457033215" o:spid="_x0000_s1069" style="position:absolute;left:40865;top:61762;width:16575;height:2146" coordorigin="61" coordsize="16575,2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">
                  <v:shape id="Straight Arrow Connector 271738460" o:spid="_x0000_s1070" type="#_x0000_t32" style="position:absolute;left:100;width:3;height:21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" strokecolor="gray [1629]" strokeweight="1.5pt">
                    <v:stroke endarrow="block" joinstyle="miter"/>
                  </v:shape>
                  <v:shape id="Straight Arrow Connector 980063299" o:spid="_x0000_s1071" type="#_x0000_t32" style="position:absolute;left:16632;width:4;height:21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" strokecolor="gray [1629]" strokeweight="1.5pt">
                    <v:stroke endarrow="block" joinstyle="miter"/>
                  </v:shape>
                  <v:shape id="Straight Arrow Connector 59864391" o:spid="_x0000_s1072" type="#_x0000_t32" style="position:absolute;left:61;top:57;width:165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" strokecolor="gray [1629]" strokeweight="1.5pt">
                    <v:stroke joinstyle="miter"/>
                  </v:shape>
                </v:group>
                <v:shape id="Straight Arrow Connector 1493648209" o:spid="_x0000_s1073" type="#_x0000_t32" style="position:absolute;left:48895;top:59258;width:0;height:25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" strokecolor="gray [1629]" strokeweight="1.5pt">
                  <v:stroke endarrow="block" joinstyle="miter"/>
                </v:shape>
                <v:roundrect id="Rectangle: Rounded Corners 716882213" o:spid="_x0000_s1074" style="position:absolute;left:39578;top:56060;width:18721;height:3384;visibility:visible;mso-wrap-style:square;v-text-anchor:middle" arcsize="1485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" fillcolor="white [3212]" strokecolor="#c00000" strokeweight="1.5pt">
                  <v:stroke joinstyle="miter"/>
                  <v:textbox inset="1mm,0,1mm,0">
                    <w:txbxContent>
                      <w:p w14:paraId="259F05FD" w14:textId="77777777" w:rsidR="00F64A30" w:rsidRPr="002614A6" w:rsidRDefault="00F64A30" w:rsidP="00F64A30">
                        <w:pPr>
                          <w:spacing w:after="0" w:line="240" w:lineRule="auto"/>
                          <w:jc w:val="center"/>
                          <w:rPr>
                            <w:rFonts w:eastAsia="Aptos"/>
                            <w:color w:val="000000"/>
                            <w:sz w:val="18"/>
                            <w:szCs w:val="18"/>
                            <w:lang w:val="en-US"/>
                          </w:rPr>
                        </w:pPr>
                        <w:r w:rsidRPr="002614A6">
                          <w:rPr>
                            <w:rFonts w:eastAsia="Aptos"/>
                            <w:color w:val="000000"/>
                            <w:sz w:val="18"/>
                            <w:szCs w:val="18"/>
                            <w:lang w:val="en-US"/>
                          </w:rPr>
                          <w:t>Await Police response</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408619040" o:spid="_x0000_s1075" type="#_x0000_t34" style="position:absolute;left:26076;top:43382;width:7522;height:41799;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" strokecolor="gray [1629]" strokeweight="1.5pt">
                  <v:stroke endarrow="block"/>
                </v:shape>
                <v:shape id="Connector: Elbow 1643652744" o:spid="_x0000_s1076" type="#_x0000_t33" style="position:absolute;left:32204;top:70236;width:6332;height:1096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" strokecolor="gray [1629]" strokeweight="1.5pt">
                  <v:stroke endarrow="block"/>
                </v:shape>
                <v:shape id="Straight Arrow Connector 1580959864" o:spid="_x0000_s1077" type="#_x0000_t32" style="position:absolute;left:16174;top:36668;width:2;height:23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" strokecolor="gray [1629]" strokeweight="1.5pt">
                  <v:stroke endarrow="block" joinstyle="miter"/>
                </v:shape>
                <v:shape id="Straight Arrow Connector 1239277992" o:spid="_x0000_s1078" type="#_x0000_t32" style="position:absolute;left:16176;top:47702;width:5;height:27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" strokecolor="gray [1629]" strokeweight="1.5pt">
                  <v:stroke endarrow="block" joinstyle="miter"/>
                </v:shape>
                <v:shape id="Straight Arrow Connector 539537423" o:spid="_x0000_s1079" type="#_x0000_t32" style="position:absolute;left:16176;top:58493;width:5;height:332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" strokecolor="gray [1629]" strokeweight="1.5pt">
                  <v:stroke endarrow="block" joinstyle="miter"/>
                </v:shape>
                <v:roundrect id="Rectangle: Rounded Corners 1296473893" o:spid="_x0000_s1080" style="position:absolute;left:2244;top:78429;width:24288;height:8425;visibility:visible;mso-wrap-style:square;v-text-anchor:middle" arcsize="61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" fillcolor="#f2f2f2 [3052]" strokecolor="#adadad [2414]" strokeweight="1.5pt">
                  <v:stroke joinstyle="miter"/>
                  <v:textbox inset="1mm,0,1mm,0">
                    <w:txbxContent>
                      <w:p w14:paraId="2FE4C943" w14:textId="77777777" w:rsidR="00F64A30" w:rsidRPr="00084A07" w:rsidRDefault="00F64A30" w:rsidP="00F64A30">
                        <w:pPr>
                          <w:spacing w:after="0" w:line="240" w:lineRule="auto"/>
                          <w:rPr>
                            <w:rFonts w:eastAsia="Aptos"/>
                            <w:color w:val="000000"/>
                            <w:sz w:val="16"/>
                            <w:szCs w:val="16"/>
                            <w:lang w:val="en-US"/>
                          </w:rPr>
                        </w:pPr>
                        <w:r w:rsidRPr="00084A07">
                          <w:rPr>
                            <w:rFonts w:eastAsia="Aptos"/>
                            <w:color w:val="000000"/>
                            <w:sz w:val="16"/>
                            <w:szCs w:val="16"/>
                            <w:vertAlign w:val="superscript"/>
                            <w:lang w:val="en-US"/>
                          </w:rPr>
                          <w:t>1</w:t>
                        </w:r>
                        <w:r>
                          <w:rPr>
                            <w:rFonts w:eastAsia="Aptos"/>
                            <w:color w:val="000000"/>
                            <w:sz w:val="16"/>
                            <w:szCs w:val="16"/>
                            <w:vertAlign w:val="superscript"/>
                            <w:lang w:val="en-US"/>
                          </w:rPr>
                          <w:t xml:space="preserve"> </w:t>
                        </w:r>
                        <w:r w:rsidRPr="00084A07">
                          <w:rPr>
                            <w:rFonts w:eastAsia="Aptos"/>
                            <w:color w:val="000000"/>
                            <w:sz w:val="16"/>
                            <w:szCs w:val="16"/>
                            <w:lang w:val="en-US"/>
                          </w:rPr>
                          <w:t xml:space="preserve">This flowchart provides a suggested </w:t>
                        </w:r>
                        <w:r>
                          <w:rPr>
                            <w:rFonts w:eastAsia="Aptos"/>
                            <w:color w:val="000000"/>
                            <w:sz w:val="16"/>
                            <w:szCs w:val="16"/>
                            <w:lang w:val="en-US"/>
                          </w:rPr>
                          <w:t xml:space="preserve">outline </w:t>
                        </w:r>
                        <w:r w:rsidRPr="00084A07">
                          <w:rPr>
                            <w:rFonts w:eastAsia="Aptos"/>
                            <w:color w:val="000000"/>
                            <w:sz w:val="16"/>
                            <w:szCs w:val="16"/>
                            <w:lang w:val="en-US"/>
                          </w:rPr>
                          <w:t>process for dealing with online safety incidents.  You may wish to adapt and align with existing safeguarding policy and practice to ensure there is a consistent approach to managing safeguarding incidents in your setting.</w:t>
                        </w:r>
                      </w:p>
                      <w:p w14:paraId="7709D552" w14:textId="77777777" w:rsidR="00F64A30" w:rsidRPr="00084A07" w:rsidRDefault="00F64A30" w:rsidP="00F64A30">
                        <w:pPr>
                          <w:spacing w:after="0" w:line="240" w:lineRule="auto"/>
                          <w:rPr>
                            <w:rFonts w:eastAsia="Aptos"/>
                            <w:color w:val="000000"/>
                            <w:sz w:val="16"/>
                            <w:szCs w:val="16"/>
                            <w:lang w:val="en-US"/>
                          </w:rPr>
                        </w:pPr>
                        <w:r w:rsidRPr="00084A07">
                          <w:rPr>
                            <w:rFonts w:eastAsia="Aptos"/>
                            <w:color w:val="000000"/>
                            <w:sz w:val="16"/>
                            <w:szCs w:val="16"/>
                            <w:vertAlign w:val="superscript"/>
                            <w:lang w:val="en-US"/>
                          </w:rPr>
                          <w:t>2</w:t>
                        </w:r>
                        <w:r>
                          <w:rPr>
                            <w:rFonts w:eastAsia="Aptos"/>
                            <w:color w:val="000000"/>
                            <w:sz w:val="16"/>
                            <w:szCs w:val="16"/>
                            <w:vertAlign w:val="superscript"/>
                            <w:lang w:val="en-US"/>
                          </w:rPr>
                          <w:t xml:space="preserve"> </w:t>
                        </w:r>
                        <w:r w:rsidRPr="00084A07">
                          <w:rPr>
                            <w:rFonts w:eastAsia="Aptos"/>
                            <w:color w:val="000000"/>
                            <w:sz w:val="16"/>
                            <w:szCs w:val="16"/>
                            <w:lang w:val="en-US"/>
                          </w:rPr>
                          <w:t xml:space="preserve">The Incident Review Meeting (IRM) will typically take place as soon as possible after a serious incident </w:t>
                        </w:r>
                        <w:r>
                          <w:rPr>
                            <w:rFonts w:eastAsia="Aptos"/>
                            <w:color w:val="000000"/>
                            <w:sz w:val="16"/>
                            <w:szCs w:val="16"/>
                            <w:lang w:val="en-US"/>
                          </w:rPr>
                          <w:t xml:space="preserve">to determine next steps </w:t>
                        </w:r>
                        <w:r w:rsidRPr="00084A07">
                          <w:rPr>
                            <w:rFonts w:eastAsia="Aptos"/>
                            <w:color w:val="000000"/>
                            <w:sz w:val="16"/>
                            <w:szCs w:val="16"/>
                            <w:lang w:val="en-US"/>
                          </w:rPr>
                          <w:t>and will usually follow any immediate safeguarding actions that have been taken (note: less serious incidents may not require an IRM).</w:t>
                        </w:r>
                      </w:p>
                    </w:txbxContent>
                  </v:textbox>
                </v:roundrect>
                <w10:wrap anchorx="margin" anchory="margin"/>
              </v:group>
            </w:pict>
          </mc:Fallback>
        </mc:AlternateContent>
      </w:r>
      <w:r w:rsidR="00C21688">
        <w:t xml:space="preserve">those involved in the incident will be provided with feedback about the outcome of the investigation and follow up actions </w:t>
      </w:r>
      <w:r w:rsidR="00C21688" w:rsidRPr="00CE6340">
        <w:rPr>
          <w:color w:val="00538C"/>
        </w:rPr>
        <w:t>(as relevant)</w:t>
      </w:r>
    </w:p>
    <w:p w14:paraId="1F6EB872" w14:textId="45D5BA23" w:rsidR="009703E5" w:rsidRDefault="00C21688">
      <w:pPr>
        <w:pStyle w:val="ListParagraph"/>
        <w:numPr>
          <w:ilvl w:val="0"/>
          <w:numId w:val="34"/>
        </w:numPr>
      </w:pPr>
      <w:r>
        <w:t xml:space="preserve">learning from the incident (or pattern of incidents) will be provided </w:t>
      </w:r>
      <w:r w:rsidRPr="00CE6340">
        <w:rPr>
          <w:color w:val="00538C"/>
        </w:rPr>
        <w:t>(as relevant and anonymously)</w:t>
      </w:r>
      <w:r>
        <w:rPr>
          <w:color w:val="1F497D"/>
        </w:rPr>
        <w:t xml:space="preserve"> </w:t>
      </w:r>
      <w:r>
        <w:t>to:</w:t>
      </w:r>
    </w:p>
    <w:p w14:paraId="75A6B62B" w14:textId="77777777" w:rsidR="009703E5" w:rsidRDefault="00C21688">
      <w:pPr>
        <w:pStyle w:val="ListParagraph"/>
        <w:numPr>
          <w:ilvl w:val="1"/>
          <w:numId w:val="34"/>
        </w:numPr>
        <w:rPr>
          <w:i/>
          <w:iCs/>
        </w:rPr>
      </w:pPr>
      <w:r>
        <w:rPr>
          <w:i/>
          <w:iCs/>
        </w:rPr>
        <w:t xml:space="preserve">the Online Safety Group for consideration of updates to policies or education programmes and to review how effectively the report was dealt with </w:t>
      </w:r>
    </w:p>
    <w:p w14:paraId="17A777C6" w14:textId="77777777" w:rsidR="009703E5" w:rsidRDefault="00C21688">
      <w:pPr>
        <w:pStyle w:val="ListParagraph"/>
        <w:numPr>
          <w:ilvl w:val="1"/>
          <w:numId w:val="34"/>
        </w:numPr>
        <w:rPr>
          <w:i/>
          <w:iCs/>
        </w:rPr>
      </w:pPr>
      <w:r>
        <w:rPr>
          <w:i/>
          <w:iCs/>
        </w:rPr>
        <w:t>staff, through regular briefings</w:t>
      </w:r>
    </w:p>
    <w:p w14:paraId="0EAAACFE" w14:textId="77777777" w:rsidR="009703E5" w:rsidRDefault="00C21688">
      <w:pPr>
        <w:pStyle w:val="ListParagraph"/>
        <w:numPr>
          <w:ilvl w:val="1"/>
          <w:numId w:val="34"/>
        </w:numPr>
        <w:rPr>
          <w:i/>
          <w:iCs/>
        </w:rPr>
      </w:pPr>
      <w:r>
        <w:rPr>
          <w:i/>
          <w:iCs/>
        </w:rPr>
        <w:t>learners, through assemblies/lessons</w:t>
      </w:r>
    </w:p>
    <w:p w14:paraId="44BB3961" w14:textId="77777777" w:rsidR="009703E5" w:rsidRDefault="00C21688">
      <w:pPr>
        <w:pStyle w:val="ListParagraph"/>
        <w:numPr>
          <w:ilvl w:val="1"/>
          <w:numId w:val="34"/>
        </w:numPr>
        <w:rPr>
          <w:i/>
          <w:iCs/>
        </w:rPr>
      </w:pPr>
      <w:r>
        <w:rPr>
          <w:i/>
          <w:iCs/>
        </w:rPr>
        <w:t>parents/carers, through newsletters, school social media, website</w:t>
      </w:r>
    </w:p>
    <w:p w14:paraId="5D95256A" w14:textId="77777777" w:rsidR="009703E5" w:rsidRDefault="00C21688">
      <w:pPr>
        <w:pStyle w:val="ListParagraph"/>
        <w:numPr>
          <w:ilvl w:val="1"/>
          <w:numId w:val="34"/>
        </w:numPr>
        <w:rPr>
          <w:i/>
          <w:iCs/>
        </w:rPr>
      </w:pPr>
      <w:r>
        <w:rPr>
          <w:i/>
          <w:iCs/>
        </w:rPr>
        <w:t>governors, through regular safeguarding updates</w:t>
      </w:r>
    </w:p>
    <w:p w14:paraId="3DC931EB" w14:textId="77777777" w:rsidR="009703E5" w:rsidRDefault="00C21688">
      <w:pPr>
        <w:pStyle w:val="ListParagraph"/>
        <w:numPr>
          <w:ilvl w:val="1"/>
          <w:numId w:val="34"/>
        </w:numPr>
        <w:rPr>
          <w:i/>
          <w:iCs/>
        </w:rPr>
      </w:pPr>
      <w:r>
        <w:rPr>
          <w:i/>
          <w:iCs/>
        </w:rPr>
        <w:t>local authority/external agencies, as relevant</w:t>
      </w:r>
    </w:p>
    <w:p w14:paraId="6A8CD91D" w14:textId="77777777" w:rsidR="009703E5" w:rsidRDefault="00C21688">
      <w:r>
        <w:t xml:space="preserve">The school will make the flowchart below available to staff to support the decision-making process for dealing with online safety incidents. </w:t>
      </w:r>
    </w:p>
    <w:p w14:paraId="38721815" w14:textId="35C0FE51" w:rsidR="009703E5" w:rsidRDefault="00573521" w:rsidP="0054572C">
      <w:pPr>
        <w:shd w:val="clear" w:color="auto" w:fill="D9F2D0" w:themeFill="accent6" w:themeFillTint="33"/>
      </w:pPr>
      <w:r w:rsidRPr="30562368">
        <w:t xml:space="preserve">The flowchart below contains the same content as the previous version but is now in a more useable </w:t>
      </w:r>
      <w:r w:rsidR="00136909" w:rsidRPr="30562368">
        <w:t>format and is more easily edited</w:t>
      </w:r>
    </w:p>
    <w:p w14:paraId="0CCB0B9C" w14:textId="7032187F" w:rsidR="00F64A30" w:rsidRPr="00F64A30" w:rsidRDefault="00F64A30" w:rsidP="00136909"/>
    <w:p w14:paraId="78FE327E" w14:textId="77777777" w:rsidR="00F64A30" w:rsidRPr="00F64A30" w:rsidRDefault="00F64A30" w:rsidP="00136909"/>
    <w:p w14:paraId="27A6DED9" w14:textId="77777777" w:rsidR="00F64A30" w:rsidRPr="00F64A30" w:rsidRDefault="00F64A30" w:rsidP="00136909"/>
    <w:p w14:paraId="29A8CCE1" w14:textId="77777777" w:rsidR="00F64A30" w:rsidRPr="00F64A30" w:rsidRDefault="00F64A30" w:rsidP="00136909"/>
    <w:p w14:paraId="67EC6FA8" w14:textId="77777777" w:rsidR="00F64A30" w:rsidRPr="00F64A30" w:rsidRDefault="00F64A30" w:rsidP="00136909"/>
    <w:p w14:paraId="196678EA" w14:textId="77777777" w:rsidR="00F64A30" w:rsidRPr="00F64A30" w:rsidRDefault="00F64A30" w:rsidP="00136909"/>
    <w:p w14:paraId="31A69DD8" w14:textId="77777777" w:rsidR="00F64A30" w:rsidRPr="00F64A30" w:rsidRDefault="00F64A30" w:rsidP="00136909"/>
    <w:p w14:paraId="4D1DF895" w14:textId="77777777" w:rsidR="00F64A30" w:rsidRPr="00F64A30" w:rsidRDefault="00F64A30" w:rsidP="00136909"/>
    <w:p w14:paraId="674F29D8" w14:textId="77777777" w:rsidR="00F64A30" w:rsidRPr="00F64A30" w:rsidRDefault="00F64A30" w:rsidP="00136909"/>
    <w:p w14:paraId="5BEAF030" w14:textId="77777777" w:rsidR="00F64A30" w:rsidRPr="00F64A30" w:rsidRDefault="00F64A30" w:rsidP="00136909"/>
    <w:p w14:paraId="1E876C57" w14:textId="77777777" w:rsidR="00F64A30" w:rsidRPr="00F64A30" w:rsidRDefault="00F64A30" w:rsidP="00136909"/>
    <w:p w14:paraId="4EA3D3FD" w14:textId="77777777" w:rsidR="00F64A30" w:rsidRPr="00F64A30" w:rsidRDefault="00F64A30" w:rsidP="00136909"/>
    <w:p w14:paraId="22C36722" w14:textId="77777777" w:rsidR="00F64A30" w:rsidRDefault="00F64A30" w:rsidP="00F64A30">
      <w:pPr>
        <w:ind w:firstLine="720"/>
      </w:pPr>
    </w:p>
    <w:p w14:paraId="787F8F5B" w14:textId="77777777" w:rsidR="009703E5" w:rsidRDefault="00C21688">
      <w:pPr>
        <w:pStyle w:val="Heading3"/>
        <w:pageBreakBefore/>
      </w:pPr>
      <w:r>
        <w:rPr>
          <w:rFonts w:cs="Arial"/>
          <w:szCs w:val="24"/>
        </w:rPr>
        <w:lastRenderedPageBreak/>
        <w:t>School actions</w:t>
      </w:r>
    </w:p>
    <w:p w14:paraId="50AB912A" w14:textId="77777777" w:rsidR="009703E5" w:rsidRDefault="00C21688">
      <w:r w:rsidRPr="30562368">
        <w:rPr>
          <w:rFonts w:cs="Arial"/>
        </w:rPr>
        <w:t>It is more likely that the school will need to deal with incidents that involve inappropriate rather than illegal misuse. It is important that any incidents are dealt with as soon as possible in a proportionate manner, and that members of the school community are aware that incidents have been dealt with. It is intended that incidents of misuse will be dealt with through normal behaviour/disciplinary procedures as follows</w:t>
      </w:r>
      <w:r w:rsidRPr="30562368">
        <w:rPr>
          <w:rFonts w:cs="Arial"/>
          <w:color w:val="003EA4"/>
        </w:rPr>
        <w:t xml:space="preserve">: </w:t>
      </w:r>
      <w:r w:rsidRPr="30562368">
        <w:rPr>
          <w:rStyle w:val="GridBlueChar"/>
        </w:rPr>
        <w:t>(the school will need to agree upon its own responses and place the ticks in the relevant columns. They may also wish to add additional text to the column(s) on the left to clarify issues. Schools have found it useful to use the charts below at staff meetings/training sessions)</w:t>
      </w:r>
    </w:p>
    <w:p w14:paraId="60ECE2E1" w14:textId="77777777" w:rsidR="009703E5" w:rsidRDefault="00C21688">
      <w:pPr>
        <w:pStyle w:val="Heading2"/>
      </w:pPr>
      <w:bookmarkStart w:id="70" w:name="_Toc99368211"/>
      <w:bookmarkStart w:id="71" w:name="_Toc112767673"/>
      <w:bookmarkStart w:id="72" w:name="_Toc194341095"/>
      <w:bookmarkEnd w:id="69"/>
      <w:r>
        <w:rPr>
          <w:rFonts w:cs="Arial"/>
          <w:lang w:eastAsia="en-GB"/>
        </w:rPr>
        <w:t>Responding to Learner Actions</w:t>
      </w:r>
      <w:bookmarkEnd w:id="70"/>
      <w:bookmarkEnd w:id="71"/>
      <w:bookmarkEnd w:id="72"/>
    </w:p>
    <w:tbl>
      <w:tblPr>
        <w:tblW w:w="10200" w:type="dxa"/>
        <w:jc w:val="center"/>
        <w:tblLayout w:type="fixed"/>
        <w:tblCellMar>
          <w:left w:w="10" w:type="dxa"/>
          <w:right w:w="10" w:type="dxa"/>
        </w:tblCellMar>
        <w:tblLook w:val="0000" w:firstRow="0" w:lastRow="0" w:firstColumn="0" w:lastColumn="0" w:noHBand="0" w:noVBand="0"/>
      </w:tblPr>
      <w:tblGrid>
        <w:gridCol w:w="2686"/>
        <w:gridCol w:w="725"/>
        <w:gridCol w:w="1023"/>
        <w:gridCol w:w="726"/>
        <w:gridCol w:w="726"/>
        <w:gridCol w:w="1050"/>
        <w:gridCol w:w="833"/>
        <w:gridCol w:w="726"/>
        <w:gridCol w:w="726"/>
        <w:gridCol w:w="979"/>
      </w:tblGrid>
      <w:tr w:rsidR="009703E5" w14:paraId="11C7D2AE" w14:textId="77777777" w:rsidTr="30562368">
        <w:trPr>
          <w:trHeight w:val="2435"/>
          <w:jc w:val="center"/>
        </w:trPr>
        <w:tc>
          <w:tcPr>
            <w:tcW w:w="2686"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bottom"/>
          </w:tcPr>
          <w:p w14:paraId="7AC8BDC8" w14:textId="77777777" w:rsidR="009703E5" w:rsidRDefault="00C21688">
            <w:pPr>
              <w:jc w:val="center"/>
              <w:rPr>
                <w:rFonts w:cs="Arial"/>
                <w:b/>
                <w:lang w:eastAsia="en-GB"/>
              </w:rPr>
            </w:pPr>
            <w:r>
              <w:rPr>
                <w:rFonts w:cs="Arial"/>
                <w:b/>
                <w:lang w:eastAsia="en-GB"/>
              </w:rPr>
              <w:t>Incidents</w:t>
            </w:r>
          </w:p>
        </w:tc>
        <w:tc>
          <w:tcPr>
            <w:tcW w:w="725" w:type="dxa"/>
            <w:tcBorders>
              <w:top w:val="single" w:sz="8" w:space="0" w:color="999999"/>
              <w:left w:val="single" w:sz="8" w:space="0" w:color="999999"/>
              <w:bottom w:val="single" w:sz="8" w:space="0" w:color="999999"/>
              <w:right w:val="single" w:sz="8" w:space="0" w:color="999999"/>
            </w:tcBorders>
            <w:shd w:val="clear" w:color="auto" w:fill="DBE5F1"/>
            <w:tcMar>
              <w:top w:w="80" w:type="dxa"/>
              <w:left w:w="80" w:type="dxa"/>
              <w:bottom w:w="80" w:type="dxa"/>
              <w:right w:w="80" w:type="dxa"/>
            </w:tcMar>
            <w:textDirection w:val="btLr"/>
            <w:vAlign w:val="center"/>
          </w:tcPr>
          <w:p w14:paraId="02259F04" w14:textId="77777777" w:rsidR="009703E5" w:rsidRDefault="00C21688">
            <w:pPr>
              <w:jc w:val="center"/>
              <w:rPr>
                <w:rFonts w:cs="Arial"/>
                <w:sz w:val="18"/>
                <w:lang w:eastAsia="en-GB"/>
              </w:rPr>
            </w:pPr>
            <w:r>
              <w:rPr>
                <w:rFonts w:cs="Arial"/>
                <w:sz w:val="18"/>
                <w:lang w:eastAsia="en-GB"/>
              </w:rPr>
              <w:t>Refer to class teacher/tutor</w:t>
            </w:r>
          </w:p>
        </w:tc>
        <w:tc>
          <w:tcPr>
            <w:tcW w:w="1023" w:type="dxa"/>
            <w:tcBorders>
              <w:top w:val="single" w:sz="8" w:space="0" w:color="999999"/>
              <w:left w:val="single" w:sz="8" w:space="0" w:color="999999"/>
              <w:bottom w:val="single" w:sz="8" w:space="0" w:color="999999"/>
              <w:right w:val="single" w:sz="8" w:space="0" w:color="999999"/>
            </w:tcBorders>
            <w:shd w:val="clear" w:color="auto" w:fill="DBE5F1"/>
            <w:tcMar>
              <w:top w:w="80" w:type="dxa"/>
              <w:left w:w="80" w:type="dxa"/>
              <w:bottom w:w="80" w:type="dxa"/>
              <w:right w:w="80" w:type="dxa"/>
            </w:tcMar>
            <w:textDirection w:val="btLr"/>
            <w:vAlign w:val="center"/>
          </w:tcPr>
          <w:p w14:paraId="78520B94" w14:textId="77777777" w:rsidR="009703E5" w:rsidRDefault="00C21688">
            <w:pPr>
              <w:jc w:val="center"/>
              <w:rPr>
                <w:rFonts w:cs="Arial"/>
                <w:sz w:val="18"/>
                <w:lang w:eastAsia="en-GB"/>
              </w:rPr>
            </w:pPr>
            <w:r>
              <w:rPr>
                <w:rFonts w:cs="Arial"/>
                <w:sz w:val="18"/>
                <w:lang w:eastAsia="en-GB"/>
              </w:rPr>
              <w:t>Refer to Head of Department / Principal Teacher / Deputy Head</w:t>
            </w:r>
          </w:p>
        </w:tc>
        <w:tc>
          <w:tcPr>
            <w:tcW w:w="726" w:type="dxa"/>
            <w:tcBorders>
              <w:top w:val="single" w:sz="8" w:space="0" w:color="999999"/>
              <w:left w:val="single" w:sz="8" w:space="0" w:color="999999"/>
              <w:bottom w:val="single" w:sz="8" w:space="0" w:color="999999"/>
              <w:right w:val="single" w:sz="8" w:space="0" w:color="999999"/>
            </w:tcBorders>
            <w:shd w:val="clear" w:color="auto" w:fill="DBE5F1"/>
            <w:tcMar>
              <w:top w:w="80" w:type="dxa"/>
              <w:left w:w="80" w:type="dxa"/>
              <w:bottom w:w="80" w:type="dxa"/>
              <w:right w:w="80" w:type="dxa"/>
            </w:tcMar>
            <w:textDirection w:val="btLr"/>
            <w:vAlign w:val="center"/>
          </w:tcPr>
          <w:p w14:paraId="7E9336A2" w14:textId="77777777" w:rsidR="009703E5" w:rsidRDefault="00C21688">
            <w:pPr>
              <w:jc w:val="center"/>
              <w:rPr>
                <w:rFonts w:cs="Arial"/>
                <w:sz w:val="18"/>
                <w:lang w:eastAsia="en-GB"/>
              </w:rPr>
            </w:pPr>
            <w:r>
              <w:rPr>
                <w:rFonts w:cs="Arial"/>
                <w:sz w:val="18"/>
                <w:lang w:eastAsia="en-GB"/>
              </w:rPr>
              <w:t>Refer to Headteacher</w:t>
            </w:r>
          </w:p>
        </w:tc>
        <w:tc>
          <w:tcPr>
            <w:tcW w:w="726" w:type="dxa"/>
            <w:tcBorders>
              <w:top w:val="single" w:sz="8" w:space="0" w:color="999999"/>
              <w:left w:val="single" w:sz="8" w:space="0" w:color="999999"/>
              <w:bottom w:val="single" w:sz="8" w:space="0" w:color="999999"/>
              <w:right w:val="single" w:sz="8" w:space="0" w:color="999999"/>
            </w:tcBorders>
            <w:shd w:val="clear" w:color="auto" w:fill="DBE5F1"/>
            <w:tcMar>
              <w:top w:w="80" w:type="dxa"/>
              <w:left w:w="80" w:type="dxa"/>
              <w:bottom w:w="80" w:type="dxa"/>
              <w:right w:w="80" w:type="dxa"/>
            </w:tcMar>
            <w:textDirection w:val="btLr"/>
            <w:vAlign w:val="center"/>
          </w:tcPr>
          <w:p w14:paraId="70A3DE28" w14:textId="77777777" w:rsidR="009703E5" w:rsidRDefault="00C21688">
            <w:pPr>
              <w:jc w:val="center"/>
              <w:rPr>
                <w:rFonts w:cs="Arial"/>
                <w:sz w:val="18"/>
                <w:lang w:eastAsia="en-GB"/>
              </w:rPr>
            </w:pPr>
            <w:r>
              <w:rPr>
                <w:rFonts w:cs="Arial"/>
                <w:sz w:val="18"/>
                <w:lang w:eastAsia="en-GB"/>
              </w:rPr>
              <w:t>Refer to Police/Social Work</w:t>
            </w:r>
          </w:p>
        </w:tc>
        <w:tc>
          <w:tcPr>
            <w:tcW w:w="1050" w:type="dxa"/>
            <w:tcBorders>
              <w:top w:val="single" w:sz="8" w:space="0" w:color="999999"/>
              <w:left w:val="single" w:sz="8" w:space="0" w:color="999999"/>
              <w:bottom w:val="single" w:sz="8" w:space="0" w:color="999999"/>
              <w:right w:val="single" w:sz="8" w:space="0" w:color="999999"/>
            </w:tcBorders>
            <w:shd w:val="clear" w:color="auto" w:fill="DBE5F1"/>
            <w:tcMar>
              <w:top w:w="80" w:type="dxa"/>
              <w:left w:w="80" w:type="dxa"/>
              <w:bottom w:w="80" w:type="dxa"/>
              <w:right w:w="80" w:type="dxa"/>
            </w:tcMar>
            <w:textDirection w:val="btLr"/>
            <w:vAlign w:val="center"/>
          </w:tcPr>
          <w:p w14:paraId="598EA7BB" w14:textId="77777777" w:rsidR="009703E5" w:rsidRDefault="00C21688">
            <w:pPr>
              <w:jc w:val="center"/>
              <w:rPr>
                <w:rFonts w:cs="Arial"/>
                <w:sz w:val="18"/>
                <w:lang w:eastAsia="en-GB"/>
              </w:rPr>
            </w:pPr>
            <w:r>
              <w:rPr>
                <w:rFonts w:cs="Arial"/>
                <w:sz w:val="18"/>
                <w:lang w:eastAsia="en-GB"/>
              </w:rPr>
              <w:t>Refer to local authority technical support for advice/action</w:t>
            </w:r>
          </w:p>
        </w:tc>
        <w:tc>
          <w:tcPr>
            <w:tcW w:w="833" w:type="dxa"/>
            <w:tcBorders>
              <w:top w:val="single" w:sz="8" w:space="0" w:color="999999"/>
              <w:left w:val="single" w:sz="8" w:space="0" w:color="999999"/>
              <w:bottom w:val="single" w:sz="8" w:space="0" w:color="999999"/>
              <w:right w:val="single" w:sz="8" w:space="0" w:color="999999"/>
            </w:tcBorders>
            <w:shd w:val="clear" w:color="auto" w:fill="DBE5F1"/>
            <w:tcMar>
              <w:top w:w="80" w:type="dxa"/>
              <w:left w:w="80" w:type="dxa"/>
              <w:bottom w:w="80" w:type="dxa"/>
              <w:right w:w="80" w:type="dxa"/>
            </w:tcMar>
            <w:textDirection w:val="btLr"/>
            <w:vAlign w:val="center"/>
          </w:tcPr>
          <w:p w14:paraId="50C58CDF" w14:textId="77777777" w:rsidR="009703E5" w:rsidRDefault="00C21688">
            <w:pPr>
              <w:jc w:val="center"/>
              <w:rPr>
                <w:rFonts w:cs="Arial"/>
                <w:sz w:val="18"/>
                <w:lang w:eastAsia="en-GB"/>
              </w:rPr>
            </w:pPr>
            <w:r>
              <w:rPr>
                <w:rFonts w:cs="Arial"/>
                <w:sz w:val="18"/>
                <w:lang w:eastAsia="en-GB"/>
              </w:rPr>
              <w:t>Inform parents/carers</w:t>
            </w:r>
          </w:p>
        </w:tc>
        <w:tc>
          <w:tcPr>
            <w:tcW w:w="726" w:type="dxa"/>
            <w:tcBorders>
              <w:top w:val="single" w:sz="8" w:space="0" w:color="999999"/>
              <w:left w:val="single" w:sz="8" w:space="0" w:color="999999"/>
              <w:bottom w:val="single" w:sz="8" w:space="0" w:color="999999"/>
              <w:right w:val="single" w:sz="8" w:space="0" w:color="999999"/>
            </w:tcBorders>
            <w:shd w:val="clear" w:color="auto" w:fill="DBE5F1"/>
            <w:tcMar>
              <w:top w:w="80" w:type="dxa"/>
              <w:left w:w="80" w:type="dxa"/>
              <w:bottom w:w="80" w:type="dxa"/>
              <w:right w:w="80" w:type="dxa"/>
            </w:tcMar>
            <w:textDirection w:val="btLr"/>
            <w:vAlign w:val="center"/>
          </w:tcPr>
          <w:p w14:paraId="45BA1BFB" w14:textId="77777777" w:rsidR="009703E5" w:rsidRDefault="00C21688">
            <w:pPr>
              <w:jc w:val="center"/>
              <w:rPr>
                <w:rFonts w:cs="Arial"/>
                <w:sz w:val="18"/>
                <w:lang w:eastAsia="en-GB"/>
              </w:rPr>
            </w:pPr>
            <w:r>
              <w:rPr>
                <w:rFonts w:cs="Arial"/>
                <w:sz w:val="18"/>
                <w:lang w:eastAsia="en-GB"/>
              </w:rPr>
              <w:t>Remove device/ network/internet access rights</w:t>
            </w:r>
          </w:p>
        </w:tc>
        <w:tc>
          <w:tcPr>
            <w:tcW w:w="726" w:type="dxa"/>
            <w:tcBorders>
              <w:top w:val="single" w:sz="8" w:space="0" w:color="999999"/>
              <w:left w:val="single" w:sz="8" w:space="0" w:color="999999"/>
              <w:bottom w:val="single" w:sz="8" w:space="0" w:color="999999"/>
              <w:right w:val="single" w:sz="8" w:space="0" w:color="999999"/>
            </w:tcBorders>
            <w:shd w:val="clear" w:color="auto" w:fill="DBE5F1"/>
            <w:tcMar>
              <w:top w:w="80" w:type="dxa"/>
              <w:left w:w="80" w:type="dxa"/>
              <w:bottom w:w="80" w:type="dxa"/>
              <w:right w:w="80" w:type="dxa"/>
            </w:tcMar>
            <w:textDirection w:val="btLr"/>
            <w:vAlign w:val="center"/>
          </w:tcPr>
          <w:p w14:paraId="0FD04547" w14:textId="77777777" w:rsidR="009703E5" w:rsidRDefault="00C21688">
            <w:pPr>
              <w:jc w:val="center"/>
              <w:rPr>
                <w:rFonts w:cs="Arial"/>
                <w:sz w:val="18"/>
                <w:lang w:eastAsia="en-GB"/>
              </w:rPr>
            </w:pPr>
            <w:r>
              <w:rPr>
                <w:rFonts w:cs="Arial"/>
                <w:sz w:val="18"/>
                <w:lang w:eastAsia="en-GB"/>
              </w:rPr>
              <w:t>Issue a warning</w:t>
            </w:r>
          </w:p>
        </w:tc>
        <w:tc>
          <w:tcPr>
            <w:tcW w:w="979" w:type="dxa"/>
            <w:tcBorders>
              <w:top w:val="single" w:sz="8" w:space="0" w:color="999999"/>
              <w:left w:val="single" w:sz="8" w:space="0" w:color="999999"/>
              <w:bottom w:val="single" w:sz="8" w:space="0" w:color="999999"/>
              <w:right w:val="single" w:sz="8" w:space="0" w:color="999999"/>
            </w:tcBorders>
            <w:shd w:val="clear" w:color="auto" w:fill="DBE5F1"/>
            <w:tcMar>
              <w:top w:w="80" w:type="dxa"/>
              <w:left w:w="80" w:type="dxa"/>
              <w:bottom w:w="80" w:type="dxa"/>
              <w:right w:w="80" w:type="dxa"/>
            </w:tcMar>
            <w:textDirection w:val="btLr"/>
            <w:vAlign w:val="center"/>
          </w:tcPr>
          <w:p w14:paraId="43FE6725" w14:textId="77777777" w:rsidR="009703E5" w:rsidRDefault="00C21688">
            <w:pPr>
              <w:jc w:val="center"/>
              <w:rPr>
                <w:rFonts w:cs="Arial"/>
                <w:sz w:val="18"/>
                <w:lang w:eastAsia="en-GB"/>
              </w:rPr>
            </w:pPr>
            <w:r>
              <w:rPr>
                <w:rFonts w:cs="Arial"/>
                <w:sz w:val="18"/>
                <w:lang w:eastAsia="en-GB"/>
              </w:rPr>
              <w:t>Further sanction, in line with behaviour policy</w:t>
            </w:r>
          </w:p>
        </w:tc>
      </w:tr>
      <w:tr w:rsidR="009703E5" w14:paraId="0D2FC748" w14:textId="77777777" w:rsidTr="30562368">
        <w:trPr>
          <w:trHeight w:val="1434"/>
          <w:jc w:val="center"/>
        </w:trPr>
        <w:tc>
          <w:tcPr>
            <w:tcW w:w="2686" w:type="dxa"/>
            <w:tcBorders>
              <w:top w:val="single" w:sz="8" w:space="0" w:color="999999"/>
              <w:left w:val="single" w:sz="8" w:space="0" w:color="999999"/>
              <w:bottom w:val="single" w:sz="8" w:space="0" w:color="999999"/>
              <w:right w:val="single" w:sz="8" w:space="0" w:color="999999"/>
            </w:tcBorders>
            <w:shd w:val="clear" w:color="auto" w:fill="DBE5F1"/>
            <w:tcMar>
              <w:top w:w="80" w:type="dxa"/>
              <w:left w:w="80" w:type="dxa"/>
              <w:bottom w:w="80" w:type="dxa"/>
              <w:right w:w="80" w:type="dxa"/>
            </w:tcMar>
            <w:vAlign w:val="center"/>
          </w:tcPr>
          <w:p w14:paraId="39EA27B1" w14:textId="77777777" w:rsidR="009703E5" w:rsidRDefault="00C21688">
            <w:pPr>
              <w:spacing w:after="0"/>
            </w:pPr>
            <w:r>
              <w:rPr>
                <w:rFonts w:cs="Arial"/>
                <w:sz w:val="16"/>
                <w:lang w:eastAsia="en-GB"/>
              </w:rPr>
              <w:t xml:space="preserve">Deliberately accessing or trying to access material that could be considered illegal (see list </w:t>
            </w:r>
            <w:hyperlink w:anchor="_User_actions" w:history="1">
              <w:r>
                <w:rPr>
                  <w:rStyle w:val="Hyperlink"/>
                  <w:rFonts w:cs="Arial"/>
                  <w:sz w:val="16"/>
                  <w:lang w:eastAsia="en-GB"/>
                </w:rPr>
                <w:t>in earlier section</w:t>
              </w:r>
            </w:hyperlink>
            <w:r>
              <w:rPr>
                <w:rStyle w:val="Hyperlink"/>
                <w:rFonts w:cs="Arial"/>
                <w:sz w:val="16"/>
                <w:lang w:eastAsia="en-GB"/>
              </w:rPr>
              <w:t xml:space="preserve"> on User </w:t>
            </w:r>
            <w:hyperlink w:anchor="_User_actions" w:history="1">
              <w:r>
                <w:rPr>
                  <w:rStyle w:val="Hyperlink"/>
                  <w:rFonts w:cs="Arial"/>
                  <w:sz w:val="16"/>
                  <w:lang w:eastAsia="en-GB"/>
                </w:rPr>
                <w:t>Actions</w:t>
              </w:r>
            </w:hyperlink>
            <w:r>
              <w:rPr>
                <w:rFonts w:cs="Arial"/>
                <w:sz w:val="16"/>
                <w:lang w:eastAsia="en-GB"/>
              </w:rPr>
              <w:t xml:space="preserve"> on unsuitable/inappropriate activities).</w:t>
            </w:r>
          </w:p>
        </w:tc>
        <w:tc>
          <w:tcPr>
            <w:tcW w:w="725"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670179E7"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1023"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3EAE937F" w14:textId="77777777" w:rsidR="009703E5" w:rsidRDefault="00C21688">
            <w:pPr>
              <w:pStyle w:val="body"/>
              <w:jc w:val="center"/>
            </w:pPr>
            <w:r>
              <w:rPr>
                <w:rFonts w:ascii="Gotham Medium" w:hAnsi="Gotham Medium" w:cs="Open Sans Light"/>
              </w:rPr>
              <w:t>X</w:t>
            </w:r>
          </w:p>
        </w:tc>
        <w:tc>
          <w:tcPr>
            <w:tcW w:w="726"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4A5D3D49" w14:textId="77777777" w:rsidR="009703E5" w:rsidRDefault="00C21688">
            <w:pPr>
              <w:pStyle w:val="body"/>
              <w:jc w:val="center"/>
            </w:pPr>
            <w:r>
              <w:rPr>
                <w:rFonts w:ascii="Gotham Medium" w:hAnsi="Gotham Medium" w:cs="Open Sans Light"/>
              </w:rPr>
              <w:t>X</w:t>
            </w:r>
          </w:p>
        </w:tc>
        <w:tc>
          <w:tcPr>
            <w:tcW w:w="726"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760504AA" w14:textId="77777777" w:rsidR="009703E5" w:rsidRDefault="00C21688">
            <w:pPr>
              <w:pStyle w:val="body"/>
              <w:jc w:val="center"/>
            </w:pPr>
            <w:r>
              <w:rPr>
                <w:rFonts w:ascii="Gotham Medium" w:hAnsi="Gotham Medium" w:cs="Open Sans Light"/>
              </w:rPr>
              <w:t>X</w:t>
            </w:r>
          </w:p>
        </w:tc>
        <w:tc>
          <w:tcPr>
            <w:tcW w:w="1050"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3990E438"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833"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069018EE"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726"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61191B1B"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726"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1B31C0F0"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979"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5EC380C4" w14:textId="77777777" w:rsidR="009703E5" w:rsidRDefault="009703E5">
            <w:pPr>
              <w:pStyle w:val="Noparagraphstyle"/>
              <w:spacing w:line="240" w:lineRule="auto"/>
              <w:jc w:val="center"/>
              <w:textAlignment w:val="auto"/>
              <w:rPr>
                <w:rFonts w:ascii="Arial" w:hAnsi="Arial" w:cs="Arial"/>
                <w:color w:val="494949"/>
                <w:sz w:val="16"/>
                <w:lang w:val="en-GB"/>
              </w:rPr>
            </w:pPr>
          </w:p>
        </w:tc>
      </w:tr>
      <w:tr w:rsidR="009703E5" w14:paraId="0A4CC33A" w14:textId="77777777" w:rsidTr="30562368">
        <w:trPr>
          <w:trHeight w:val="1691"/>
          <w:jc w:val="center"/>
        </w:trPr>
        <w:tc>
          <w:tcPr>
            <w:tcW w:w="2686" w:type="dxa"/>
            <w:tcBorders>
              <w:top w:val="single" w:sz="8" w:space="0" w:color="999999"/>
              <w:left w:val="single" w:sz="8" w:space="0" w:color="999999"/>
              <w:bottom w:val="single" w:sz="8" w:space="0" w:color="999999"/>
              <w:right w:val="single" w:sz="8" w:space="0" w:color="999999"/>
            </w:tcBorders>
            <w:shd w:val="clear" w:color="auto" w:fill="DBE5F1"/>
            <w:tcMar>
              <w:top w:w="80" w:type="dxa"/>
              <w:left w:w="80" w:type="dxa"/>
              <w:bottom w:w="80" w:type="dxa"/>
              <w:right w:w="80" w:type="dxa"/>
            </w:tcMar>
            <w:vAlign w:val="center"/>
          </w:tcPr>
          <w:p w14:paraId="7CFCD418" w14:textId="77777777" w:rsidR="009703E5" w:rsidRDefault="00C21688" w:rsidP="30562368">
            <w:pPr>
              <w:spacing w:after="0"/>
              <w:rPr>
                <w:rFonts w:cs="Arial"/>
                <w:sz w:val="16"/>
                <w:szCs w:val="16"/>
                <w:lang w:eastAsia="en-GB"/>
              </w:rPr>
            </w:pPr>
            <w:r w:rsidRPr="30562368">
              <w:rPr>
                <w:rFonts w:cs="Arial"/>
                <w:sz w:val="16"/>
                <w:szCs w:val="16"/>
                <w:lang w:eastAsia="en-GB"/>
              </w:rPr>
              <w:t>Attempting to access or accessing the school network, using another user’s account (staff or learner) or allowing others to access school network by sharing username and passwords</w:t>
            </w:r>
          </w:p>
        </w:tc>
        <w:tc>
          <w:tcPr>
            <w:tcW w:w="725"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0A618CBD"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1023"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5B60F76A"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726"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320085A9"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726"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59146A4D"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1050"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7F3EF7DE"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833"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2DB7EF11"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726"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045B3CEA"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726"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3B3C9967"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979"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1ED5C755" w14:textId="77777777" w:rsidR="009703E5" w:rsidRDefault="009703E5">
            <w:pPr>
              <w:pStyle w:val="Noparagraphstyle"/>
              <w:spacing w:line="240" w:lineRule="auto"/>
              <w:jc w:val="center"/>
              <w:textAlignment w:val="auto"/>
              <w:rPr>
                <w:rFonts w:ascii="Arial" w:hAnsi="Arial" w:cs="Arial"/>
                <w:color w:val="494949"/>
                <w:sz w:val="16"/>
                <w:lang w:val="en-GB"/>
              </w:rPr>
            </w:pPr>
          </w:p>
        </w:tc>
      </w:tr>
      <w:tr w:rsidR="009703E5" w14:paraId="00EA92D2" w14:textId="77777777" w:rsidTr="30562368">
        <w:trPr>
          <w:trHeight w:val="60"/>
          <w:jc w:val="center"/>
        </w:trPr>
        <w:tc>
          <w:tcPr>
            <w:tcW w:w="2686" w:type="dxa"/>
            <w:tcBorders>
              <w:top w:val="single" w:sz="8" w:space="0" w:color="999999"/>
              <w:left w:val="single" w:sz="8" w:space="0" w:color="999999"/>
              <w:bottom w:val="single" w:sz="8" w:space="0" w:color="999999"/>
              <w:right w:val="single" w:sz="8" w:space="0" w:color="999999"/>
            </w:tcBorders>
            <w:shd w:val="clear" w:color="auto" w:fill="DBE5F1"/>
            <w:tcMar>
              <w:top w:w="80" w:type="dxa"/>
              <w:left w:w="80" w:type="dxa"/>
              <w:bottom w:w="80" w:type="dxa"/>
              <w:right w:w="80" w:type="dxa"/>
            </w:tcMar>
            <w:vAlign w:val="center"/>
          </w:tcPr>
          <w:p w14:paraId="3DEA3627" w14:textId="77777777" w:rsidR="009703E5" w:rsidRDefault="00C21688">
            <w:pPr>
              <w:spacing w:after="0"/>
              <w:rPr>
                <w:rFonts w:cs="Arial"/>
                <w:sz w:val="16"/>
                <w:lang w:eastAsia="en-GB"/>
              </w:rPr>
            </w:pPr>
            <w:r>
              <w:rPr>
                <w:rFonts w:cs="Arial"/>
                <w:sz w:val="16"/>
                <w:lang w:eastAsia="en-GB"/>
              </w:rPr>
              <w:t>Corrupting or destroying the data of other users.</w:t>
            </w:r>
          </w:p>
        </w:tc>
        <w:tc>
          <w:tcPr>
            <w:tcW w:w="725"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5D2C44D7"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1023"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0659E1AC"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726"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413336BC"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726"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64C7AD6D"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1050"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5B551459"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833"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69FA8DCB"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726"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4C1EA16D"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726"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4E23B607"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979"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4B0B05CE" w14:textId="77777777" w:rsidR="009703E5" w:rsidRDefault="009703E5">
            <w:pPr>
              <w:pStyle w:val="Noparagraphstyle"/>
              <w:spacing w:line="240" w:lineRule="auto"/>
              <w:jc w:val="center"/>
              <w:textAlignment w:val="auto"/>
              <w:rPr>
                <w:rFonts w:ascii="Arial" w:hAnsi="Arial" w:cs="Arial"/>
                <w:color w:val="494949"/>
                <w:sz w:val="16"/>
                <w:lang w:val="en-GB"/>
              </w:rPr>
            </w:pPr>
          </w:p>
        </w:tc>
      </w:tr>
      <w:tr w:rsidR="009703E5" w14:paraId="5A645821" w14:textId="77777777" w:rsidTr="30562368">
        <w:trPr>
          <w:trHeight w:val="60"/>
          <w:jc w:val="center"/>
        </w:trPr>
        <w:tc>
          <w:tcPr>
            <w:tcW w:w="2686" w:type="dxa"/>
            <w:tcBorders>
              <w:top w:val="single" w:sz="8" w:space="0" w:color="999999"/>
              <w:left w:val="single" w:sz="8" w:space="0" w:color="999999"/>
              <w:bottom w:val="single" w:sz="8" w:space="0" w:color="999999"/>
              <w:right w:val="single" w:sz="8" w:space="0" w:color="999999"/>
            </w:tcBorders>
            <w:shd w:val="clear" w:color="auto" w:fill="DBE5F1"/>
            <w:tcMar>
              <w:top w:w="80" w:type="dxa"/>
              <w:left w:w="80" w:type="dxa"/>
              <w:bottom w:w="80" w:type="dxa"/>
              <w:right w:w="80" w:type="dxa"/>
            </w:tcMar>
            <w:vAlign w:val="center"/>
          </w:tcPr>
          <w:p w14:paraId="420F33BE" w14:textId="77777777" w:rsidR="009703E5" w:rsidRDefault="00C21688">
            <w:pPr>
              <w:spacing w:after="0"/>
              <w:rPr>
                <w:rFonts w:cs="Arial"/>
                <w:sz w:val="16"/>
                <w:lang w:eastAsia="en-GB"/>
              </w:rPr>
            </w:pPr>
            <w:r>
              <w:rPr>
                <w:rFonts w:cs="Arial"/>
                <w:sz w:val="16"/>
                <w:lang w:eastAsia="en-GB"/>
              </w:rPr>
              <w:t>Sending an email, text or message that is regarded as offensive, harassment or of a bullying nature</w:t>
            </w:r>
          </w:p>
        </w:tc>
        <w:tc>
          <w:tcPr>
            <w:tcW w:w="725"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5C40D55E"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1023"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3E46582E"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726"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2BB1BF2B"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726"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5CFFA205"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1050"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55F78C02"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833"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14C2FBAD"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726"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173DD240"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726"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39B78FC8"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979"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5213BDC7" w14:textId="77777777" w:rsidR="009703E5" w:rsidRDefault="009703E5">
            <w:pPr>
              <w:pStyle w:val="Noparagraphstyle"/>
              <w:spacing w:line="240" w:lineRule="auto"/>
              <w:jc w:val="center"/>
              <w:textAlignment w:val="auto"/>
              <w:rPr>
                <w:rFonts w:ascii="Arial" w:hAnsi="Arial" w:cs="Arial"/>
                <w:color w:val="494949"/>
                <w:sz w:val="16"/>
                <w:lang w:val="en-GB"/>
              </w:rPr>
            </w:pPr>
          </w:p>
        </w:tc>
      </w:tr>
      <w:tr w:rsidR="009703E5" w14:paraId="6B8685B7" w14:textId="77777777" w:rsidTr="30562368">
        <w:trPr>
          <w:trHeight w:val="948"/>
          <w:jc w:val="center"/>
        </w:trPr>
        <w:tc>
          <w:tcPr>
            <w:tcW w:w="2686" w:type="dxa"/>
            <w:tcBorders>
              <w:top w:val="single" w:sz="8" w:space="0" w:color="999999"/>
              <w:left w:val="single" w:sz="8" w:space="0" w:color="999999"/>
              <w:bottom w:val="single" w:sz="8" w:space="0" w:color="999999"/>
              <w:right w:val="single" w:sz="8" w:space="0" w:color="999999"/>
            </w:tcBorders>
            <w:shd w:val="clear" w:color="auto" w:fill="DBE5F1"/>
            <w:tcMar>
              <w:top w:w="80" w:type="dxa"/>
              <w:left w:w="80" w:type="dxa"/>
              <w:bottom w:w="80" w:type="dxa"/>
              <w:right w:w="80" w:type="dxa"/>
            </w:tcMar>
            <w:vAlign w:val="center"/>
          </w:tcPr>
          <w:p w14:paraId="5695C5D9" w14:textId="77777777" w:rsidR="009703E5" w:rsidRDefault="00C21688">
            <w:pPr>
              <w:spacing w:after="120"/>
              <w:rPr>
                <w:rFonts w:cs="Arial"/>
                <w:sz w:val="16"/>
                <w:lang w:eastAsia="en-GB"/>
              </w:rPr>
            </w:pPr>
            <w:r>
              <w:rPr>
                <w:rFonts w:cs="Arial"/>
                <w:sz w:val="16"/>
                <w:lang w:eastAsia="en-GB"/>
              </w:rPr>
              <w:t>Unauthorised downloading or uploading of files or use of file sharing.</w:t>
            </w:r>
          </w:p>
        </w:tc>
        <w:tc>
          <w:tcPr>
            <w:tcW w:w="725"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4AD40A32"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1023"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4397FD60"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726"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38E02437"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726"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09DA31BE"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1050"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12B2FEBF"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833"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77E3AC1E"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726"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744EE6B8"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726"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11F6095F"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979"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26D243FA" w14:textId="77777777" w:rsidR="009703E5" w:rsidRDefault="009703E5">
            <w:pPr>
              <w:pStyle w:val="Noparagraphstyle"/>
              <w:spacing w:line="240" w:lineRule="auto"/>
              <w:jc w:val="center"/>
              <w:textAlignment w:val="auto"/>
              <w:rPr>
                <w:rFonts w:ascii="Arial" w:hAnsi="Arial" w:cs="Arial"/>
                <w:color w:val="494949"/>
                <w:sz w:val="16"/>
                <w:lang w:val="en-GB"/>
              </w:rPr>
            </w:pPr>
          </w:p>
        </w:tc>
      </w:tr>
      <w:tr w:rsidR="009703E5" w14:paraId="68003757" w14:textId="77777777" w:rsidTr="30562368">
        <w:trPr>
          <w:trHeight w:val="60"/>
          <w:jc w:val="center"/>
        </w:trPr>
        <w:tc>
          <w:tcPr>
            <w:tcW w:w="2686" w:type="dxa"/>
            <w:tcBorders>
              <w:top w:val="single" w:sz="8" w:space="0" w:color="999999"/>
              <w:left w:val="single" w:sz="8" w:space="0" w:color="999999"/>
              <w:bottom w:val="single" w:sz="8" w:space="0" w:color="999999"/>
              <w:right w:val="single" w:sz="8" w:space="0" w:color="999999"/>
            </w:tcBorders>
            <w:shd w:val="clear" w:color="auto" w:fill="DBE5F1"/>
            <w:tcMar>
              <w:top w:w="80" w:type="dxa"/>
              <w:left w:w="80" w:type="dxa"/>
              <w:bottom w:w="80" w:type="dxa"/>
              <w:right w:w="80" w:type="dxa"/>
            </w:tcMar>
            <w:vAlign w:val="center"/>
          </w:tcPr>
          <w:p w14:paraId="22C4AAA7" w14:textId="77777777" w:rsidR="009703E5" w:rsidRDefault="00C21688">
            <w:pPr>
              <w:spacing w:after="120"/>
              <w:rPr>
                <w:rFonts w:cs="Arial"/>
                <w:sz w:val="16"/>
                <w:lang w:eastAsia="en-GB"/>
              </w:rPr>
            </w:pPr>
            <w:r>
              <w:rPr>
                <w:rFonts w:cs="Arial"/>
                <w:sz w:val="16"/>
                <w:lang w:eastAsia="en-GB"/>
              </w:rPr>
              <w:lastRenderedPageBreak/>
              <w:t>Using proxy sites or other means to subvert the school’s filtering system.</w:t>
            </w:r>
          </w:p>
        </w:tc>
        <w:tc>
          <w:tcPr>
            <w:tcW w:w="725"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6DD3952B"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1023"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690E7DEB"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726"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6C017E67"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726"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105B340D"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1050"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15E8894D"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833"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14E819C1"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726"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2730BF3B"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726"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1425042B"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979"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6B1D8EE7" w14:textId="77777777" w:rsidR="009703E5" w:rsidRDefault="009703E5">
            <w:pPr>
              <w:pStyle w:val="Noparagraphstyle"/>
              <w:spacing w:line="240" w:lineRule="auto"/>
              <w:jc w:val="center"/>
              <w:textAlignment w:val="auto"/>
              <w:rPr>
                <w:rFonts w:ascii="Arial" w:hAnsi="Arial" w:cs="Arial"/>
                <w:color w:val="494949"/>
                <w:sz w:val="16"/>
                <w:lang w:val="en-GB"/>
              </w:rPr>
            </w:pPr>
          </w:p>
        </w:tc>
      </w:tr>
      <w:tr w:rsidR="009703E5" w14:paraId="38049F15" w14:textId="77777777" w:rsidTr="30562368">
        <w:trPr>
          <w:trHeight w:val="60"/>
          <w:jc w:val="center"/>
        </w:trPr>
        <w:tc>
          <w:tcPr>
            <w:tcW w:w="2686" w:type="dxa"/>
            <w:tcBorders>
              <w:top w:val="single" w:sz="8" w:space="0" w:color="999999"/>
              <w:left w:val="single" w:sz="8" w:space="0" w:color="999999"/>
              <w:bottom w:val="single" w:sz="8" w:space="0" w:color="999999"/>
              <w:right w:val="single" w:sz="8" w:space="0" w:color="999999"/>
            </w:tcBorders>
            <w:shd w:val="clear" w:color="auto" w:fill="DBE5F1"/>
            <w:tcMar>
              <w:top w:w="80" w:type="dxa"/>
              <w:left w:w="80" w:type="dxa"/>
              <w:bottom w:w="80" w:type="dxa"/>
              <w:right w:w="80" w:type="dxa"/>
            </w:tcMar>
            <w:vAlign w:val="center"/>
          </w:tcPr>
          <w:p w14:paraId="6B57F585" w14:textId="77777777" w:rsidR="009703E5" w:rsidRDefault="00C21688" w:rsidP="30562368">
            <w:pPr>
              <w:spacing w:after="120"/>
              <w:rPr>
                <w:rFonts w:cs="Arial"/>
                <w:sz w:val="16"/>
                <w:szCs w:val="16"/>
                <w:lang w:eastAsia="en-GB"/>
              </w:rPr>
            </w:pPr>
            <w:r w:rsidRPr="30562368">
              <w:rPr>
                <w:rFonts w:cs="Arial"/>
                <w:sz w:val="16"/>
                <w:szCs w:val="16"/>
                <w:lang w:eastAsia="en-GB"/>
              </w:rPr>
              <w:t>Accidentally accessing offensive or pornographic material and failing to report the incident.</w:t>
            </w:r>
          </w:p>
        </w:tc>
        <w:tc>
          <w:tcPr>
            <w:tcW w:w="725"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2872E541"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1023"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5AD1C4DB"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726"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3C79E205"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726"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2AE0B934"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1050"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0A2DBC23"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833"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17973FB1"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726"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20732CE3"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726"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7D8DD428"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979"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4510FE9D" w14:textId="77777777" w:rsidR="009703E5" w:rsidRDefault="009703E5">
            <w:pPr>
              <w:pStyle w:val="Noparagraphstyle"/>
              <w:spacing w:line="240" w:lineRule="auto"/>
              <w:jc w:val="center"/>
              <w:textAlignment w:val="auto"/>
              <w:rPr>
                <w:rFonts w:ascii="Arial" w:hAnsi="Arial" w:cs="Arial"/>
                <w:color w:val="494949"/>
                <w:sz w:val="16"/>
                <w:lang w:val="en-GB"/>
              </w:rPr>
            </w:pPr>
          </w:p>
        </w:tc>
      </w:tr>
      <w:tr w:rsidR="009703E5" w14:paraId="33D888CE" w14:textId="77777777" w:rsidTr="30562368">
        <w:trPr>
          <w:trHeight w:val="60"/>
          <w:jc w:val="center"/>
        </w:trPr>
        <w:tc>
          <w:tcPr>
            <w:tcW w:w="2686" w:type="dxa"/>
            <w:tcBorders>
              <w:top w:val="single" w:sz="8" w:space="0" w:color="999999"/>
              <w:left w:val="single" w:sz="8" w:space="0" w:color="999999"/>
              <w:bottom w:val="single" w:sz="8" w:space="0" w:color="999999"/>
              <w:right w:val="single" w:sz="8" w:space="0" w:color="999999"/>
            </w:tcBorders>
            <w:shd w:val="clear" w:color="auto" w:fill="DBE5F1"/>
            <w:tcMar>
              <w:top w:w="80" w:type="dxa"/>
              <w:left w:w="80" w:type="dxa"/>
              <w:bottom w:w="80" w:type="dxa"/>
              <w:right w:w="80" w:type="dxa"/>
            </w:tcMar>
            <w:vAlign w:val="center"/>
          </w:tcPr>
          <w:p w14:paraId="2457BE80" w14:textId="77777777" w:rsidR="009703E5" w:rsidRDefault="00C21688">
            <w:pPr>
              <w:spacing w:after="120"/>
              <w:rPr>
                <w:rFonts w:cs="Arial"/>
                <w:sz w:val="16"/>
                <w:lang w:eastAsia="en-GB"/>
              </w:rPr>
            </w:pPr>
            <w:r>
              <w:rPr>
                <w:rFonts w:cs="Arial"/>
                <w:sz w:val="16"/>
                <w:lang w:eastAsia="en-GB"/>
              </w:rPr>
              <w:t>Deliberately accessing or trying to access offensive or pornographic material.</w:t>
            </w:r>
          </w:p>
        </w:tc>
        <w:tc>
          <w:tcPr>
            <w:tcW w:w="725"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5533EE1E"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1023"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4442E8E3"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726"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55ED2D32"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726"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06EBC41D"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1050"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1DCF440F"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833"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3372BDC7"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726"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53E75C53"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726"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6DCDBE9B"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979"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09163414" w14:textId="77777777" w:rsidR="009703E5" w:rsidRDefault="009703E5">
            <w:pPr>
              <w:pStyle w:val="Noparagraphstyle"/>
              <w:spacing w:line="240" w:lineRule="auto"/>
              <w:jc w:val="center"/>
              <w:textAlignment w:val="auto"/>
              <w:rPr>
                <w:rFonts w:ascii="Arial" w:hAnsi="Arial" w:cs="Arial"/>
                <w:color w:val="494949"/>
                <w:sz w:val="16"/>
                <w:lang w:val="en-GB"/>
              </w:rPr>
            </w:pPr>
          </w:p>
        </w:tc>
      </w:tr>
      <w:tr w:rsidR="009703E5" w14:paraId="2216F94E" w14:textId="77777777" w:rsidTr="30562368">
        <w:trPr>
          <w:trHeight w:val="1410"/>
          <w:jc w:val="center"/>
        </w:trPr>
        <w:tc>
          <w:tcPr>
            <w:tcW w:w="2686" w:type="dxa"/>
            <w:tcBorders>
              <w:top w:val="single" w:sz="8" w:space="0" w:color="999999"/>
              <w:left w:val="single" w:sz="8" w:space="0" w:color="999999"/>
              <w:bottom w:val="single" w:sz="8" w:space="0" w:color="999999"/>
              <w:right w:val="single" w:sz="8" w:space="0" w:color="999999"/>
            </w:tcBorders>
            <w:shd w:val="clear" w:color="auto" w:fill="DBE5F1"/>
            <w:tcMar>
              <w:top w:w="80" w:type="dxa"/>
              <w:left w:w="80" w:type="dxa"/>
              <w:bottom w:w="80" w:type="dxa"/>
              <w:right w:w="80" w:type="dxa"/>
            </w:tcMar>
            <w:vAlign w:val="center"/>
          </w:tcPr>
          <w:p w14:paraId="150520C1" w14:textId="77777777" w:rsidR="009703E5" w:rsidRDefault="00C21688">
            <w:pPr>
              <w:spacing w:after="120"/>
              <w:rPr>
                <w:rFonts w:cs="Arial"/>
                <w:sz w:val="16"/>
                <w:szCs w:val="16"/>
                <w:lang w:eastAsia="en-GB"/>
              </w:rPr>
            </w:pPr>
            <w:r>
              <w:rPr>
                <w:rFonts w:cs="Arial"/>
                <w:sz w:val="16"/>
                <w:szCs w:val="16"/>
                <w:lang w:eastAsia="en-GB"/>
              </w:rPr>
              <w:t>Receipt or transmission of material that infringes the copyright of another person or infringes the Data Protection Act.</w:t>
            </w:r>
          </w:p>
        </w:tc>
        <w:tc>
          <w:tcPr>
            <w:tcW w:w="725"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00C63E65"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1023"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50545799"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726"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4EB1572F"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726"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046A79C6"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1050"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03CE504A"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833"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1CEAD292"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726"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779CDA8A"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726"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5778E67A"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979"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542ECA62" w14:textId="77777777" w:rsidR="009703E5" w:rsidRDefault="009703E5">
            <w:pPr>
              <w:pStyle w:val="Noparagraphstyle"/>
              <w:spacing w:line="240" w:lineRule="auto"/>
              <w:jc w:val="center"/>
              <w:textAlignment w:val="auto"/>
              <w:rPr>
                <w:rFonts w:ascii="Arial" w:hAnsi="Arial" w:cs="Arial"/>
                <w:color w:val="494949"/>
                <w:sz w:val="16"/>
                <w:lang w:val="en-GB"/>
              </w:rPr>
            </w:pPr>
          </w:p>
        </w:tc>
      </w:tr>
      <w:tr w:rsidR="009703E5" w14:paraId="0B898195" w14:textId="77777777" w:rsidTr="30562368">
        <w:trPr>
          <w:trHeight w:val="60"/>
          <w:jc w:val="center"/>
        </w:trPr>
        <w:tc>
          <w:tcPr>
            <w:tcW w:w="2686" w:type="dxa"/>
            <w:tcBorders>
              <w:top w:val="single" w:sz="8" w:space="0" w:color="999999"/>
              <w:left w:val="single" w:sz="8" w:space="0" w:color="999999"/>
              <w:bottom w:val="single" w:sz="8" w:space="0" w:color="999999"/>
              <w:right w:val="single" w:sz="8" w:space="0" w:color="999999"/>
            </w:tcBorders>
            <w:shd w:val="clear" w:color="auto" w:fill="DBE5F1"/>
            <w:tcMar>
              <w:top w:w="80" w:type="dxa"/>
              <w:left w:w="80" w:type="dxa"/>
              <w:bottom w:w="80" w:type="dxa"/>
              <w:right w:w="80" w:type="dxa"/>
            </w:tcMar>
            <w:vAlign w:val="center"/>
          </w:tcPr>
          <w:p w14:paraId="6666E7CC" w14:textId="77777777" w:rsidR="009703E5" w:rsidRDefault="00C21688">
            <w:pPr>
              <w:spacing w:after="120"/>
              <w:rPr>
                <w:rFonts w:cs="Arial"/>
                <w:sz w:val="16"/>
                <w:szCs w:val="16"/>
                <w:lang w:eastAsia="en-GB"/>
              </w:rPr>
            </w:pPr>
            <w:r>
              <w:rPr>
                <w:rFonts w:cs="Arial"/>
                <w:sz w:val="16"/>
                <w:szCs w:val="16"/>
                <w:lang w:eastAsia="en-GB"/>
              </w:rPr>
              <w:t>Unauthorised use of digital devices (including taking images)</w:t>
            </w:r>
          </w:p>
        </w:tc>
        <w:tc>
          <w:tcPr>
            <w:tcW w:w="725"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14D75B5F"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1023"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24D91252"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726"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36A0A038"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726"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4B2F424F"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1050"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6F0FB2DA"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833"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484D5373"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726"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59873F2A"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726"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348F06AD"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979"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6DFFDB35" w14:textId="77777777" w:rsidR="009703E5" w:rsidRDefault="009703E5">
            <w:pPr>
              <w:pStyle w:val="Noparagraphstyle"/>
              <w:spacing w:line="240" w:lineRule="auto"/>
              <w:jc w:val="center"/>
              <w:textAlignment w:val="auto"/>
              <w:rPr>
                <w:rFonts w:ascii="Arial" w:hAnsi="Arial" w:cs="Arial"/>
                <w:color w:val="494949"/>
                <w:sz w:val="16"/>
                <w:lang w:val="en-GB"/>
              </w:rPr>
            </w:pPr>
          </w:p>
        </w:tc>
      </w:tr>
      <w:tr w:rsidR="009703E5" w14:paraId="40A7A608" w14:textId="77777777" w:rsidTr="30562368">
        <w:trPr>
          <w:trHeight w:val="60"/>
          <w:jc w:val="center"/>
        </w:trPr>
        <w:tc>
          <w:tcPr>
            <w:tcW w:w="2686" w:type="dxa"/>
            <w:tcBorders>
              <w:top w:val="single" w:sz="8" w:space="0" w:color="999999"/>
              <w:left w:val="single" w:sz="8" w:space="0" w:color="999999"/>
              <w:bottom w:val="single" w:sz="8" w:space="0" w:color="999999"/>
              <w:right w:val="single" w:sz="8" w:space="0" w:color="999999"/>
            </w:tcBorders>
            <w:shd w:val="clear" w:color="auto" w:fill="DBE5F1"/>
            <w:tcMar>
              <w:top w:w="80" w:type="dxa"/>
              <w:left w:w="80" w:type="dxa"/>
              <w:bottom w:w="80" w:type="dxa"/>
              <w:right w:w="80" w:type="dxa"/>
            </w:tcMar>
            <w:vAlign w:val="center"/>
          </w:tcPr>
          <w:p w14:paraId="353CF863" w14:textId="77777777" w:rsidR="009703E5" w:rsidRDefault="00C21688">
            <w:pPr>
              <w:spacing w:after="120"/>
              <w:rPr>
                <w:rFonts w:cs="Arial"/>
                <w:sz w:val="16"/>
                <w:szCs w:val="16"/>
                <w:lang w:eastAsia="en-GB"/>
              </w:rPr>
            </w:pPr>
            <w:r>
              <w:rPr>
                <w:rFonts w:cs="Arial"/>
                <w:sz w:val="16"/>
                <w:szCs w:val="16"/>
                <w:lang w:eastAsia="en-GB"/>
              </w:rPr>
              <w:t>Unauthorised use of online services</w:t>
            </w:r>
          </w:p>
        </w:tc>
        <w:tc>
          <w:tcPr>
            <w:tcW w:w="725"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7F11BDD6"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1023"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66ACACB5"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726"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096A803D"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726"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55C64786"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1050"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32B2D5B1"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833"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11BCC45D"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726"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11C5EE31"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726"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714F8F6F"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979"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143E9A06" w14:textId="77777777" w:rsidR="009703E5" w:rsidRDefault="009703E5">
            <w:pPr>
              <w:pStyle w:val="Noparagraphstyle"/>
              <w:spacing w:line="240" w:lineRule="auto"/>
              <w:jc w:val="center"/>
              <w:textAlignment w:val="auto"/>
              <w:rPr>
                <w:rFonts w:ascii="Arial" w:hAnsi="Arial" w:cs="Arial"/>
                <w:color w:val="494949"/>
                <w:sz w:val="16"/>
                <w:lang w:val="en-GB"/>
              </w:rPr>
            </w:pPr>
          </w:p>
        </w:tc>
      </w:tr>
      <w:tr w:rsidR="009703E5" w14:paraId="74CBEC62" w14:textId="77777777" w:rsidTr="30562368">
        <w:trPr>
          <w:trHeight w:val="60"/>
          <w:jc w:val="center"/>
        </w:trPr>
        <w:tc>
          <w:tcPr>
            <w:tcW w:w="2686" w:type="dxa"/>
            <w:tcBorders>
              <w:top w:val="single" w:sz="8" w:space="0" w:color="999999"/>
              <w:left w:val="single" w:sz="8" w:space="0" w:color="999999"/>
              <w:bottom w:val="single" w:sz="8" w:space="0" w:color="999999"/>
              <w:right w:val="single" w:sz="8" w:space="0" w:color="999999"/>
            </w:tcBorders>
            <w:shd w:val="clear" w:color="auto" w:fill="DBE5F1"/>
            <w:tcMar>
              <w:top w:w="80" w:type="dxa"/>
              <w:left w:w="80" w:type="dxa"/>
              <w:bottom w:w="80" w:type="dxa"/>
              <w:right w:w="80" w:type="dxa"/>
            </w:tcMar>
            <w:vAlign w:val="center"/>
          </w:tcPr>
          <w:p w14:paraId="7A99502D" w14:textId="77777777" w:rsidR="009703E5" w:rsidRDefault="00C21688">
            <w:pPr>
              <w:spacing w:after="120"/>
              <w:rPr>
                <w:rFonts w:cs="Arial"/>
                <w:sz w:val="16"/>
                <w:lang w:eastAsia="en-GB"/>
              </w:rPr>
            </w:pPr>
            <w:r>
              <w:rPr>
                <w:rFonts w:cs="Arial"/>
                <w:sz w:val="16"/>
                <w:lang w:eastAsia="en-GB"/>
              </w:rPr>
              <w:t>Actions which could bring the school into disrepute or breach the integrity or the ethos of the school.</w:t>
            </w:r>
          </w:p>
        </w:tc>
        <w:tc>
          <w:tcPr>
            <w:tcW w:w="725"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66A5D54B"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1023"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02F47D56"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726"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7878EC9C"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726"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521A087F"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1050"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4BC4C93A"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833"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57688EC9"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726"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613A9141"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726"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1EE35B75"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979"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1338601D" w14:textId="77777777" w:rsidR="009703E5" w:rsidRDefault="009703E5">
            <w:pPr>
              <w:pStyle w:val="Noparagraphstyle"/>
              <w:spacing w:line="240" w:lineRule="auto"/>
              <w:jc w:val="center"/>
              <w:textAlignment w:val="auto"/>
              <w:rPr>
                <w:rFonts w:ascii="Arial" w:hAnsi="Arial" w:cs="Arial"/>
                <w:color w:val="494949"/>
                <w:sz w:val="16"/>
                <w:lang w:val="en-GB"/>
              </w:rPr>
            </w:pPr>
          </w:p>
        </w:tc>
      </w:tr>
      <w:tr w:rsidR="009703E5" w14:paraId="04FD9BDA" w14:textId="77777777" w:rsidTr="30562368">
        <w:trPr>
          <w:trHeight w:val="60"/>
          <w:jc w:val="center"/>
        </w:trPr>
        <w:tc>
          <w:tcPr>
            <w:tcW w:w="2686" w:type="dxa"/>
            <w:tcBorders>
              <w:top w:val="single" w:sz="8" w:space="0" w:color="999999"/>
              <w:left w:val="single" w:sz="8" w:space="0" w:color="999999"/>
              <w:bottom w:val="single" w:sz="8" w:space="0" w:color="999999"/>
              <w:right w:val="single" w:sz="8" w:space="0" w:color="999999"/>
            </w:tcBorders>
            <w:shd w:val="clear" w:color="auto" w:fill="DBE5F1"/>
            <w:tcMar>
              <w:top w:w="80" w:type="dxa"/>
              <w:left w:w="80" w:type="dxa"/>
              <w:bottom w:w="80" w:type="dxa"/>
              <w:right w:w="80" w:type="dxa"/>
            </w:tcMar>
            <w:vAlign w:val="center"/>
          </w:tcPr>
          <w:p w14:paraId="4E38601D" w14:textId="77777777" w:rsidR="009703E5" w:rsidRDefault="00C21688" w:rsidP="30562368">
            <w:pPr>
              <w:spacing w:after="120"/>
              <w:rPr>
                <w:rFonts w:cs="Arial"/>
                <w:sz w:val="16"/>
                <w:szCs w:val="16"/>
                <w:lang w:eastAsia="en-GB"/>
              </w:rPr>
            </w:pPr>
            <w:r w:rsidRPr="30562368">
              <w:rPr>
                <w:rFonts w:cs="Arial"/>
                <w:sz w:val="16"/>
                <w:szCs w:val="16"/>
                <w:lang w:eastAsia="en-GB"/>
              </w:rPr>
              <w:t>Continued infringements of the above, following previous warnings or sanctions.</w:t>
            </w:r>
          </w:p>
        </w:tc>
        <w:tc>
          <w:tcPr>
            <w:tcW w:w="725"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63CC23C1"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1023"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2984A08C"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726"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600FD0E2"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726"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59CD4684"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1050"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33171CAE"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833"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18B41A2D"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726"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505CF774"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726"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198E0572" w14:textId="77777777" w:rsidR="009703E5" w:rsidRDefault="009703E5">
            <w:pPr>
              <w:pStyle w:val="Noparagraphstyle"/>
              <w:spacing w:line="240" w:lineRule="auto"/>
              <w:jc w:val="center"/>
              <w:textAlignment w:val="auto"/>
              <w:rPr>
                <w:rFonts w:ascii="Arial" w:hAnsi="Arial" w:cs="Arial"/>
                <w:color w:val="494949"/>
                <w:sz w:val="16"/>
                <w:lang w:val="en-GB"/>
              </w:rPr>
            </w:pPr>
          </w:p>
        </w:tc>
        <w:tc>
          <w:tcPr>
            <w:tcW w:w="979" w:type="dxa"/>
            <w:tcBorders>
              <w:top w:val="single" w:sz="8" w:space="0" w:color="999999"/>
              <w:left w:val="single" w:sz="8" w:space="0" w:color="999999"/>
              <w:bottom w:val="single" w:sz="8" w:space="0" w:color="999999"/>
              <w:right w:val="single" w:sz="8" w:space="0" w:color="999999"/>
            </w:tcBorders>
            <w:shd w:val="clear" w:color="auto" w:fill="auto"/>
            <w:tcMar>
              <w:top w:w="80" w:type="dxa"/>
              <w:left w:w="80" w:type="dxa"/>
              <w:bottom w:w="80" w:type="dxa"/>
              <w:right w:w="80" w:type="dxa"/>
            </w:tcMar>
            <w:vAlign w:val="center"/>
          </w:tcPr>
          <w:p w14:paraId="787393E4" w14:textId="77777777" w:rsidR="009703E5" w:rsidRDefault="009703E5">
            <w:pPr>
              <w:pStyle w:val="Noparagraphstyle"/>
              <w:spacing w:line="240" w:lineRule="auto"/>
              <w:jc w:val="center"/>
              <w:textAlignment w:val="auto"/>
              <w:rPr>
                <w:rFonts w:ascii="Arial" w:hAnsi="Arial" w:cs="Arial"/>
                <w:color w:val="494949"/>
                <w:sz w:val="16"/>
                <w:lang w:val="en-GB"/>
              </w:rPr>
            </w:pPr>
          </w:p>
        </w:tc>
      </w:tr>
    </w:tbl>
    <w:p w14:paraId="10509DCA" w14:textId="77777777" w:rsidR="009703E5" w:rsidRDefault="009703E5">
      <w:bookmarkStart w:id="73" w:name="_Toc29915715"/>
      <w:bookmarkStart w:id="74" w:name="_Toc61445991"/>
      <w:bookmarkStart w:id="75" w:name="_Toc61452111"/>
    </w:p>
    <w:p w14:paraId="0370D366" w14:textId="77777777" w:rsidR="0058448C" w:rsidRDefault="0058448C">
      <w:pPr>
        <w:pStyle w:val="Heading2"/>
        <w:ind w:left="-567"/>
        <w:rPr>
          <w:rFonts w:cs="Arial"/>
        </w:rPr>
      </w:pPr>
      <w:bookmarkStart w:id="76" w:name="_Toc99368212"/>
      <w:bookmarkStart w:id="77" w:name="_Toc112767674"/>
    </w:p>
    <w:p w14:paraId="52693419" w14:textId="5DC90279" w:rsidR="009703E5" w:rsidRDefault="00C21688">
      <w:pPr>
        <w:pStyle w:val="Heading2"/>
        <w:ind w:left="-567"/>
        <w:rPr>
          <w:rFonts w:cs="Arial"/>
        </w:rPr>
      </w:pPr>
      <w:bookmarkStart w:id="78" w:name="_Toc194341096"/>
      <w:r>
        <w:rPr>
          <w:rFonts w:cs="Arial"/>
        </w:rPr>
        <w:t>Responding to Staff Actions</w:t>
      </w:r>
      <w:bookmarkEnd w:id="73"/>
      <w:bookmarkEnd w:id="74"/>
      <w:bookmarkEnd w:id="75"/>
      <w:bookmarkEnd w:id="76"/>
      <w:bookmarkEnd w:id="77"/>
      <w:bookmarkEnd w:id="78"/>
    </w:p>
    <w:tbl>
      <w:tblPr>
        <w:tblW w:w="10349" w:type="dxa"/>
        <w:tblInd w:w="-431" w:type="dxa"/>
        <w:tblCellMar>
          <w:left w:w="10" w:type="dxa"/>
          <w:right w:w="10" w:type="dxa"/>
        </w:tblCellMar>
        <w:tblLook w:val="0000" w:firstRow="0" w:lastRow="0" w:firstColumn="0" w:lastColumn="0" w:noHBand="0" w:noVBand="0"/>
      </w:tblPr>
      <w:tblGrid>
        <w:gridCol w:w="3494"/>
        <w:gridCol w:w="856"/>
        <w:gridCol w:w="857"/>
        <w:gridCol w:w="857"/>
        <w:gridCol w:w="857"/>
        <w:gridCol w:w="857"/>
        <w:gridCol w:w="857"/>
        <w:gridCol w:w="857"/>
        <w:gridCol w:w="857"/>
      </w:tblGrid>
      <w:tr w:rsidR="003A5D0B" w14:paraId="3322A4FE" w14:textId="77777777" w:rsidTr="30562368">
        <w:trPr>
          <w:trHeight w:val="3282"/>
        </w:trPr>
        <w:tc>
          <w:tcPr>
            <w:tcW w:w="3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900950D" w14:textId="77777777" w:rsidR="009703E5" w:rsidRDefault="00C21688">
            <w:pPr>
              <w:ind w:left="-687"/>
              <w:jc w:val="center"/>
            </w:pPr>
            <w:r>
              <w:rPr>
                <w:rFonts w:cs="Arial"/>
                <w:b/>
                <w:szCs w:val="18"/>
                <w:lang w:eastAsia="en-GB"/>
              </w:rPr>
              <w:t>Incidents</w:t>
            </w:r>
          </w:p>
        </w:tc>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cMar>
              <w:top w:w="0" w:type="dxa"/>
              <w:left w:w="108" w:type="dxa"/>
              <w:bottom w:w="0" w:type="dxa"/>
              <w:right w:w="108" w:type="dxa"/>
            </w:tcMar>
            <w:textDirection w:val="btLr"/>
            <w:vAlign w:val="center"/>
          </w:tcPr>
          <w:p w14:paraId="1662D1C4" w14:textId="77777777" w:rsidR="009703E5" w:rsidRDefault="00C21688">
            <w:pPr>
              <w:jc w:val="center"/>
            </w:pPr>
            <w:r>
              <w:rPr>
                <w:rFonts w:cs="Arial"/>
                <w:sz w:val="18"/>
                <w:szCs w:val="18"/>
                <w:lang w:eastAsia="en-GB"/>
              </w:rPr>
              <w:t>Refer to line manager</w:t>
            </w:r>
          </w:p>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cMar>
              <w:top w:w="0" w:type="dxa"/>
              <w:left w:w="108" w:type="dxa"/>
              <w:bottom w:w="0" w:type="dxa"/>
              <w:right w:w="108" w:type="dxa"/>
            </w:tcMar>
            <w:textDirection w:val="btLr"/>
            <w:vAlign w:val="center"/>
          </w:tcPr>
          <w:p w14:paraId="68160EF6" w14:textId="77777777" w:rsidR="009703E5" w:rsidRDefault="00C21688">
            <w:pPr>
              <w:jc w:val="center"/>
            </w:pPr>
            <w:r>
              <w:rPr>
                <w:rFonts w:cs="Arial"/>
                <w:sz w:val="18"/>
                <w:szCs w:val="18"/>
                <w:lang w:eastAsia="en-GB"/>
              </w:rPr>
              <w:t>Refer to Headteacher/ Principal</w:t>
            </w:r>
          </w:p>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cMar>
              <w:top w:w="0" w:type="dxa"/>
              <w:left w:w="108" w:type="dxa"/>
              <w:bottom w:w="0" w:type="dxa"/>
              <w:right w:w="108" w:type="dxa"/>
            </w:tcMar>
            <w:textDirection w:val="btLr"/>
            <w:vAlign w:val="center"/>
          </w:tcPr>
          <w:p w14:paraId="3148ED80" w14:textId="77777777" w:rsidR="009703E5" w:rsidRDefault="00C21688">
            <w:pPr>
              <w:jc w:val="center"/>
            </w:pPr>
            <w:r>
              <w:rPr>
                <w:rFonts w:cs="Arial"/>
                <w:sz w:val="18"/>
                <w:szCs w:val="18"/>
                <w:lang w:eastAsia="en-GB"/>
              </w:rPr>
              <w:t>Refer to local authority/MAT/HR</w:t>
            </w:r>
          </w:p>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cMar>
              <w:top w:w="0" w:type="dxa"/>
              <w:left w:w="108" w:type="dxa"/>
              <w:bottom w:w="0" w:type="dxa"/>
              <w:right w:w="108" w:type="dxa"/>
            </w:tcMar>
            <w:textDirection w:val="btLr"/>
            <w:vAlign w:val="center"/>
          </w:tcPr>
          <w:p w14:paraId="55CC242F" w14:textId="77777777" w:rsidR="009703E5" w:rsidRDefault="00C21688">
            <w:pPr>
              <w:jc w:val="center"/>
            </w:pPr>
            <w:r>
              <w:rPr>
                <w:rFonts w:cs="Arial"/>
                <w:sz w:val="18"/>
                <w:szCs w:val="18"/>
                <w:lang w:eastAsia="en-GB"/>
              </w:rPr>
              <w:t>Refer to Police</w:t>
            </w:r>
          </w:p>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cMar>
              <w:top w:w="0" w:type="dxa"/>
              <w:left w:w="108" w:type="dxa"/>
              <w:bottom w:w="0" w:type="dxa"/>
              <w:right w:w="108" w:type="dxa"/>
            </w:tcMar>
            <w:textDirection w:val="btLr"/>
            <w:vAlign w:val="center"/>
          </w:tcPr>
          <w:p w14:paraId="1395135E" w14:textId="77777777" w:rsidR="009703E5" w:rsidRDefault="00C21688">
            <w:pPr>
              <w:jc w:val="center"/>
            </w:pPr>
            <w:r>
              <w:rPr>
                <w:rFonts w:cs="Arial"/>
                <w:sz w:val="18"/>
                <w:szCs w:val="18"/>
                <w:lang w:eastAsia="en-GB"/>
              </w:rPr>
              <w:t>Refer to LA / Technical Support Staff for action re filtering, etc.</w:t>
            </w:r>
          </w:p>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cMar>
              <w:top w:w="0" w:type="dxa"/>
              <w:left w:w="108" w:type="dxa"/>
              <w:bottom w:w="0" w:type="dxa"/>
              <w:right w:w="108" w:type="dxa"/>
            </w:tcMar>
            <w:textDirection w:val="btLr"/>
            <w:vAlign w:val="center"/>
          </w:tcPr>
          <w:p w14:paraId="5914AD07" w14:textId="77777777" w:rsidR="009703E5" w:rsidRDefault="00C21688">
            <w:pPr>
              <w:jc w:val="center"/>
            </w:pPr>
            <w:r>
              <w:rPr>
                <w:rFonts w:cs="Arial"/>
                <w:sz w:val="18"/>
                <w:szCs w:val="18"/>
                <w:lang w:eastAsia="en-GB"/>
              </w:rPr>
              <w:t>Issue a warning</w:t>
            </w:r>
          </w:p>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cMar>
              <w:top w:w="0" w:type="dxa"/>
              <w:left w:w="108" w:type="dxa"/>
              <w:bottom w:w="0" w:type="dxa"/>
              <w:right w:w="108" w:type="dxa"/>
            </w:tcMar>
            <w:textDirection w:val="btLr"/>
            <w:vAlign w:val="center"/>
          </w:tcPr>
          <w:p w14:paraId="093EC202" w14:textId="77777777" w:rsidR="009703E5" w:rsidRDefault="00C21688">
            <w:pPr>
              <w:jc w:val="center"/>
            </w:pPr>
            <w:r>
              <w:rPr>
                <w:rFonts w:cs="Arial"/>
                <w:sz w:val="18"/>
                <w:szCs w:val="18"/>
                <w:lang w:eastAsia="en-GB"/>
              </w:rPr>
              <w:t>Suspension</w:t>
            </w:r>
          </w:p>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cMar>
              <w:top w:w="0" w:type="dxa"/>
              <w:left w:w="108" w:type="dxa"/>
              <w:bottom w:w="0" w:type="dxa"/>
              <w:right w:w="108" w:type="dxa"/>
            </w:tcMar>
            <w:textDirection w:val="btLr"/>
            <w:vAlign w:val="center"/>
          </w:tcPr>
          <w:p w14:paraId="47A57FBF" w14:textId="77777777" w:rsidR="009703E5" w:rsidRDefault="00C21688">
            <w:pPr>
              <w:jc w:val="center"/>
            </w:pPr>
            <w:r>
              <w:rPr>
                <w:rFonts w:cs="Arial"/>
                <w:sz w:val="18"/>
                <w:szCs w:val="18"/>
                <w:lang w:eastAsia="en-GB"/>
              </w:rPr>
              <w:t>Disciplinary action</w:t>
            </w:r>
          </w:p>
        </w:tc>
      </w:tr>
      <w:tr w:rsidR="00CE1C10" w14:paraId="264F05C6" w14:textId="77777777" w:rsidTr="30562368">
        <w:tc>
          <w:tcPr>
            <w:tcW w:w="3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cMar>
              <w:top w:w="0" w:type="dxa"/>
              <w:left w:w="108" w:type="dxa"/>
              <w:bottom w:w="0" w:type="dxa"/>
              <w:right w:w="108" w:type="dxa"/>
            </w:tcMar>
          </w:tcPr>
          <w:p w14:paraId="53207F9C" w14:textId="77777777" w:rsidR="009703E5" w:rsidRDefault="00C21688">
            <w:r>
              <w:rPr>
                <w:rFonts w:cs="Arial"/>
                <w:b/>
                <w:sz w:val="18"/>
                <w:szCs w:val="18"/>
                <w:lang w:eastAsia="en-GB"/>
              </w:rPr>
              <w:t xml:space="preserve">Deliberately accessing or trying to access material that could be considered illegal (see list </w:t>
            </w:r>
            <w:hyperlink w:anchor="_User_actions" w:history="1">
              <w:r>
                <w:rPr>
                  <w:b/>
                  <w:sz w:val="18"/>
                  <w:szCs w:val="18"/>
                </w:rPr>
                <w:t>in earlier section</w:t>
              </w:r>
            </w:hyperlink>
            <w:r>
              <w:rPr>
                <w:b/>
                <w:sz w:val="18"/>
                <w:szCs w:val="18"/>
              </w:rPr>
              <w:t xml:space="preserve"> </w:t>
            </w:r>
            <w:r>
              <w:rPr>
                <w:rFonts w:cs="Arial"/>
                <w:b/>
                <w:sz w:val="18"/>
                <w:szCs w:val="18"/>
                <w:lang w:eastAsia="en-GB"/>
              </w:rPr>
              <w:t xml:space="preserve">on unsuitable / inappropriate activities) </w:t>
            </w:r>
          </w:p>
        </w:tc>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CC6D9F"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964075" w14:textId="77777777" w:rsidR="009703E5" w:rsidRDefault="009703E5">
            <w:pPr>
              <w:pStyle w:val="body"/>
              <w:spacing w:line="240" w:lineRule="auto"/>
              <w:jc w:val="center"/>
              <w:rPr>
                <w:rFonts w:ascii="Arial" w:hAnsi="Arial" w:cs="Arial"/>
                <w:b/>
                <w:bCs/>
                <w:color w:val="494949"/>
                <w:sz w:val="18"/>
                <w:szCs w:val="18"/>
                <w:lang w:eastAsia="en-GB"/>
              </w:rPr>
            </w:pPr>
          </w:p>
          <w:p w14:paraId="68339E38" w14:textId="77777777" w:rsidR="009703E5" w:rsidRDefault="00C21688">
            <w:pPr>
              <w:jc w:val="center"/>
            </w:pPr>
            <w:r>
              <w:rPr>
                <w:rFonts w:ascii="Arial" w:hAnsi="Arial" w:cs="Arial"/>
                <w:b/>
                <w:bCs/>
                <w:color w:val="494949"/>
                <w:sz w:val="18"/>
                <w:szCs w:val="18"/>
                <w:lang w:eastAsia="en-GB"/>
              </w:rPr>
              <w:t>X</w:t>
            </w:r>
          </w:p>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49C2C1" w14:textId="77777777" w:rsidR="009703E5" w:rsidRDefault="009703E5">
            <w:pPr>
              <w:pStyle w:val="body"/>
              <w:spacing w:line="240" w:lineRule="auto"/>
              <w:jc w:val="center"/>
              <w:rPr>
                <w:rFonts w:ascii="Arial" w:hAnsi="Arial" w:cs="Arial"/>
                <w:b/>
                <w:bCs/>
                <w:color w:val="494949"/>
                <w:sz w:val="18"/>
                <w:szCs w:val="18"/>
                <w:lang w:eastAsia="en-GB"/>
              </w:rPr>
            </w:pPr>
          </w:p>
          <w:p w14:paraId="6BC13BFB" w14:textId="77777777" w:rsidR="009703E5" w:rsidRDefault="00C21688">
            <w:pPr>
              <w:jc w:val="center"/>
            </w:pPr>
            <w:r>
              <w:rPr>
                <w:rFonts w:ascii="Arial" w:hAnsi="Arial" w:cs="Arial"/>
                <w:b/>
                <w:bCs/>
                <w:color w:val="494949"/>
                <w:sz w:val="18"/>
                <w:szCs w:val="18"/>
                <w:lang w:eastAsia="en-GB"/>
              </w:rPr>
              <w:t>X</w:t>
            </w:r>
          </w:p>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26EC2A" w14:textId="77777777" w:rsidR="009703E5" w:rsidRDefault="009703E5">
            <w:pPr>
              <w:pStyle w:val="body"/>
              <w:spacing w:line="240" w:lineRule="auto"/>
              <w:jc w:val="center"/>
              <w:rPr>
                <w:rFonts w:ascii="Arial" w:hAnsi="Arial" w:cs="Arial"/>
                <w:b/>
                <w:bCs/>
                <w:color w:val="494949"/>
                <w:sz w:val="18"/>
                <w:szCs w:val="18"/>
                <w:lang w:eastAsia="en-GB"/>
              </w:rPr>
            </w:pPr>
          </w:p>
          <w:p w14:paraId="433EFB52" w14:textId="77777777" w:rsidR="009703E5" w:rsidRDefault="00C21688">
            <w:pPr>
              <w:jc w:val="center"/>
            </w:pPr>
            <w:r>
              <w:rPr>
                <w:rFonts w:ascii="Arial" w:hAnsi="Arial" w:cs="Arial"/>
                <w:b/>
                <w:bCs/>
                <w:color w:val="494949"/>
                <w:sz w:val="18"/>
                <w:szCs w:val="18"/>
                <w:lang w:eastAsia="en-GB"/>
              </w:rPr>
              <w:t>X</w:t>
            </w:r>
          </w:p>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3C6090"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51641B"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7A39F2"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0DE675" w14:textId="77777777" w:rsidR="009703E5" w:rsidRDefault="009703E5"/>
        </w:tc>
      </w:tr>
      <w:tr w:rsidR="00CE1C10" w14:paraId="07B84331" w14:textId="77777777" w:rsidTr="30562368">
        <w:tc>
          <w:tcPr>
            <w:tcW w:w="3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F2D0" w:themeFill="accent6" w:themeFillTint="33"/>
            <w:tcMar>
              <w:top w:w="0" w:type="dxa"/>
              <w:left w:w="108" w:type="dxa"/>
              <w:bottom w:w="0" w:type="dxa"/>
              <w:right w:w="108" w:type="dxa"/>
            </w:tcMar>
          </w:tcPr>
          <w:p w14:paraId="409D4CBB" w14:textId="39FBCF2F" w:rsidR="009703E5" w:rsidRDefault="000F6BE3">
            <w:r w:rsidRPr="30562368">
              <w:rPr>
                <w:rFonts w:cs="Arial"/>
                <w:sz w:val="18"/>
                <w:szCs w:val="18"/>
                <w:lang w:eastAsia="en-GB"/>
              </w:rPr>
              <w:t>A</w:t>
            </w:r>
            <w:r w:rsidR="00C21688" w:rsidRPr="30562368">
              <w:rPr>
                <w:rFonts w:cs="Arial"/>
                <w:sz w:val="18"/>
                <w:szCs w:val="18"/>
                <w:lang w:eastAsia="en-GB"/>
              </w:rPr>
              <w:t xml:space="preserve">ctions </w:t>
            </w:r>
            <w:r w:rsidRPr="30562368">
              <w:rPr>
                <w:rFonts w:cs="Arial"/>
                <w:sz w:val="18"/>
                <w:szCs w:val="18"/>
                <w:lang w:eastAsia="en-GB"/>
              </w:rPr>
              <w:t xml:space="preserve">which </w:t>
            </w:r>
            <w:r w:rsidR="00C21688" w:rsidRPr="30562368">
              <w:rPr>
                <w:rFonts w:cs="Arial"/>
                <w:sz w:val="18"/>
                <w:szCs w:val="18"/>
                <w:lang w:eastAsia="en-GB"/>
              </w:rPr>
              <w:t xml:space="preserve"> breach data protection or network </w:t>
            </w:r>
            <w:r w:rsidRPr="30562368">
              <w:rPr>
                <w:rFonts w:cs="Arial"/>
                <w:sz w:val="18"/>
                <w:szCs w:val="18"/>
                <w:lang w:eastAsia="en-GB"/>
              </w:rPr>
              <w:t>/ cyber-</w:t>
            </w:r>
            <w:r w:rsidR="00C21688" w:rsidRPr="30562368">
              <w:rPr>
                <w:rFonts w:cs="Arial"/>
                <w:sz w:val="18"/>
                <w:szCs w:val="18"/>
                <w:lang w:eastAsia="en-GB"/>
              </w:rPr>
              <w:t>security rules.</w:t>
            </w:r>
          </w:p>
        </w:tc>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956691"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8CB134"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76DA5B"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A38CF4"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6359D0"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794CFC"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8B6A3D"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778864" w14:textId="77777777" w:rsidR="009703E5" w:rsidRDefault="009703E5"/>
        </w:tc>
      </w:tr>
      <w:tr w:rsidR="00CE1C10" w14:paraId="7E272D1F" w14:textId="77777777" w:rsidTr="30562368">
        <w:tc>
          <w:tcPr>
            <w:tcW w:w="3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cMar>
              <w:top w:w="0" w:type="dxa"/>
              <w:left w:w="108" w:type="dxa"/>
              <w:bottom w:w="0" w:type="dxa"/>
              <w:right w:w="108" w:type="dxa"/>
            </w:tcMar>
          </w:tcPr>
          <w:p w14:paraId="42F660A1" w14:textId="77777777" w:rsidR="009703E5" w:rsidRDefault="00C21688">
            <w:r>
              <w:rPr>
                <w:rFonts w:cs="Arial"/>
                <w:sz w:val="18"/>
                <w:szCs w:val="18"/>
                <w:lang w:eastAsia="en-GB"/>
              </w:rPr>
              <w:t>Deliberately accessing or trying to access offensive or pornographic material.</w:t>
            </w:r>
          </w:p>
        </w:tc>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E5D250"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C20807"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BABA87"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92A50B"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D290F1"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0F4C0A"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E4D0FC"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32139C" w14:textId="77777777" w:rsidR="009703E5" w:rsidRDefault="009703E5"/>
        </w:tc>
      </w:tr>
      <w:tr w:rsidR="00CE1C10" w14:paraId="1EBB2C52" w14:textId="77777777" w:rsidTr="30562368">
        <w:tc>
          <w:tcPr>
            <w:tcW w:w="3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cMar>
              <w:top w:w="0" w:type="dxa"/>
              <w:left w:w="108" w:type="dxa"/>
              <w:bottom w:w="0" w:type="dxa"/>
              <w:right w:w="108" w:type="dxa"/>
            </w:tcMar>
          </w:tcPr>
          <w:p w14:paraId="3FFAFC37" w14:textId="77777777" w:rsidR="009703E5" w:rsidRDefault="00C21688">
            <w:r>
              <w:rPr>
                <w:rFonts w:cs="Arial"/>
                <w:sz w:val="18"/>
                <w:szCs w:val="18"/>
                <w:lang w:eastAsia="en-GB"/>
              </w:rPr>
              <w:t>Corrupting or destroying the data of other users or causing deliberate damage to hardware or software.</w:t>
            </w:r>
          </w:p>
        </w:tc>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AAB0DC"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4FAA76"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4B2FBC"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7301FC"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1FED5A"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E15024"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CC42A2"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24F441" w14:textId="77777777" w:rsidR="009703E5" w:rsidRDefault="009703E5"/>
        </w:tc>
      </w:tr>
      <w:tr w:rsidR="00CE1C10" w14:paraId="7CF15A62" w14:textId="77777777" w:rsidTr="30562368">
        <w:tc>
          <w:tcPr>
            <w:tcW w:w="3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cMar>
              <w:top w:w="0" w:type="dxa"/>
              <w:left w:w="108" w:type="dxa"/>
              <w:bottom w:w="0" w:type="dxa"/>
              <w:right w:w="108" w:type="dxa"/>
            </w:tcMar>
          </w:tcPr>
          <w:p w14:paraId="0D9FFCF1" w14:textId="77777777" w:rsidR="009703E5" w:rsidRDefault="00C21688">
            <w:r>
              <w:rPr>
                <w:rFonts w:cs="Arial"/>
                <w:sz w:val="18"/>
                <w:szCs w:val="18"/>
                <w:lang w:eastAsia="en-GB"/>
              </w:rPr>
              <w:t>Using proxy sites or other means to subvert the school’s filtering system.</w:t>
            </w:r>
          </w:p>
        </w:tc>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B7510A"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ACBBE9"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B193DD"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82644C"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4E7761"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466775"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FBB538"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63EFC0" w14:textId="77777777" w:rsidR="009703E5" w:rsidRDefault="009703E5"/>
        </w:tc>
      </w:tr>
      <w:tr w:rsidR="00CE1C10" w14:paraId="608EF50A" w14:textId="77777777" w:rsidTr="30562368">
        <w:tc>
          <w:tcPr>
            <w:tcW w:w="3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cMar>
              <w:top w:w="0" w:type="dxa"/>
              <w:left w:w="108" w:type="dxa"/>
              <w:bottom w:w="0" w:type="dxa"/>
              <w:right w:w="108" w:type="dxa"/>
            </w:tcMar>
          </w:tcPr>
          <w:p w14:paraId="5225664C" w14:textId="77777777" w:rsidR="009703E5" w:rsidRDefault="00C21688">
            <w:r>
              <w:rPr>
                <w:rFonts w:cs="Arial"/>
                <w:sz w:val="18"/>
                <w:szCs w:val="18"/>
                <w:lang w:eastAsia="en-GB"/>
              </w:rPr>
              <w:t xml:space="preserve">Unauthorised downloading or uploading of files or file sharing. </w:t>
            </w:r>
          </w:p>
        </w:tc>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D265D2"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991EED"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444AD5"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F793F6"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F42242"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D2E1F2"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32BB96"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533117" w14:textId="77777777" w:rsidR="009703E5" w:rsidRDefault="009703E5"/>
        </w:tc>
      </w:tr>
      <w:tr w:rsidR="00CE1C10" w14:paraId="18120264" w14:textId="77777777" w:rsidTr="30562368">
        <w:tc>
          <w:tcPr>
            <w:tcW w:w="3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F2D0" w:themeFill="accent6" w:themeFillTint="33"/>
            <w:tcMar>
              <w:top w:w="0" w:type="dxa"/>
              <w:left w:w="108" w:type="dxa"/>
              <w:bottom w:w="0" w:type="dxa"/>
              <w:right w:w="108" w:type="dxa"/>
            </w:tcMar>
          </w:tcPr>
          <w:p w14:paraId="675B733C" w14:textId="31D741C8" w:rsidR="009703E5" w:rsidRDefault="00C21688">
            <w:r w:rsidRPr="30562368">
              <w:rPr>
                <w:rFonts w:cs="Arial"/>
                <w:sz w:val="18"/>
                <w:szCs w:val="18"/>
                <w:lang w:eastAsia="en-GB"/>
              </w:rPr>
              <w:t>Breaching copyright</w:t>
            </w:r>
            <w:r w:rsidR="00D93EA1" w:rsidRPr="30562368">
              <w:rPr>
                <w:rFonts w:cs="Arial"/>
                <w:sz w:val="18"/>
                <w:szCs w:val="18"/>
                <w:lang w:eastAsia="en-GB"/>
              </w:rPr>
              <w:t xml:space="preserve"> / intellectual property </w:t>
            </w:r>
            <w:r w:rsidRPr="30562368">
              <w:rPr>
                <w:rFonts w:cs="Arial"/>
                <w:sz w:val="18"/>
                <w:szCs w:val="18"/>
                <w:lang w:eastAsia="en-GB"/>
              </w:rPr>
              <w:t xml:space="preserve"> or licensing regulations</w:t>
            </w:r>
            <w:r w:rsidR="002E2744" w:rsidRPr="30562368">
              <w:rPr>
                <w:rFonts w:cs="Arial"/>
                <w:sz w:val="18"/>
                <w:szCs w:val="18"/>
                <w:lang w:eastAsia="en-GB"/>
              </w:rPr>
              <w:t xml:space="preserve"> (including through the use of </w:t>
            </w:r>
            <w:r w:rsidR="00F52D7D" w:rsidRPr="30562368">
              <w:rPr>
                <w:rFonts w:cs="Arial"/>
                <w:sz w:val="18"/>
                <w:szCs w:val="18"/>
                <w:lang w:eastAsia="en-GB"/>
              </w:rPr>
              <w:t xml:space="preserve">Generative </w:t>
            </w:r>
            <w:r w:rsidR="002E2744" w:rsidRPr="30562368">
              <w:rPr>
                <w:rFonts w:cs="Arial"/>
                <w:sz w:val="18"/>
                <w:szCs w:val="18"/>
                <w:lang w:eastAsia="en-GB"/>
              </w:rPr>
              <w:t xml:space="preserve">AI </w:t>
            </w:r>
            <w:r w:rsidR="005C7485" w:rsidRPr="30562368">
              <w:rPr>
                <w:rFonts w:cs="Arial"/>
                <w:sz w:val="18"/>
                <w:szCs w:val="18"/>
                <w:lang w:eastAsia="en-GB"/>
              </w:rPr>
              <w:t>services</w:t>
            </w:r>
            <w:r w:rsidR="002E2744" w:rsidRPr="30562368">
              <w:rPr>
                <w:rFonts w:cs="Arial"/>
                <w:sz w:val="18"/>
                <w:szCs w:val="18"/>
                <w:lang w:eastAsia="en-GB"/>
              </w:rPr>
              <w:t>)</w:t>
            </w:r>
          </w:p>
        </w:tc>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60AADA"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872FCF"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41DE08"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EFBDD5"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5287EB"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351FCF"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120F16"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D96C07" w14:textId="77777777" w:rsidR="009703E5" w:rsidRDefault="009703E5"/>
        </w:tc>
      </w:tr>
      <w:tr w:rsidR="00CE1C10" w14:paraId="7D1FFFB4" w14:textId="77777777" w:rsidTr="30562368">
        <w:tc>
          <w:tcPr>
            <w:tcW w:w="3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cMar>
              <w:top w:w="0" w:type="dxa"/>
              <w:left w:w="108" w:type="dxa"/>
              <w:bottom w:w="0" w:type="dxa"/>
              <w:right w:w="108" w:type="dxa"/>
            </w:tcMar>
          </w:tcPr>
          <w:p w14:paraId="05F27280" w14:textId="77777777" w:rsidR="009703E5" w:rsidRDefault="00C21688" w:rsidP="30562368">
            <w:pPr>
              <w:rPr>
                <w:rFonts w:cs="Arial"/>
                <w:sz w:val="18"/>
                <w:szCs w:val="18"/>
                <w:lang w:eastAsia="en-GB"/>
              </w:rPr>
            </w:pPr>
            <w:r w:rsidRPr="30562368">
              <w:rPr>
                <w:rFonts w:cs="Arial"/>
                <w:sz w:val="18"/>
                <w:szCs w:val="18"/>
                <w:lang w:eastAsia="en-GB"/>
              </w:rPr>
              <w:t xml:space="preserve">Allowing others to access school network by sharing username and passwords or attempting to access or accessing the </w:t>
            </w:r>
            <w:r w:rsidRPr="30562368">
              <w:rPr>
                <w:rFonts w:cs="Arial"/>
                <w:sz w:val="18"/>
                <w:szCs w:val="18"/>
                <w:lang w:eastAsia="en-GB"/>
              </w:rPr>
              <w:lastRenderedPageBreak/>
              <w:t>school network, using another person’s account.</w:t>
            </w:r>
          </w:p>
        </w:tc>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1F4682"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E0B0EE"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F09425"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7028AE"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D581DC"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E3CF6F"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998834"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0AF32E" w14:textId="77777777" w:rsidR="009703E5" w:rsidRDefault="009703E5"/>
        </w:tc>
      </w:tr>
      <w:tr w:rsidR="00CE1C10" w14:paraId="01838D1A" w14:textId="77777777" w:rsidTr="30562368">
        <w:tc>
          <w:tcPr>
            <w:tcW w:w="3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cMar>
              <w:top w:w="0" w:type="dxa"/>
              <w:left w:w="108" w:type="dxa"/>
              <w:bottom w:w="0" w:type="dxa"/>
              <w:right w:w="108" w:type="dxa"/>
            </w:tcMar>
          </w:tcPr>
          <w:p w14:paraId="4FA18DFB" w14:textId="77777777" w:rsidR="009703E5" w:rsidRDefault="00C21688">
            <w:pPr>
              <w:rPr>
                <w:rFonts w:cs="Arial"/>
                <w:sz w:val="18"/>
                <w:szCs w:val="18"/>
                <w:lang w:eastAsia="en-GB"/>
              </w:rPr>
            </w:pPr>
            <w:r>
              <w:rPr>
                <w:rFonts w:cs="Arial"/>
                <w:sz w:val="18"/>
                <w:szCs w:val="18"/>
                <w:lang w:eastAsia="en-GB"/>
              </w:rPr>
              <w:t>Sending an email, text or message that is regarded as offensive, harassment or of a bullying nature.</w:t>
            </w:r>
          </w:p>
        </w:tc>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D0BE1D"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1A0F89"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D2F307"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C241EA"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6776D7"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46DEDC"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E08613"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844CD0" w14:textId="77777777" w:rsidR="009703E5" w:rsidRDefault="009703E5"/>
        </w:tc>
      </w:tr>
      <w:tr w:rsidR="00CE1C10" w14:paraId="64129A31" w14:textId="77777777" w:rsidTr="30562368">
        <w:tc>
          <w:tcPr>
            <w:tcW w:w="3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cMar>
              <w:top w:w="0" w:type="dxa"/>
              <w:left w:w="108" w:type="dxa"/>
              <w:bottom w:w="0" w:type="dxa"/>
              <w:right w:w="108" w:type="dxa"/>
            </w:tcMar>
          </w:tcPr>
          <w:p w14:paraId="2EC8C123" w14:textId="77777777" w:rsidR="009703E5" w:rsidRDefault="00C21688">
            <w:pPr>
              <w:rPr>
                <w:rFonts w:cs="Arial"/>
                <w:sz w:val="18"/>
                <w:szCs w:val="18"/>
                <w:lang w:eastAsia="en-GB"/>
              </w:rPr>
            </w:pPr>
            <w:r>
              <w:rPr>
                <w:rFonts w:cs="Arial"/>
                <w:sz w:val="18"/>
                <w:szCs w:val="18"/>
                <w:lang w:eastAsia="en-GB"/>
              </w:rPr>
              <w:t>Using personal email/social networking/messaging to carry out digital communications with learners and parents/carers</w:t>
            </w:r>
          </w:p>
        </w:tc>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A63960"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F3FF2B"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90C3F9"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BB1FDE"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C25D84"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8A70F1"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1B74D1"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5D304B" w14:textId="77777777" w:rsidR="009703E5" w:rsidRDefault="009703E5"/>
        </w:tc>
      </w:tr>
      <w:tr w:rsidR="00CE1C10" w14:paraId="4163D674" w14:textId="77777777" w:rsidTr="30562368">
        <w:tc>
          <w:tcPr>
            <w:tcW w:w="3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cMar>
              <w:top w:w="0" w:type="dxa"/>
              <w:left w:w="108" w:type="dxa"/>
              <w:bottom w:w="0" w:type="dxa"/>
              <w:right w:w="108" w:type="dxa"/>
            </w:tcMar>
          </w:tcPr>
          <w:p w14:paraId="38B227D6" w14:textId="77777777" w:rsidR="009703E5" w:rsidRDefault="00C21688">
            <w:pPr>
              <w:rPr>
                <w:rFonts w:cs="Arial"/>
                <w:sz w:val="18"/>
                <w:szCs w:val="18"/>
                <w:lang w:eastAsia="en-GB"/>
              </w:rPr>
            </w:pPr>
            <w:r>
              <w:rPr>
                <w:rFonts w:cs="Arial"/>
                <w:sz w:val="18"/>
                <w:szCs w:val="18"/>
                <w:lang w:eastAsia="en-GB"/>
              </w:rPr>
              <w:t>Inappropriate personal use of the digital technologies e.g. social media / personal email.</w:t>
            </w:r>
          </w:p>
        </w:tc>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AF1502"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C5C684"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5D9928"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C98041"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4A0697"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EBCBEA"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FA898D"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7BD33D" w14:textId="77777777" w:rsidR="009703E5" w:rsidRDefault="009703E5"/>
        </w:tc>
      </w:tr>
      <w:tr w:rsidR="00CE1C10" w14:paraId="705E3C5D" w14:textId="77777777" w:rsidTr="30562368">
        <w:tc>
          <w:tcPr>
            <w:tcW w:w="3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F2D0" w:themeFill="accent6" w:themeFillTint="33"/>
            <w:tcMar>
              <w:top w:w="0" w:type="dxa"/>
              <w:left w:w="108" w:type="dxa"/>
              <w:bottom w:w="0" w:type="dxa"/>
              <w:right w:w="108" w:type="dxa"/>
            </w:tcMar>
          </w:tcPr>
          <w:p w14:paraId="2E26ED65" w14:textId="68B5819B" w:rsidR="009703E5" w:rsidRDefault="00C21688" w:rsidP="30562368">
            <w:pPr>
              <w:rPr>
                <w:rFonts w:cs="Arial"/>
                <w:sz w:val="18"/>
                <w:szCs w:val="18"/>
                <w:lang w:eastAsia="en-GB"/>
              </w:rPr>
            </w:pPr>
            <w:r w:rsidRPr="30562368">
              <w:rPr>
                <w:rFonts w:cs="Arial"/>
                <w:sz w:val="18"/>
                <w:szCs w:val="18"/>
                <w:lang w:eastAsia="en-GB"/>
              </w:rPr>
              <w:t xml:space="preserve">Careless use of personal </w:t>
            </w:r>
            <w:r w:rsidR="002E2744" w:rsidRPr="30562368">
              <w:rPr>
                <w:rFonts w:cs="Arial"/>
                <w:sz w:val="18"/>
                <w:szCs w:val="18"/>
                <w:lang w:eastAsia="en-GB"/>
              </w:rPr>
              <w:t xml:space="preserve">/ sensitive </w:t>
            </w:r>
            <w:r w:rsidRPr="30562368">
              <w:rPr>
                <w:rFonts w:cs="Arial"/>
                <w:sz w:val="18"/>
                <w:szCs w:val="18"/>
                <w:lang w:eastAsia="en-GB"/>
              </w:rPr>
              <w:t>data, e.g. displaying, holding or transferring data in an insecure manner.</w:t>
            </w:r>
          </w:p>
        </w:tc>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6DF996"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0CA451"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089370"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0D0B9F"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83CE18"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8647CE"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7DA8EB"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C5F53F" w14:textId="77777777" w:rsidR="009703E5" w:rsidRDefault="009703E5"/>
        </w:tc>
      </w:tr>
      <w:tr w:rsidR="00CE1C10" w14:paraId="40D7CDE8" w14:textId="77777777" w:rsidTr="30562368">
        <w:tc>
          <w:tcPr>
            <w:tcW w:w="3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cMar>
              <w:top w:w="0" w:type="dxa"/>
              <w:left w:w="108" w:type="dxa"/>
              <w:bottom w:w="0" w:type="dxa"/>
              <w:right w:w="108" w:type="dxa"/>
            </w:tcMar>
          </w:tcPr>
          <w:p w14:paraId="6A3EAAC0" w14:textId="77777777" w:rsidR="009703E5" w:rsidRDefault="00C21688">
            <w:pPr>
              <w:rPr>
                <w:rFonts w:cs="Arial"/>
                <w:sz w:val="18"/>
                <w:szCs w:val="18"/>
                <w:lang w:eastAsia="en-GB"/>
              </w:rPr>
            </w:pPr>
            <w:r>
              <w:rPr>
                <w:rFonts w:cs="Arial"/>
                <w:sz w:val="18"/>
                <w:szCs w:val="18"/>
                <w:lang w:eastAsia="en-GB"/>
              </w:rPr>
              <w:t>Actions which could compromise the staff member’s professional standing.</w:t>
            </w:r>
          </w:p>
        </w:tc>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298868"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62AC8A"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81EACC"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197015"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EDC143"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1C1197"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DB9710"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3F060C" w14:textId="77777777" w:rsidR="009703E5" w:rsidRDefault="009703E5"/>
        </w:tc>
      </w:tr>
      <w:tr w:rsidR="00CE1C10" w14:paraId="326ACB25" w14:textId="77777777" w:rsidTr="30562368">
        <w:tc>
          <w:tcPr>
            <w:tcW w:w="3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cMar>
              <w:top w:w="0" w:type="dxa"/>
              <w:left w:w="108" w:type="dxa"/>
              <w:bottom w:w="0" w:type="dxa"/>
              <w:right w:w="108" w:type="dxa"/>
            </w:tcMar>
          </w:tcPr>
          <w:p w14:paraId="32030510" w14:textId="77777777" w:rsidR="009703E5" w:rsidRDefault="00C21688">
            <w:pPr>
              <w:rPr>
                <w:rFonts w:cs="Arial"/>
                <w:sz w:val="18"/>
                <w:szCs w:val="18"/>
                <w:lang w:eastAsia="en-GB"/>
              </w:rPr>
            </w:pPr>
            <w:r>
              <w:rPr>
                <w:rFonts w:cs="Arial"/>
                <w:sz w:val="18"/>
                <w:szCs w:val="18"/>
                <w:lang w:eastAsia="en-GB"/>
              </w:rPr>
              <w:t>Actions which could bring the school into disrepute or breach the integrity or the ethos of the school.</w:t>
            </w:r>
          </w:p>
        </w:tc>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E6111A"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2AE790"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026657"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1CE827"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03041F"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C1FEF0"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5E29AF"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71F903" w14:textId="77777777" w:rsidR="009703E5" w:rsidRDefault="009703E5"/>
        </w:tc>
      </w:tr>
      <w:tr w:rsidR="00CE1C10" w14:paraId="076AAAC9" w14:textId="77777777" w:rsidTr="30562368">
        <w:tc>
          <w:tcPr>
            <w:tcW w:w="3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cMar>
              <w:top w:w="0" w:type="dxa"/>
              <w:left w:w="108" w:type="dxa"/>
              <w:bottom w:w="0" w:type="dxa"/>
              <w:right w:w="108" w:type="dxa"/>
            </w:tcMar>
          </w:tcPr>
          <w:p w14:paraId="4600293A" w14:textId="77777777" w:rsidR="009703E5" w:rsidRDefault="00C21688" w:rsidP="30562368">
            <w:pPr>
              <w:rPr>
                <w:rFonts w:cs="Arial"/>
                <w:sz w:val="18"/>
                <w:szCs w:val="18"/>
                <w:lang w:eastAsia="en-GB"/>
              </w:rPr>
            </w:pPr>
            <w:r w:rsidRPr="30562368">
              <w:rPr>
                <w:rFonts w:cs="Arial"/>
                <w:sz w:val="18"/>
                <w:szCs w:val="18"/>
                <w:lang w:eastAsia="en-GB"/>
              </w:rPr>
              <w:t>Failing to report incidents whether caused by deliberate or accidental actions.</w:t>
            </w:r>
          </w:p>
        </w:tc>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3A674C"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997E30"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8ADE63"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826BD4"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6FAB8F"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157D6B"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793E00"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4C4E75" w14:textId="77777777" w:rsidR="009703E5" w:rsidRDefault="009703E5"/>
        </w:tc>
      </w:tr>
      <w:tr w:rsidR="00CE1C10" w14:paraId="479CEAB6" w14:textId="77777777" w:rsidTr="30562368">
        <w:tc>
          <w:tcPr>
            <w:tcW w:w="3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cMar>
              <w:top w:w="0" w:type="dxa"/>
              <w:left w:w="108" w:type="dxa"/>
              <w:bottom w:w="0" w:type="dxa"/>
              <w:right w:w="108" w:type="dxa"/>
            </w:tcMar>
          </w:tcPr>
          <w:p w14:paraId="2226910D" w14:textId="77777777" w:rsidR="009703E5" w:rsidRDefault="00C21688" w:rsidP="30562368">
            <w:pPr>
              <w:rPr>
                <w:rFonts w:cs="Arial"/>
                <w:sz w:val="18"/>
                <w:szCs w:val="18"/>
                <w:lang w:eastAsia="en-GB"/>
              </w:rPr>
            </w:pPr>
            <w:r w:rsidRPr="30562368">
              <w:rPr>
                <w:rFonts w:cs="Arial"/>
                <w:sz w:val="18"/>
                <w:szCs w:val="18"/>
                <w:lang w:eastAsia="en-GB"/>
              </w:rPr>
              <w:t>Continued infringements of the above, following previous warnings or sanctions.</w:t>
            </w:r>
          </w:p>
        </w:tc>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9763C2"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DAE09F"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E7F0C0"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0BF069"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12ACE1"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7F318C"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9C7A70" w14:textId="77777777" w:rsidR="009703E5" w:rsidRDefault="009703E5"/>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11E578" w14:textId="77777777" w:rsidR="009703E5" w:rsidRDefault="009703E5"/>
        </w:tc>
      </w:tr>
    </w:tbl>
    <w:p w14:paraId="69E511D8" w14:textId="77777777" w:rsidR="009703E5" w:rsidRDefault="00C21688">
      <w:pPr>
        <w:pStyle w:val="body"/>
      </w:pPr>
      <w:r>
        <w:rPr>
          <w:rFonts w:ascii="Arial" w:hAnsi="Arial" w:cs="Arial"/>
          <w:noProof/>
          <w:color w:val="2B579A"/>
          <w:shd w:val="clear" w:color="auto" w:fill="E6E6E6"/>
          <w:lang w:eastAsia="en-GB"/>
        </w:rPr>
        <mc:AlternateContent>
          <mc:Choice Requires="wps">
            <w:drawing>
              <wp:anchor distT="0" distB="0" distL="114300" distR="114300" simplePos="0" relativeHeight="251640832" behindDoc="0" locked="0" layoutInCell="1" allowOverlap="1" wp14:anchorId="0FA69933" wp14:editId="05500642">
                <wp:simplePos x="0" y="0"/>
                <wp:positionH relativeFrom="column">
                  <wp:posOffset>-1784981</wp:posOffset>
                </wp:positionH>
                <wp:positionV relativeFrom="paragraph">
                  <wp:posOffset>617220</wp:posOffset>
                </wp:positionV>
                <wp:extent cx="800100" cy="571500"/>
                <wp:effectExtent l="0" t="0" r="0" b="0"/>
                <wp:wrapNone/>
                <wp:docPr id="434962338" name="Text Box 4"/>
                <wp:cNvGraphicFramePr/>
                <a:graphic xmlns:a="http://schemas.openxmlformats.org/drawingml/2006/main">
                  <a:graphicData uri="http://schemas.microsoft.com/office/word/2010/wordprocessingShape">
                    <wps:wsp>
                      <wps:cNvSpPr txBox="1"/>
                      <wps:spPr>
                        <a:xfrm>
                          <a:off x="0" y="0"/>
                          <a:ext cx="800100" cy="571500"/>
                        </a:xfrm>
                        <a:prstGeom prst="rect">
                          <a:avLst/>
                        </a:prstGeom>
                        <a:noFill/>
                        <a:ln>
                          <a:noFill/>
                          <a:prstDash/>
                        </a:ln>
                      </wps:spPr>
                      <wps:txbx>
                        <w:txbxContent>
                          <w:p w14:paraId="352A9CF1" w14:textId="77777777" w:rsidR="009703E5" w:rsidRDefault="00C21688">
                            <w:pPr>
                              <w:jc w:val="center"/>
                            </w:pPr>
                            <w:r>
                              <w:rPr>
                                <w:color w:val="FFFFFF"/>
                                <w:sz w:val="60"/>
                              </w:rPr>
                              <w:t>22</w:t>
                            </w:r>
                          </w:p>
                        </w:txbxContent>
                      </wps:txbx>
                      <wps:bodyPr vert="horz" wrap="square" lIns="91440" tIns="45720" rIns="91440" bIns="45720" anchor="t" anchorCtr="0" compatLnSpc="0">
                        <a:noAutofit/>
                      </wps:bodyPr>
                    </wps:wsp>
                  </a:graphicData>
                </a:graphic>
              </wp:anchor>
            </w:drawing>
          </mc:Choice>
          <mc:Fallback>
            <w:pict>
              <v:shape w14:anchorId="0FA69933" id="Text Box 4" o:spid="_x0000_s1081" type="#_x0000_t202" style="position:absolute;margin-left:-140.55pt;margin-top:48.6pt;width:63pt;height:45pt;z-index:251640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" filled="f" stroked="f">
                <v:textbox>
                  <w:txbxContent>
                    <w:p w14:paraId="352A9CF1" w14:textId="77777777" w:rsidR="009703E5" w:rsidRDefault="00C21688">
                      <w:pPr>
                        <w:jc w:val="center"/>
                      </w:pPr>
                      <w:r>
                        <w:rPr>
                          <w:color w:val="FFFFFF"/>
                          <w:sz w:val="60"/>
                        </w:rPr>
                        <w:t>22</w:t>
                      </w:r>
                    </w:p>
                  </w:txbxContent>
                </v:textbox>
              </v:shape>
            </w:pict>
          </mc:Fallback>
        </mc:AlternateContent>
      </w:r>
      <w:bookmarkStart w:id="79" w:name="_Toc61445992"/>
      <w:bookmarkStart w:id="80" w:name="_Toc61452112"/>
    </w:p>
    <w:p w14:paraId="781270CD" w14:textId="5A6CCD83" w:rsidR="004D1CE3" w:rsidRDefault="004D1CE3" w:rsidP="0058448C">
      <w:pPr>
        <w:pStyle w:val="Heading2"/>
        <w:shd w:val="clear" w:color="auto" w:fill="D9F2D0" w:themeFill="accent6" w:themeFillTint="33"/>
      </w:pPr>
      <w:bookmarkStart w:id="81" w:name="_Toc194341097"/>
      <w:r w:rsidRPr="30562368">
        <w:t xml:space="preserve">The use of </w:t>
      </w:r>
      <w:r w:rsidR="00F52D7D" w:rsidRPr="30562368">
        <w:t xml:space="preserve">Generative </w:t>
      </w:r>
      <w:r w:rsidRPr="30562368">
        <w:t>Artificial Intelligence (</w:t>
      </w:r>
      <w:r w:rsidR="00F52D7D" w:rsidRPr="30562368">
        <w:t>Gen</w:t>
      </w:r>
      <w:r w:rsidRPr="30562368">
        <w:t>AI) systems in School</w:t>
      </w:r>
      <w:bookmarkEnd w:id="81"/>
    </w:p>
    <w:p w14:paraId="767E544B" w14:textId="06549290" w:rsidR="004D1CE3" w:rsidRPr="008A2D2F" w:rsidRDefault="004D1CE3" w:rsidP="00B00451">
      <w:pPr>
        <w:shd w:val="clear" w:color="auto" w:fill="D9F2D0" w:themeFill="accent6" w:themeFillTint="33"/>
        <w:rPr>
          <w:color w:val="00428C"/>
        </w:rPr>
      </w:pPr>
      <w:r w:rsidRPr="008A2D2F">
        <w:rPr>
          <w:color w:val="00428C"/>
        </w:rPr>
        <w:t xml:space="preserve">A more detailed policy template can be found in the appendices, including a risk assessment matrix for the use of </w:t>
      </w:r>
      <w:r w:rsidR="00F52D7D" w:rsidRPr="008A2D2F">
        <w:rPr>
          <w:color w:val="00428C"/>
        </w:rPr>
        <w:t xml:space="preserve">Generative </w:t>
      </w:r>
      <w:r w:rsidRPr="008A2D2F">
        <w:rPr>
          <w:color w:val="00428C"/>
        </w:rPr>
        <w:t xml:space="preserve">AI. </w:t>
      </w:r>
    </w:p>
    <w:p w14:paraId="65EAC5F2" w14:textId="77777777" w:rsidR="00B00451" w:rsidRPr="00093181" w:rsidRDefault="00B00451" w:rsidP="00B00451">
      <w:pPr>
        <w:shd w:val="clear" w:color="auto" w:fill="D9F2D0" w:themeFill="accent6" w:themeFillTint="33"/>
        <w:rPr>
          <w:rFonts w:cs="Open Sans Light"/>
        </w:rPr>
      </w:pPr>
      <w:r w:rsidRPr="5A3E521F">
        <w:rPr>
          <w:rFonts w:cs="Open Sans Light"/>
        </w:rPr>
        <w:t>Artificial Intelligence (AI) technology is already widely used in commercial environments and is gaining greater use in education. We recognise that i</w:t>
      </w:r>
      <w:r w:rsidRPr="5A3E521F">
        <w:rPr>
          <w:rFonts w:eastAsia="Arial" w:cs="Open Sans Light"/>
          <w:color w:val="000000" w:themeColor="text1"/>
        </w:rPr>
        <w:t xml:space="preserve">ntegrating gen AI tools into education presents many opportunities, </w:t>
      </w:r>
      <w:r w:rsidRPr="5A3E521F">
        <w:rPr>
          <w:rFonts w:cs="Open Sans Light"/>
        </w:rPr>
        <w:t xml:space="preserve">including the potential to enhance educational experiences and support staff with </w:t>
      </w:r>
      <w:r w:rsidRPr="5A3E521F">
        <w:rPr>
          <w:rFonts w:cs="Open Sans Light"/>
        </w:rPr>
        <w:lastRenderedPageBreak/>
        <w:t xml:space="preserve">some administrative tasks. </w:t>
      </w:r>
      <w:r w:rsidRPr="5A3E521F">
        <w:rPr>
          <w:rFonts w:eastAsia="Arial" w:cs="Open Sans Light"/>
          <w:color w:val="000000" w:themeColor="text1"/>
        </w:rPr>
        <w:t>However, their use must prioritise safety,</w:t>
      </w:r>
      <w:r>
        <w:rPr>
          <w:rFonts w:eastAsia="Arial" w:cs="Open Sans Light"/>
          <w:color w:val="000000" w:themeColor="text1"/>
        </w:rPr>
        <w:t xml:space="preserve"> </w:t>
      </w:r>
      <w:r w:rsidRPr="5A3E521F">
        <w:rPr>
          <w:rFonts w:eastAsia="Arial" w:cs="Open Sans Light"/>
          <w:color w:val="000000" w:themeColor="text1"/>
        </w:rPr>
        <w:t>responsibility, ethics, trust</w:t>
      </w:r>
      <w:r>
        <w:rPr>
          <w:rFonts w:eastAsia="Arial" w:cs="Open Sans Light"/>
          <w:color w:val="000000" w:themeColor="text1"/>
        </w:rPr>
        <w:t>, data protection</w:t>
      </w:r>
      <w:r w:rsidRPr="5A3E521F">
        <w:rPr>
          <w:rFonts w:eastAsia="Arial" w:cs="Open Sans Light"/>
          <w:color w:val="000000" w:themeColor="text1"/>
        </w:rPr>
        <w:t xml:space="preserve"> and inclusivity. </w:t>
      </w:r>
      <w:r w:rsidRPr="5A3E521F">
        <w:rPr>
          <w:rFonts w:cs="Open Sans Light"/>
        </w:rPr>
        <w:t xml:space="preserve"> </w:t>
      </w:r>
    </w:p>
    <w:p w14:paraId="7AB8B6B1" w14:textId="77777777" w:rsidR="00B00451" w:rsidRDefault="00B00451" w:rsidP="00B00451">
      <w:pPr>
        <w:shd w:val="clear" w:color="auto" w:fill="D9F2D0" w:themeFill="accent6" w:themeFillTint="33"/>
      </w:pPr>
      <w:r w:rsidRPr="23957D7C">
        <w:t xml:space="preserve">We also realise that there are risks involved in the use of </w:t>
      </w:r>
      <w:r>
        <w:t xml:space="preserve">gen </w:t>
      </w:r>
      <w:r w:rsidRPr="23957D7C">
        <w:t xml:space="preserve">AI systems, but that these can be mitigated through our existing policies and procedures, amending these as necessary to address risks. </w:t>
      </w:r>
    </w:p>
    <w:p w14:paraId="1B45A614" w14:textId="77777777" w:rsidR="00B00451" w:rsidRDefault="00B00451" w:rsidP="00B00451">
      <w:pPr>
        <w:shd w:val="clear" w:color="auto" w:fill="D9F2D0" w:themeFill="accent6" w:themeFillTint="33"/>
      </w:pPr>
      <w:r w:rsidRPr="23957D7C">
        <w:t xml:space="preserve">We will educate staff and learners about safe and ethical use of </w:t>
      </w:r>
      <w:r>
        <w:t xml:space="preserve">gen </w:t>
      </w:r>
      <w:r w:rsidRPr="23957D7C">
        <w:t>AI, preparing them for a future in which AI technologies are likely to play an increasing role.</w:t>
      </w:r>
    </w:p>
    <w:p w14:paraId="5A0117D1" w14:textId="77777777" w:rsidR="00B00451" w:rsidRDefault="00B00451" w:rsidP="00B00451">
      <w:pPr>
        <w:shd w:val="clear" w:color="auto" w:fill="D9F2D0" w:themeFill="accent6" w:themeFillTint="33"/>
      </w:pPr>
      <w:r w:rsidRPr="23957D7C">
        <w:t xml:space="preserve">The safeguarding of staff and learners will, as always, be at the forefront of our policy and practice. </w:t>
      </w:r>
    </w:p>
    <w:p w14:paraId="477183AF" w14:textId="77777777" w:rsidR="00CE3EE6" w:rsidRPr="009F6DCD" w:rsidRDefault="00CE3EE6" w:rsidP="00B00451">
      <w:pPr>
        <w:shd w:val="clear" w:color="auto" w:fill="D9F2D0" w:themeFill="accent6" w:themeFillTint="33"/>
        <w:rPr>
          <w:color w:val="0070C0"/>
        </w:rPr>
      </w:pPr>
    </w:p>
    <w:p w14:paraId="151E05A7" w14:textId="74F39311" w:rsidR="004D1CE3" w:rsidRDefault="004D1CE3" w:rsidP="00B35B18">
      <w:pPr>
        <w:shd w:val="clear" w:color="auto" w:fill="D9F2D0" w:themeFill="accent6" w:themeFillTint="33"/>
        <w:rPr>
          <w:sz w:val="28"/>
          <w:szCs w:val="28"/>
        </w:rPr>
      </w:pPr>
      <w:r w:rsidRPr="009F6DCD">
        <w:rPr>
          <w:sz w:val="28"/>
          <w:szCs w:val="28"/>
        </w:rPr>
        <w:t>Policy Statements</w:t>
      </w:r>
    </w:p>
    <w:p w14:paraId="59411C5B" w14:textId="77777777" w:rsidR="00F3776C" w:rsidRPr="00D7335C" w:rsidRDefault="00F3776C" w:rsidP="00F3776C">
      <w:pPr>
        <w:pStyle w:val="ListParagraph"/>
        <w:numPr>
          <w:ilvl w:val="0"/>
          <w:numId w:val="61"/>
        </w:numPr>
        <w:shd w:val="clear" w:color="auto" w:fill="D9F2D0" w:themeFill="accent6" w:themeFillTint="33"/>
        <w:suppressAutoHyphens w:val="0"/>
        <w:autoSpaceDN/>
        <w:spacing w:after="200" w:line="264" w:lineRule="auto"/>
        <w:rPr>
          <w:rFonts w:eastAsia="Open Sans Light" w:cs="Open Sans Light"/>
          <w:color w:val="1F1F1F"/>
        </w:rPr>
      </w:pPr>
      <w:r w:rsidRPr="49A34F93">
        <w:rPr>
          <w:rFonts w:eastAsia="Open Sans Light" w:cs="Open Sans Light"/>
          <w:color w:val="1F1F1F"/>
        </w:rPr>
        <w:t>The school acknowledges the potential benefits of the use of gen AI in an educational context - including enhancing learning and teaching, improving administrative processes, managing workload and preparing staff and learners for a future in which AI technology will be an integral part. Staff are encouraged to use gen AI based tools to support their work where appropriate, within the frameworks provided below and are required to be professionally responsible and accountable for this area of their work.</w:t>
      </w:r>
    </w:p>
    <w:p w14:paraId="31E9B064" w14:textId="77777777" w:rsidR="00F3776C" w:rsidRPr="00D7335C" w:rsidRDefault="00F3776C" w:rsidP="00F3776C">
      <w:pPr>
        <w:pStyle w:val="ListParagraph"/>
        <w:numPr>
          <w:ilvl w:val="0"/>
          <w:numId w:val="61"/>
        </w:numPr>
        <w:shd w:val="clear" w:color="auto" w:fill="D9F2D0" w:themeFill="accent6" w:themeFillTint="33"/>
        <w:suppressAutoHyphens w:val="0"/>
        <w:autoSpaceDN/>
        <w:spacing w:after="200" w:line="264" w:lineRule="auto"/>
        <w:rPr>
          <w:rFonts w:eastAsia="Open Sans Light" w:cs="Open Sans Light"/>
          <w:color w:val="1F1F1F"/>
        </w:rPr>
      </w:pPr>
      <w:r w:rsidRPr="23957D7C">
        <w:rPr>
          <w:rFonts w:eastAsia="Open Sans Light" w:cs="Open Sans Light"/>
          <w:b/>
          <w:bCs/>
          <w:color w:val="1F1F1F"/>
        </w:rPr>
        <w:t>We will comply with all relevant legislation and guidance, with reference to guidance contained in Keeping Learners Safe</w:t>
      </w:r>
    </w:p>
    <w:p w14:paraId="6D20C44B" w14:textId="77777777" w:rsidR="00F3776C" w:rsidRPr="00D7335C" w:rsidRDefault="00F3776C" w:rsidP="00F3776C">
      <w:pPr>
        <w:pStyle w:val="ListParagraph"/>
        <w:numPr>
          <w:ilvl w:val="0"/>
          <w:numId w:val="61"/>
        </w:numPr>
        <w:shd w:val="clear" w:color="auto" w:fill="D9F2D0" w:themeFill="accent6" w:themeFillTint="33"/>
        <w:suppressAutoHyphens w:val="0"/>
        <w:autoSpaceDN/>
        <w:spacing w:after="200" w:line="264" w:lineRule="auto"/>
        <w:rPr>
          <w:rFonts w:eastAsia="Open Sans Light" w:cs="Open Sans Light"/>
          <w:color w:val="1F1F1F"/>
        </w:rPr>
      </w:pPr>
      <w:r w:rsidRPr="07642341">
        <w:rPr>
          <w:rFonts w:eastAsia="Open Sans Light" w:cs="Open Sans Light"/>
          <w:b/>
          <w:bCs/>
          <w:color w:val="1F1F1F"/>
        </w:rPr>
        <w:t xml:space="preserve">We will provide relevant training for staff </w:t>
      </w:r>
      <w:r w:rsidRPr="07642341">
        <w:rPr>
          <w:rFonts w:eastAsia="Open Sans Light" w:cs="Open Sans Light"/>
          <w:i/>
          <w:iCs/>
          <w:color w:val="1F1F1F"/>
        </w:rPr>
        <w:t>and governors</w:t>
      </w:r>
      <w:r w:rsidRPr="07642341">
        <w:rPr>
          <w:rFonts w:eastAsia="Open Sans Light" w:cs="Open Sans Light"/>
          <w:color w:val="1F1F1F"/>
        </w:rPr>
        <w:t xml:space="preserve"> </w:t>
      </w:r>
      <w:r w:rsidRPr="07642341">
        <w:rPr>
          <w:rFonts w:eastAsia="Open Sans Light" w:cs="Open Sans Light"/>
          <w:b/>
          <w:bCs/>
          <w:color w:val="1F1F1F"/>
        </w:rPr>
        <w:t>in the potential advantages, use of and potential risks of gen AI. We will support staff in identifying training and development needs to enable relevant opportunities</w:t>
      </w:r>
      <w:r w:rsidRPr="07642341">
        <w:rPr>
          <w:rFonts w:eastAsia="Open Sans Light" w:cs="Open Sans Light"/>
          <w:color w:val="1F1F1F"/>
        </w:rPr>
        <w:t>.</w:t>
      </w:r>
    </w:p>
    <w:p w14:paraId="1D175487" w14:textId="77777777" w:rsidR="00F3776C" w:rsidRPr="00F538C1" w:rsidRDefault="00F3776C" w:rsidP="00F3776C">
      <w:pPr>
        <w:pStyle w:val="ListParagraph"/>
        <w:numPr>
          <w:ilvl w:val="0"/>
          <w:numId w:val="61"/>
        </w:numPr>
        <w:shd w:val="clear" w:color="auto" w:fill="D9F2D0" w:themeFill="accent6" w:themeFillTint="33"/>
        <w:suppressAutoHyphens w:val="0"/>
        <w:autoSpaceDN/>
        <w:spacing w:after="200" w:line="264" w:lineRule="auto"/>
        <w:rPr>
          <w:rFonts w:eastAsia="Open Sans Light" w:cs="Open Sans Light"/>
          <w:b/>
          <w:bCs/>
          <w:color w:val="1F1F1F"/>
        </w:rPr>
      </w:pPr>
      <w:r w:rsidRPr="2538CBF9">
        <w:rPr>
          <w:rFonts w:eastAsia="Open Sans Light" w:cs="Open Sans Light"/>
          <w:b/>
          <w:bCs/>
          <w:color w:val="1F1F1F"/>
        </w:rPr>
        <w:t xml:space="preserve">We will seek to embed learning about gen AI as appropriate in our curriculum offer, including supporting learners to understand how gen AI works, its potential benefits, risks, and ethical and social impacts. The school recognises the importance of equipping learners with the knowledge, </w:t>
      </w:r>
      <w:r w:rsidRPr="00F538C1">
        <w:rPr>
          <w:rFonts w:eastAsia="Open Sans Light" w:cs="Open Sans Light"/>
          <w:b/>
          <w:bCs/>
          <w:color w:val="1F1F1F"/>
        </w:rPr>
        <w:t>skills and strategies to engage responsibly with gen AI tools.</w:t>
      </w:r>
    </w:p>
    <w:p w14:paraId="23128C72" w14:textId="77777777" w:rsidR="00F3776C" w:rsidRPr="00F538C1" w:rsidRDefault="00F3776C" w:rsidP="00F3776C">
      <w:pPr>
        <w:pStyle w:val="ListParagraph"/>
        <w:numPr>
          <w:ilvl w:val="0"/>
          <w:numId w:val="61"/>
        </w:numPr>
        <w:shd w:val="clear" w:color="auto" w:fill="D9F2D0" w:themeFill="accent6" w:themeFillTint="33"/>
        <w:suppressAutoHyphens w:val="0"/>
        <w:autoSpaceDN/>
        <w:spacing w:after="200" w:line="264" w:lineRule="auto"/>
        <w:rPr>
          <w:rFonts w:eastAsia="Open Sans Light" w:cs="Open Sans Light"/>
          <w:b/>
          <w:bCs/>
          <w:color w:val="1F1F1F"/>
        </w:rPr>
      </w:pPr>
      <w:r w:rsidRPr="00F538C1">
        <w:rPr>
          <w:rFonts w:eastAsia="Open Sans Light" w:cs="Open Sans Light"/>
          <w:b/>
          <w:bCs/>
          <w:color w:val="1F1F1F"/>
        </w:rPr>
        <w:t>As set out in the staff acceptable use agreement, staff will be supported to engage with gen AI tools responsibly, ensuring the protection of both personal and sensitive data.</w:t>
      </w:r>
    </w:p>
    <w:p w14:paraId="19A2BD3F" w14:textId="77777777" w:rsidR="00F3776C" w:rsidRPr="00F538C1" w:rsidRDefault="00F3776C" w:rsidP="00F3776C">
      <w:pPr>
        <w:pStyle w:val="ListParagraph"/>
        <w:numPr>
          <w:ilvl w:val="0"/>
          <w:numId w:val="61"/>
        </w:numPr>
        <w:shd w:val="clear" w:color="auto" w:fill="D9F2D0" w:themeFill="accent6" w:themeFillTint="33"/>
        <w:suppressAutoHyphens w:val="0"/>
        <w:autoSpaceDN/>
        <w:spacing w:after="200" w:line="264" w:lineRule="auto"/>
        <w:rPr>
          <w:rFonts w:eastAsia="Open Sans Light" w:cs="Open Sans Light"/>
          <w:b/>
          <w:bCs/>
          <w:color w:val="1F1F1F"/>
        </w:rPr>
      </w:pPr>
      <w:r w:rsidRPr="00F538C1">
        <w:rPr>
          <w:rFonts w:eastAsia="Open Sans Light" w:cs="Open Sans Light"/>
          <w:b/>
          <w:bCs/>
          <w:color w:val="1F1F1F"/>
        </w:rPr>
        <w:t>Staff will always ensure gen AI tools used comply with UK GDPR and other data protection regulations, verifying with the Data Protection Officer (DPO) that tools comply with standards set by the Information Commissioner’s Office (ICO) before using them for work related to the school.</w:t>
      </w:r>
    </w:p>
    <w:p w14:paraId="1342C679" w14:textId="77777777" w:rsidR="00F3776C" w:rsidRPr="00F538C1" w:rsidRDefault="00F3776C" w:rsidP="00F3776C">
      <w:pPr>
        <w:pStyle w:val="ListParagraph"/>
        <w:numPr>
          <w:ilvl w:val="0"/>
          <w:numId w:val="61"/>
        </w:numPr>
        <w:shd w:val="clear" w:color="auto" w:fill="D9F2D0" w:themeFill="accent6" w:themeFillTint="33"/>
        <w:suppressAutoHyphens w:val="0"/>
        <w:autoSpaceDN/>
        <w:spacing w:after="200" w:line="264" w:lineRule="auto"/>
        <w:rPr>
          <w:rFonts w:eastAsia="Open Sans Light" w:cs="Open Sans Light"/>
          <w:b/>
          <w:bCs/>
          <w:color w:val="1F1F1F"/>
        </w:rPr>
      </w:pPr>
      <w:r w:rsidRPr="00F538C1">
        <w:rPr>
          <w:rFonts w:eastAsia="Open Sans Light" w:cs="Open Sans Light"/>
          <w:b/>
          <w:bCs/>
          <w:color w:val="1F1F1F"/>
        </w:rPr>
        <w:t xml:space="preserve">All staff will be required to carefully consider the use of any gen AI tool and involve senior leadership in decision-making around its use. </w:t>
      </w:r>
    </w:p>
    <w:p w14:paraId="03C4C65C" w14:textId="77777777" w:rsidR="00F3776C" w:rsidRPr="00F538C1" w:rsidRDefault="00F3776C" w:rsidP="00F3776C">
      <w:pPr>
        <w:pStyle w:val="ListParagraph"/>
        <w:numPr>
          <w:ilvl w:val="0"/>
          <w:numId w:val="61"/>
        </w:numPr>
        <w:shd w:val="clear" w:color="auto" w:fill="D9F2D0" w:themeFill="accent6" w:themeFillTint="33"/>
        <w:suppressAutoHyphens w:val="0"/>
        <w:autoSpaceDN/>
        <w:spacing w:after="200" w:line="264" w:lineRule="auto"/>
        <w:rPr>
          <w:rFonts w:eastAsia="Open Sans Light" w:cs="Open Sans Light"/>
          <w:b/>
          <w:bCs/>
          <w:color w:val="1F1F1F"/>
        </w:rPr>
      </w:pPr>
      <w:r w:rsidRPr="00F538C1">
        <w:rPr>
          <w:rFonts w:eastAsia="Open Sans Light" w:cs="Open Sans Light"/>
          <w:b/>
          <w:bCs/>
          <w:color w:val="1F1F1F"/>
        </w:rPr>
        <w:lastRenderedPageBreak/>
        <w:t>Staff should always use school-provided accounts for work purposes. These accounts are configured to comply with organisational security and oversight requirements, reducing the risk of data breaches. </w:t>
      </w:r>
    </w:p>
    <w:p w14:paraId="2EFA65F4" w14:textId="77777777" w:rsidR="00F3776C" w:rsidRPr="00F538C1" w:rsidRDefault="00F3776C" w:rsidP="00F3776C">
      <w:pPr>
        <w:pStyle w:val="ListParagraph"/>
        <w:numPr>
          <w:ilvl w:val="0"/>
          <w:numId w:val="61"/>
        </w:numPr>
        <w:shd w:val="clear" w:color="auto" w:fill="D9F2D0" w:themeFill="accent6" w:themeFillTint="33"/>
        <w:suppressAutoHyphens w:val="0"/>
        <w:autoSpaceDN/>
        <w:spacing w:after="200" w:line="264" w:lineRule="auto"/>
        <w:rPr>
          <w:rFonts w:eastAsia="Open Sans Light" w:cs="Open Sans Light"/>
          <w:b/>
          <w:bCs/>
          <w:color w:val="1F1F1F"/>
        </w:rPr>
      </w:pPr>
      <w:r w:rsidRPr="00F538C1">
        <w:rPr>
          <w:rFonts w:eastAsia="Open Sans Light" w:cs="Open Sans Light"/>
          <w:b/>
          <w:bCs/>
          <w:color w:val="1F1F1F"/>
        </w:rPr>
        <w:t>We will protect sensitive information. Schools and practitioners will not input any personal data, learner data or other sensitive or confidential information into gen AI tools.</w:t>
      </w:r>
      <w:r w:rsidRPr="00F538C1">
        <w:rPr>
          <w:rFonts w:eastAsia="Open Sans Light" w:cs="Open Sans Light"/>
        </w:rPr>
        <w:t xml:space="preserve"> </w:t>
      </w:r>
    </w:p>
    <w:p w14:paraId="572613C3" w14:textId="77777777" w:rsidR="00F3776C" w:rsidRPr="00F538C1" w:rsidRDefault="00F3776C" w:rsidP="00F3776C">
      <w:pPr>
        <w:pStyle w:val="ListParagraph"/>
        <w:numPr>
          <w:ilvl w:val="0"/>
          <w:numId w:val="61"/>
        </w:numPr>
        <w:shd w:val="clear" w:color="auto" w:fill="D9F2D0" w:themeFill="accent6" w:themeFillTint="33"/>
        <w:suppressAutoHyphens w:val="0"/>
        <w:autoSpaceDN/>
        <w:spacing w:after="200" w:line="264" w:lineRule="auto"/>
        <w:rPr>
          <w:rFonts w:eastAsia="Open Sans Light" w:cs="Open Sans Light"/>
          <w:b/>
          <w:bCs/>
          <w:color w:val="1F1F1F"/>
        </w:rPr>
      </w:pPr>
      <w:r w:rsidRPr="00F538C1">
        <w:rPr>
          <w:rFonts w:eastAsia="Open Sans Light" w:cs="Open Sans Light"/>
          <w:b/>
          <w:bCs/>
          <w:color w:val="1F1F1F"/>
        </w:rPr>
        <w:t xml:space="preserve">The school will ensure that when gen AI is used, it will not infringe copyright or intellectual property conventions. Care will be taken to avoid intellectual property, including that of the learners, being used to train gen AI models without appropriate consent. </w:t>
      </w:r>
    </w:p>
    <w:p w14:paraId="6AD0FCAC" w14:textId="77777777" w:rsidR="00F3776C" w:rsidRPr="00F538C1" w:rsidRDefault="00F3776C" w:rsidP="00F3776C">
      <w:pPr>
        <w:pStyle w:val="ListParagraph"/>
        <w:numPr>
          <w:ilvl w:val="0"/>
          <w:numId w:val="61"/>
        </w:numPr>
        <w:shd w:val="clear" w:color="auto" w:fill="D9F2D0" w:themeFill="accent6" w:themeFillTint="33"/>
        <w:suppressAutoHyphens w:val="0"/>
        <w:autoSpaceDN/>
        <w:spacing w:after="200" w:line="264" w:lineRule="auto"/>
        <w:rPr>
          <w:rFonts w:eastAsia="Open Sans Light" w:cs="Open Sans Light"/>
          <w:color w:val="1F1F1F"/>
        </w:rPr>
      </w:pPr>
      <w:r w:rsidRPr="00F538C1">
        <w:rPr>
          <w:rFonts w:eastAsia="Open Sans Light" w:cs="Open Sans Light"/>
          <w:b/>
          <w:bCs/>
          <w:color w:val="1F1F1F"/>
        </w:rPr>
        <w:t>Staff must report any incidents involving gen AI misuse, data breaches or inappropriate outputs immediately to the relevant internal teams.</w:t>
      </w:r>
    </w:p>
    <w:p w14:paraId="6E7A54B5" w14:textId="77777777" w:rsidR="00F3776C" w:rsidRPr="00F538C1" w:rsidRDefault="00F3776C" w:rsidP="00F3776C">
      <w:pPr>
        <w:pStyle w:val="ListParagraph"/>
        <w:numPr>
          <w:ilvl w:val="0"/>
          <w:numId w:val="61"/>
        </w:numPr>
        <w:shd w:val="clear" w:color="auto" w:fill="D9F2D0" w:themeFill="accent6" w:themeFillTint="33"/>
        <w:suppressAutoHyphens w:val="0"/>
        <w:autoSpaceDN/>
        <w:spacing w:after="200" w:line="264" w:lineRule="auto"/>
        <w:rPr>
          <w:rFonts w:eastAsia="Open Sans Light" w:cs="Open Sans Light"/>
          <w:color w:val="1F1F1F"/>
        </w:rPr>
      </w:pPr>
      <w:r w:rsidRPr="00F538C1">
        <w:rPr>
          <w:rFonts w:eastAsia="Open Sans Light" w:cs="Open Sans Light"/>
          <w:color w:val="1F1F1F"/>
        </w:rPr>
        <w:t xml:space="preserve">The school will keep a record of all tools in use, their purpose and potential risks. </w:t>
      </w:r>
      <w:r w:rsidRPr="00F538C1">
        <w:rPr>
          <w:rFonts w:eastAsia="Open Sans Light" w:cs="Open Sans Light"/>
          <w:color w:val="156082" w:themeColor="accent1"/>
        </w:rPr>
        <w:t>(Risk assessment matrices are attached as an appendix)</w:t>
      </w:r>
    </w:p>
    <w:p w14:paraId="66109844" w14:textId="77777777" w:rsidR="00F3776C" w:rsidRPr="00D7335C" w:rsidRDefault="00F3776C" w:rsidP="00F3776C">
      <w:pPr>
        <w:pStyle w:val="ListParagraph"/>
        <w:numPr>
          <w:ilvl w:val="0"/>
          <w:numId w:val="61"/>
        </w:numPr>
        <w:shd w:val="clear" w:color="auto" w:fill="D9F2D0" w:themeFill="accent6" w:themeFillTint="33"/>
        <w:suppressAutoHyphens w:val="0"/>
        <w:autoSpaceDN/>
        <w:spacing w:after="200" w:line="264" w:lineRule="auto"/>
        <w:rPr>
          <w:rFonts w:eastAsia="Open Sans Light" w:cs="Open Sans Light"/>
          <w:color w:val="1F1F1F"/>
        </w:rPr>
      </w:pPr>
      <w:r w:rsidRPr="49A34F93">
        <w:rPr>
          <w:rFonts w:eastAsia="Open Sans Light" w:cs="Open Sans Light"/>
          <w:color w:val="1F1F1F"/>
        </w:rPr>
        <w:t>We are aware of the potential risk for discrimination and bias in the outputs from AI tools and have in place interventions and protocols to deal with any issues that may arise. When acquiring and implementing gen AI systems, we will follow due care and diligence to prioritise fairness and safety.</w:t>
      </w:r>
    </w:p>
    <w:p w14:paraId="25AE53ED" w14:textId="77777777" w:rsidR="00F3776C" w:rsidRPr="00D7335C" w:rsidRDefault="00F3776C" w:rsidP="00F3776C">
      <w:pPr>
        <w:pStyle w:val="ListParagraph"/>
        <w:numPr>
          <w:ilvl w:val="0"/>
          <w:numId w:val="61"/>
        </w:numPr>
        <w:shd w:val="clear" w:color="auto" w:fill="D9F2D0" w:themeFill="accent6" w:themeFillTint="33"/>
        <w:suppressAutoHyphens w:val="0"/>
        <w:autoSpaceDN/>
        <w:spacing w:after="200" w:line="264" w:lineRule="auto"/>
        <w:rPr>
          <w:rFonts w:eastAsia="Open Sans Light" w:cs="Open Sans Light"/>
          <w:i/>
          <w:iCs/>
          <w:color w:val="156082" w:themeColor="accent1"/>
        </w:rPr>
      </w:pPr>
      <w:r w:rsidRPr="23957D7C">
        <w:rPr>
          <w:rFonts w:eastAsia="Open Sans Light" w:cs="Open Sans Light"/>
          <w:i/>
          <w:iCs/>
          <w:color w:val="1F1F1F"/>
        </w:rPr>
        <w:t>The school will support parents and carers in their understanding of the use of</w:t>
      </w:r>
      <w:r>
        <w:rPr>
          <w:rFonts w:eastAsia="Open Sans Light" w:cs="Open Sans Light"/>
          <w:i/>
          <w:iCs/>
          <w:color w:val="1F1F1F"/>
        </w:rPr>
        <w:t xml:space="preserve"> gen</w:t>
      </w:r>
      <w:r w:rsidRPr="23957D7C">
        <w:rPr>
          <w:rFonts w:eastAsia="Open Sans Light" w:cs="Open Sans Light"/>
          <w:i/>
          <w:iCs/>
          <w:color w:val="1F1F1F"/>
        </w:rPr>
        <w:t xml:space="preserve"> AI in the school </w:t>
      </w:r>
      <w:r w:rsidRPr="23957D7C">
        <w:rPr>
          <w:rFonts w:eastAsia="Open Sans Light" w:cs="Open Sans Light"/>
          <w:i/>
          <w:iCs/>
          <w:color w:val="156082" w:themeColor="accent1"/>
        </w:rPr>
        <w:t>(this could be through an “AI in our school guide”)</w:t>
      </w:r>
    </w:p>
    <w:p w14:paraId="2BD6822A" w14:textId="77777777" w:rsidR="00F3776C" w:rsidRPr="00E227E1" w:rsidRDefault="00F3776C" w:rsidP="00F3776C">
      <w:pPr>
        <w:pStyle w:val="ListParagraph"/>
        <w:numPr>
          <w:ilvl w:val="0"/>
          <w:numId w:val="61"/>
        </w:numPr>
        <w:shd w:val="clear" w:color="auto" w:fill="D9F2D0" w:themeFill="accent6" w:themeFillTint="33"/>
        <w:suppressAutoHyphens w:val="0"/>
        <w:autoSpaceDN/>
        <w:spacing w:after="200" w:line="264" w:lineRule="auto"/>
        <w:rPr>
          <w:rFonts w:eastAsia="Open Sans Light" w:cs="Open Sans Light"/>
          <w:i/>
          <w:iCs/>
        </w:rPr>
      </w:pPr>
      <w:r w:rsidRPr="00E227E1">
        <w:rPr>
          <w:rFonts w:eastAsia="Open Sans Light" w:cs="Open Sans Light"/>
          <w:i/>
          <w:iCs/>
        </w:rPr>
        <w:t xml:space="preserve">Where staff use gen AI tools to support their learning and teaching practice, this will be purposeful, considered, with a clear focus on ensuring impact and understanding and mitigating risk. </w:t>
      </w:r>
    </w:p>
    <w:p w14:paraId="5F4C61A5" w14:textId="77777777" w:rsidR="00F3776C" w:rsidRPr="00E227E1" w:rsidRDefault="00F3776C" w:rsidP="00F3776C">
      <w:pPr>
        <w:pStyle w:val="ListParagraph"/>
        <w:numPr>
          <w:ilvl w:val="0"/>
          <w:numId w:val="61"/>
        </w:numPr>
        <w:shd w:val="clear" w:color="auto" w:fill="D9F2D0" w:themeFill="accent6" w:themeFillTint="33"/>
        <w:suppressAutoHyphens w:val="0"/>
        <w:autoSpaceDN/>
        <w:spacing w:after="200" w:line="264" w:lineRule="auto"/>
        <w:rPr>
          <w:rFonts w:eastAsia="Open Sans Light" w:cs="Open Sans Light"/>
          <w:i/>
          <w:iCs/>
          <w:color w:val="1F1F1F"/>
        </w:rPr>
      </w:pPr>
      <w:r w:rsidRPr="00E227E1">
        <w:rPr>
          <w:rFonts w:eastAsia="Open Sans Light" w:cs="Open Sans Light"/>
          <w:i/>
          <w:iCs/>
          <w:color w:val="1F1F1F"/>
        </w:rPr>
        <w:t xml:space="preserve">Staff will ensure that documents, emails, presentations, and other outputs influenced by AI include clear labels or notes indicating AI assistance. </w:t>
      </w:r>
    </w:p>
    <w:p w14:paraId="104ACF5C" w14:textId="77777777" w:rsidR="00F3776C" w:rsidRPr="00E227E1" w:rsidRDefault="00F3776C" w:rsidP="00F3776C">
      <w:pPr>
        <w:pStyle w:val="ListParagraph"/>
        <w:numPr>
          <w:ilvl w:val="0"/>
          <w:numId w:val="61"/>
        </w:numPr>
        <w:shd w:val="clear" w:color="auto" w:fill="D9F2D0" w:themeFill="accent6" w:themeFillTint="33"/>
        <w:suppressAutoHyphens w:val="0"/>
        <w:autoSpaceDN/>
        <w:spacing w:after="200" w:line="264" w:lineRule="auto"/>
        <w:rPr>
          <w:rFonts w:eastAsia="Open Sans Light" w:cs="Open Sans Light"/>
          <w:i/>
          <w:iCs/>
          <w:color w:val="1F1F1F"/>
        </w:rPr>
      </w:pPr>
      <w:r w:rsidRPr="00E227E1">
        <w:rPr>
          <w:rFonts w:eastAsia="Open Sans Light" w:cs="Open Sans Light"/>
          <w:i/>
          <w:iCs/>
          <w:color w:val="1F1F1F"/>
        </w:rPr>
        <w:t xml:space="preserve">Staff will ensure that all AI-generated content is fact-checked and reviewed for accuracy before sharing or publishing. </w:t>
      </w:r>
    </w:p>
    <w:p w14:paraId="19D33F48" w14:textId="3FABEFB6" w:rsidR="00A772F8" w:rsidRPr="00F3776C" w:rsidRDefault="00F3776C" w:rsidP="00F3776C">
      <w:pPr>
        <w:pStyle w:val="ListParagraph"/>
        <w:numPr>
          <w:ilvl w:val="0"/>
          <w:numId w:val="61"/>
        </w:numPr>
        <w:shd w:val="clear" w:color="auto" w:fill="D9F2D0" w:themeFill="accent6" w:themeFillTint="33"/>
        <w:suppressAutoHyphens w:val="0"/>
        <w:autoSpaceDN/>
        <w:spacing w:after="200" w:line="264" w:lineRule="auto"/>
        <w:rPr>
          <w:rFonts w:eastAsia="Open Sans Light" w:cs="Open Sans Light"/>
          <w:color w:val="1F1F1F"/>
        </w:rPr>
      </w:pPr>
      <w:r w:rsidRPr="00F3776C">
        <w:rPr>
          <w:rFonts w:eastAsia="Open Sans Light" w:cs="Open Sans Light"/>
          <w:color w:val="1F1F1F"/>
        </w:rPr>
        <w:t xml:space="preserve"> Improper use of gen AI tools, including breaches of data protection standards, misuse of sensitive information, or failure to adhere to this agreement, will be subject to disciplinary action as defined in Staff Disciplinary Policy. </w:t>
      </w:r>
      <w:r w:rsidR="00A772F8" w:rsidRPr="00F3776C">
        <w:rPr>
          <w:rFonts w:eastAsia="Open Sans Light" w:cs="Open Sans Light"/>
          <w:color w:val="1F1F1F"/>
        </w:rPr>
        <w:t> </w:t>
      </w:r>
    </w:p>
    <w:p w14:paraId="46125C9F" w14:textId="6D1E6E0A" w:rsidR="00847C9F" w:rsidRDefault="00847C9F">
      <w:pPr>
        <w:suppressAutoHyphens w:val="0"/>
        <w:spacing w:after="200" w:line="276" w:lineRule="auto"/>
        <w:jc w:val="left"/>
        <w:rPr>
          <w:rFonts w:ascii="Gotham Medium" w:eastAsia="Times New Roman" w:hAnsi="Gotham Medium"/>
          <w:bCs/>
          <w:color w:val="000000"/>
          <w:spacing w:val="-15"/>
          <w:sz w:val="44"/>
          <w:szCs w:val="28"/>
        </w:rPr>
      </w:pPr>
      <w:r>
        <w:br w:type="page"/>
      </w:r>
    </w:p>
    <w:p w14:paraId="13EA817C" w14:textId="2DD456CA" w:rsidR="009703E5" w:rsidRDefault="00C21688">
      <w:pPr>
        <w:pStyle w:val="Heading1"/>
      </w:pPr>
      <w:bookmarkStart w:id="82" w:name="_Toc194341098"/>
      <w:r>
        <w:lastRenderedPageBreak/>
        <w:t>Education</w:t>
      </w:r>
      <w:bookmarkEnd w:id="79"/>
      <w:bookmarkEnd w:id="80"/>
      <w:bookmarkEnd w:id="82"/>
      <w:r>
        <w:t xml:space="preserve"> </w:t>
      </w:r>
    </w:p>
    <w:p w14:paraId="267628BF" w14:textId="77777777" w:rsidR="009703E5" w:rsidRDefault="00C21688">
      <w:pPr>
        <w:pStyle w:val="Heading2"/>
      </w:pPr>
      <w:bookmarkStart w:id="83" w:name="_Toc61445993"/>
      <w:bookmarkStart w:id="84" w:name="_Toc61452113"/>
      <w:bookmarkStart w:id="85" w:name="_Toc194341099"/>
      <w:r>
        <w:t>Online Safety Education Programme</w:t>
      </w:r>
      <w:bookmarkStart w:id="86" w:name="_Hlk526181184"/>
      <w:bookmarkEnd w:id="83"/>
      <w:bookmarkEnd w:id="84"/>
      <w:bookmarkEnd w:id="85"/>
      <w:r>
        <w:t xml:space="preserve"> </w:t>
      </w:r>
    </w:p>
    <w:p w14:paraId="1E05F1CB" w14:textId="77777777" w:rsidR="009703E5" w:rsidRDefault="00C21688">
      <w:hyperlink r:id="rId37" w:history="1">
        <w:r>
          <w:rPr>
            <w:rStyle w:val="Hyperlink"/>
            <w:rFonts w:cs="Open Sans Light"/>
            <w:spacing w:val="-5"/>
            <w:sz w:val="24"/>
            <w:szCs w:val="24"/>
          </w:rPr>
          <w:t>Enhancing digital resilience in education: An action plan to protect children and young people online</w:t>
        </w:r>
      </w:hyperlink>
      <w:r>
        <w:rPr>
          <w:rFonts w:cs="Open Sans Light"/>
          <w:color w:val="1F1F1F"/>
          <w:spacing w:val="-5"/>
          <w:sz w:val="24"/>
          <w:szCs w:val="24"/>
        </w:rPr>
        <w:t xml:space="preserve"> states:</w:t>
      </w:r>
    </w:p>
    <w:p w14:paraId="6519BA62" w14:textId="77777777" w:rsidR="009703E5" w:rsidRDefault="00C21688" w:rsidP="30562368">
      <w:pPr>
        <w:pStyle w:val="NormalWeb"/>
        <w:shd w:val="clear" w:color="auto" w:fill="FFFFFF" w:themeFill="background1"/>
        <w:spacing w:before="0" w:after="0" w:line="405" w:lineRule="atLeast"/>
        <w:ind w:left="360"/>
        <w:textAlignment w:val="baseline"/>
        <w:rPr>
          <w:rFonts w:ascii="Open Sans Light" w:hAnsi="Open Sans Light" w:cs="Open Sans Light"/>
          <w:color w:val="0070C0"/>
          <w:sz w:val="22"/>
          <w:szCs w:val="22"/>
        </w:rPr>
      </w:pPr>
      <w:r w:rsidRPr="30562368">
        <w:rPr>
          <w:rFonts w:ascii="Open Sans Light" w:hAnsi="Open Sans Light" w:cs="Open Sans Light"/>
          <w:color w:val="0070C0"/>
          <w:sz w:val="22"/>
          <w:szCs w:val="22"/>
        </w:rPr>
        <w:t>“With so many aspects of our lives now entwined with using technology in an online world, supporting our children and young people to be digitally resilient is fundamental. Digital resilience encapsulates the need to develop knowledge, skills and strategies in order for children and young people to:</w:t>
      </w:r>
    </w:p>
    <w:p w14:paraId="27101FF0" w14:textId="77777777" w:rsidR="009703E5" w:rsidRDefault="009703E5">
      <w:pPr>
        <w:pStyle w:val="NormalWeb"/>
        <w:shd w:val="clear" w:color="auto" w:fill="FFFFFF"/>
        <w:spacing w:before="0" w:after="0" w:line="405" w:lineRule="atLeast"/>
        <w:ind w:left="360"/>
        <w:textAlignment w:val="baseline"/>
        <w:rPr>
          <w:rFonts w:ascii="Open Sans Light" w:hAnsi="Open Sans Light" w:cs="Open Sans Light"/>
          <w:color w:val="0070C0"/>
          <w:sz w:val="22"/>
          <w:szCs w:val="22"/>
        </w:rPr>
      </w:pPr>
    </w:p>
    <w:p w14:paraId="30A607F7" w14:textId="77777777" w:rsidR="009703E5" w:rsidRDefault="00C21688">
      <w:pPr>
        <w:numPr>
          <w:ilvl w:val="0"/>
          <w:numId w:val="35"/>
        </w:numPr>
        <w:shd w:val="clear" w:color="auto" w:fill="FFFFFF"/>
        <w:tabs>
          <w:tab w:val="left" w:pos="1080"/>
        </w:tabs>
        <w:spacing w:after="0" w:line="240" w:lineRule="auto"/>
        <w:ind w:left="1080"/>
        <w:jc w:val="left"/>
        <w:textAlignment w:val="baseline"/>
        <w:rPr>
          <w:rFonts w:cs="Open Sans Light"/>
          <w:color w:val="0070C0"/>
        </w:rPr>
      </w:pPr>
      <w:r>
        <w:rPr>
          <w:rFonts w:cs="Open Sans Light"/>
          <w:color w:val="0070C0"/>
        </w:rPr>
        <w:t>manage their online experience safely and responsibly while protecting their digital identity</w:t>
      </w:r>
    </w:p>
    <w:p w14:paraId="6C8C5709" w14:textId="77777777" w:rsidR="009703E5" w:rsidRDefault="00C21688" w:rsidP="30562368">
      <w:pPr>
        <w:numPr>
          <w:ilvl w:val="0"/>
          <w:numId w:val="35"/>
        </w:numPr>
        <w:shd w:val="clear" w:color="auto" w:fill="FFFFFF" w:themeFill="background1"/>
        <w:tabs>
          <w:tab w:val="left" w:pos="1080"/>
        </w:tabs>
        <w:spacing w:after="0" w:line="240" w:lineRule="auto"/>
        <w:ind w:left="1080"/>
        <w:jc w:val="left"/>
        <w:textAlignment w:val="baseline"/>
        <w:rPr>
          <w:rFonts w:cs="Open Sans Light"/>
          <w:color w:val="0070C0"/>
        </w:rPr>
      </w:pPr>
      <w:r w:rsidRPr="30562368">
        <w:rPr>
          <w:rFonts w:cs="Open Sans Light"/>
          <w:color w:val="0070C0"/>
        </w:rPr>
        <w:t>identify and mitigate risks to stay safe from harm online</w:t>
      </w:r>
    </w:p>
    <w:p w14:paraId="5EF3D8F9" w14:textId="77777777" w:rsidR="009703E5" w:rsidRDefault="00C21688" w:rsidP="30562368">
      <w:pPr>
        <w:numPr>
          <w:ilvl w:val="0"/>
          <w:numId w:val="35"/>
        </w:numPr>
        <w:shd w:val="clear" w:color="auto" w:fill="FFFFFF" w:themeFill="background1"/>
        <w:tabs>
          <w:tab w:val="left" w:pos="1080"/>
        </w:tabs>
        <w:spacing w:after="0" w:line="240" w:lineRule="auto"/>
        <w:ind w:left="1080"/>
        <w:jc w:val="left"/>
        <w:textAlignment w:val="baseline"/>
        <w:rPr>
          <w:rFonts w:cs="Open Sans Light"/>
          <w:color w:val="0070C0"/>
        </w:rPr>
      </w:pPr>
      <w:r w:rsidRPr="30562368">
        <w:rPr>
          <w:rFonts w:cs="Open Sans Light"/>
          <w:color w:val="0070C0"/>
        </w:rPr>
        <w:t>understand the importance of using reliable sources and employing critical thinking skills to identify misinformation</w:t>
      </w:r>
    </w:p>
    <w:p w14:paraId="4BD7A717" w14:textId="77777777" w:rsidR="009703E5" w:rsidRDefault="00C21688">
      <w:pPr>
        <w:numPr>
          <w:ilvl w:val="0"/>
          <w:numId w:val="35"/>
        </w:numPr>
        <w:shd w:val="clear" w:color="auto" w:fill="FFFFFF"/>
        <w:tabs>
          <w:tab w:val="left" w:pos="1080"/>
        </w:tabs>
        <w:spacing w:after="0" w:line="240" w:lineRule="auto"/>
        <w:ind w:left="1080"/>
        <w:jc w:val="left"/>
        <w:textAlignment w:val="baseline"/>
        <w:rPr>
          <w:rFonts w:cs="Open Sans Light"/>
          <w:color w:val="0070C0"/>
        </w:rPr>
      </w:pPr>
      <w:r>
        <w:rPr>
          <w:rFonts w:cs="Open Sans Light"/>
          <w:color w:val="0070C0"/>
        </w:rPr>
        <w:t>seek help when they need it</w:t>
      </w:r>
    </w:p>
    <w:p w14:paraId="2B320702" w14:textId="77777777" w:rsidR="009703E5" w:rsidRDefault="00C21688">
      <w:pPr>
        <w:numPr>
          <w:ilvl w:val="0"/>
          <w:numId w:val="35"/>
        </w:numPr>
        <w:shd w:val="clear" w:color="auto" w:fill="FFFFFF"/>
        <w:tabs>
          <w:tab w:val="left" w:pos="1080"/>
        </w:tabs>
        <w:spacing w:after="0" w:line="240" w:lineRule="auto"/>
        <w:ind w:left="1080"/>
        <w:jc w:val="left"/>
        <w:textAlignment w:val="baseline"/>
        <w:rPr>
          <w:rFonts w:cs="Open Sans Light"/>
          <w:color w:val="0070C0"/>
        </w:rPr>
      </w:pPr>
      <w:r>
        <w:rPr>
          <w:rFonts w:cs="Open Sans Light"/>
          <w:color w:val="0070C0"/>
        </w:rPr>
        <w:t>learn from their experiences and recover when things go wrong</w:t>
      </w:r>
    </w:p>
    <w:p w14:paraId="39438F8D" w14:textId="77777777" w:rsidR="009703E5" w:rsidRDefault="00C21688">
      <w:pPr>
        <w:numPr>
          <w:ilvl w:val="0"/>
          <w:numId w:val="35"/>
        </w:numPr>
        <w:shd w:val="clear" w:color="auto" w:fill="FFFFFF"/>
        <w:tabs>
          <w:tab w:val="left" w:pos="1080"/>
        </w:tabs>
        <w:spacing w:after="0" w:line="240" w:lineRule="auto"/>
        <w:ind w:left="1080"/>
        <w:jc w:val="left"/>
        <w:textAlignment w:val="baseline"/>
      </w:pPr>
      <w:r>
        <w:rPr>
          <w:rFonts w:cs="Open Sans Light"/>
          <w:color w:val="0070C0"/>
        </w:rPr>
        <w:t>thrive and benefit from the opportunities the internet offers.”</w:t>
      </w:r>
    </w:p>
    <w:p w14:paraId="6FE6D40F" w14:textId="77777777" w:rsidR="009703E5" w:rsidRDefault="009703E5"/>
    <w:p w14:paraId="05623A5D" w14:textId="77777777" w:rsidR="009703E5" w:rsidRDefault="00C21688">
      <w:pPr>
        <w:pStyle w:val="NormalWeb"/>
        <w:shd w:val="clear" w:color="auto" w:fill="FFFFFF"/>
        <w:spacing w:before="0" w:after="0" w:line="405" w:lineRule="atLeast"/>
        <w:ind w:left="720"/>
        <w:textAlignment w:val="baseline"/>
        <w:rPr>
          <w:rFonts w:ascii="Open Sans Light" w:hAnsi="Open Sans Light" w:cs="Open Sans Light"/>
          <w:color w:val="0070C0"/>
          <w:sz w:val="22"/>
          <w:szCs w:val="22"/>
        </w:rPr>
      </w:pPr>
      <w:r>
        <w:rPr>
          <w:rFonts w:ascii="Open Sans Light" w:hAnsi="Open Sans Light" w:cs="Open Sans Light"/>
          <w:color w:val="0070C0"/>
          <w:sz w:val="22"/>
          <w:szCs w:val="22"/>
        </w:rPr>
        <w:t>“Building digital resilience within our children and young people prepares them to become well-rounded and balanced citizens that recognise the impact of their actions. Ensuring our children and young people use technology responsibly to foster a culture where mental and physical health is not adversely affected by the internet is crucial.</w:t>
      </w:r>
    </w:p>
    <w:p w14:paraId="2465BF74" w14:textId="77777777" w:rsidR="009703E5" w:rsidRDefault="009703E5">
      <w:pPr>
        <w:pStyle w:val="NormalWeb"/>
        <w:shd w:val="clear" w:color="auto" w:fill="FFFFFF"/>
        <w:spacing w:before="0" w:after="0" w:line="405" w:lineRule="atLeast"/>
        <w:ind w:left="720"/>
        <w:textAlignment w:val="baseline"/>
        <w:rPr>
          <w:rFonts w:ascii="Open Sans Light" w:hAnsi="Open Sans Light" w:cs="Open Sans Light"/>
          <w:color w:val="0070C0"/>
          <w:sz w:val="22"/>
          <w:szCs w:val="22"/>
        </w:rPr>
      </w:pPr>
    </w:p>
    <w:p w14:paraId="6E6E8B6C" w14:textId="77777777" w:rsidR="009703E5" w:rsidRDefault="00C21688" w:rsidP="30562368">
      <w:pPr>
        <w:pStyle w:val="NormalWeb"/>
        <w:shd w:val="clear" w:color="auto" w:fill="FFFFFF" w:themeFill="background1"/>
        <w:spacing w:before="0" w:after="0" w:line="405" w:lineRule="atLeast"/>
        <w:ind w:left="720"/>
        <w:textAlignment w:val="baseline"/>
        <w:rPr>
          <w:rFonts w:ascii="Open Sans Light" w:hAnsi="Open Sans Light" w:cs="Open Sans Light"/>
          <w:color w:val="0070C0"/>
          <w:sz w:val="22"/>
          <w:szCs w:val="22"/>
        </w:rPr>
      </w:pPr>
      <w:r w:rsidRPr="30562368">
        <w:rPr>
          <w:rFonts w:ascii="Open Sans Light" w:hAnsi="Open Sans Light" w:cs="Open Sans Light"/>
          <w:color w:val="0070C0"/>
          <w:sz w:val="22"/>
          <w:szCs w:val="22"/>
        </w:rPr>
        <w:t>Supporting the social and cultural development of our children and young people, including promoting values such as tolerance and respect for others in all environments, is another overarching objective, which we set out to achieve through our online safety education activities.”</w:t>
      </w:r>
    </w:p>
    <w:p w14:paraId="21E7969D" w14:textId="77777777" w:rsidR="009703E5" w:rsidRDefault="009703E5">
      <w:pPr>
        <w:spacing w:after="0"/>
      </w:pPr>
    </w:p>
    <w:p w14:paraId="4C89B98F" w14:textId="77777777" w:rsidR="009703E5" w:rsidRDefault="00C21688">
      <w:pPr>
        <w:pStyle w:val="ListParagraph"/>
        <w:spacing w:after="0"/>
        <w:ind w:left="0"/>
      </w:pPr>
      <w:hyperlink r:id="rId38" w:history="1">
        <w:r>
          <w:rPr>
            <w:rStyle w:val="Hyperlink"/>
          </w:rPr>
          <w:t>Guidance for education settings on peer sexual abuse, exploitation and harmful sexual behaviour</w:t>
        </w:r>
      </w:hyperlink>
      <w:r>
        <w:t xml:space="preserve"> </w:t>
      </w:r>
      <w:r>
        <w:rPr>
          <w:color w:val="0070C0"/>
        </w:rPr>
        <w:t>states:</w:t>
      </w:r>
    </w:p>
    <w:p w14:paraId="5AA08973" w14:textId="77777777" w:rsidR="009703E5" w:rsidRDefault="009703E5">
      <w:pPr>
        <w:spacing w:after="0"/>
      </w:pPr>
    </w:p>
    <w:p w14:paraId="5BC5ED32" w14:textId="77777777" w:rsidR="009703E5" w:rsidRDefault="00C21688">
      <w:pPr>
        <w:spacing w:after="0"/>
        <w:ind w:left="720"/>
      </w:pPr>
      <w:r w:rsidRPr="30562368">
        <w:rPr>
          <w:color w:val="0070C0"/>
        </w:rPr>
        <w:t xml:space="preserve">“Young people increasingly experience abuse and exploitation online and/or digitally. This will be more difficult for education settings to identify, as some of it is likely to occur outside </w:t>
      </w:r>
      <w:r w:rsidRPr="30562368">
        <w:rPr>
          <w:color w:val="0070C0"/>
        </w:rPr>
        <w:lastRenderedPageBreak/>
        <w:t>schools and colleges. However, it is important to consider the impact of this on young people’s offline lives</w:t>
      </w:r>
      <w:r w:rsidRPr="30562368">
        <w:rPr>
          <w:i/>
          <w:iCs/>
          <w:color w:val="0070C0"/>
        </w:rPr>
        <w:t>.”</w:t>
      </w:r>
    </w:p>
    <w:p w14:paraId="532990FF" w14:textId="77777777" w:rsidR="009703E5" w:rsidRDefault="009703E5">
      <w:pPr>
        <w:spacing w:after="0"/>
        <w:ind w:left="720"/>
        <w:rPr>
          <w:i/>
          <w:iCs/>
        </w:rPr>
      </w:pPr>
    </w:p>
    <w:p w14:paraId="7CAC6DCF" w14:textId="77777777" w:rsidR="009703E5" w:rsidRDefault="00C21688" w:rsidP="30562368">
      <w:pPr>
        <w:rPr>
          <w:rFonts w:cs="Arial"/>
        </w:rPr>
      </w:pPr>
      <w:r w:rsidRPr="30562368">
        <w:rPr>
          <w:rFonts w:cs="Arial"/>
        </w:rPr>
        <w:t>While regulation and technical solutions are very important, their use must be balanced by educating learners to take a responsible approach. The education of learners in online safety is therefore an essential part of the school’s safeguarding provision. Learners need the help and support of the school to recognise and avoid online safety risks and develop their resilience.</w:t>
      </w:r>
    </w:p>
    <w:p w14:paraId="7DFDA2F8" w14:textId="77777777" w:rsidR="009703E5" w:rsidRDefault="00C21688">
      <w:r>
        <w:rPr>
          <w:rFonts w:cs="Arial"/>
        </w:rPr>
        <w:t xml:space="preserve">Online safety should be a focus in all areas of the curriculum and staff should reinforce online safety messages across the curriculum. The online safety curriculum should be broad, relevant and provide progression, with opportunities for creative activities and will be provided in the following ways </w:t>
      </w:r>
      <w:r>
        <w:rPr>
          <w:rStyle w:val="GridBlueChar"/>
        </w:rPr>
        <w:t>(statements may need to be adapted, depending on school structure and the age of the learners).</w:t>
      </w:r>
    </w:p>
    <w:p w14:paraId="0661FF34" w14:textId="77777777" w:rsidR="009703E5" w:rsidRDefault="00C21688">
      <w:pPr>
        <w:pStyle w:val="ListParagraph"/>
        <w:numPr>
          <w:ilvl w:val="0"/>
          <w:numId w:val="36"/>
        </w:numPr>
      </w:pPr>
      <w:r>
        <w:rPr>
          <w:b/>
          <w:bCs/>
        </w:rPr>
        <w:t>a planned online safety curriculum across all year groups and a range of subjects, (e.g. DCF/PSE/RSE/</w:t>
      </w:r>
      <w:r>
        <w:rPr>
          <w:b/>
          <w:bCs/>
          <w:color w:val="1F1F1F"/>
          <w:szCs w:val="20"/>
          <w:shd w:val="clear" w:color="auto" w:fill="FFFFFF"/>
        </w:rPr>
        <w:t>Health and Well-being</w:t>
      </w:r>
      <w:r>
        <w:rPr>
          <w:b/>
          <w:bCs/>
        </w:rPr>
        <w:t xml:space="preserve">) and topic areas and should be regularly revisited </w:t>
      </w:r>
    </w:p>
    <w:p w14:paraId="78883226" w14:textId="77777777" w:rsidR="009703E5" w:rsidRDefault="00C21688">
      <w:pPr>
        <w:pStyle w:val="ListParagraph"/>
        <w:numPr>
          <w:ilvl w:val="0"/>
          <w:numId w:val="36"/>
        </w:numPr>
        <w:rPr>
          <w:b/>
          <w:bCs/>
        </w:rPr>
      </w:pPr>
      <w:r>
        <w:rPr>
          <w:b/>
          <w:bCs/>
        </w:rPr>
        <w:t>key online safety messages should be reinforced as part of a planned programme of assemblies and tutorial/pastoral activities</w:t>
      </w:r>
    </w:p>
    <w:p w14:paraId="1BF8C7DB" w14:textId="77777777" w:rsidR="009703E5" w:rsidRDefault="00C21688">
      <w:pPr>
        <w:pStyle w:val="ListParagraph"/>
        <w:numPr>
          <w:ilvl w:val="0"/>
          <w:numId w:val="36"/>
        </w:numPr>
      </w:pPr>
      <w:r>
        <w:rPr>
          <w:rFonts w:cs="Arial"/>
          <w:b/>
        </w:rPr>
        <w:t xml:space="preserve">it incorporates/makes use of relevant national initiatives and opportunities e.g. </w:t>
      </w:r>
      <w:hyperlink r:id="rId39" w:history="1">
        <w:r>
          <w:rPr>
            <w:rStyle w:val="IntenseEmphasis"/>
          </w:rPr>
          <w:t>Safer Internet Day</w:t>
        </w:r>
      </w:hyperlink>
      <w:r>
        <w:rPr>
          <w:rFonts w:cs="Arial"/>
          <w:b/>
          <w:bCs/>
        </w:rPr>
        <w:t xml:space="preserve"> and </w:t>
      </w:r>
      <w:hyperlink r:id="rId40" w:history="1">
        <w:r>
          <w:rPr>
            <w:rStyle w:val="Hyperlink"/>
          </w:rPr>
          <w:t>Anti-bullying week</w:t>
        </w:r>
      </w:hyperlink>
      <w:r>
        <w:rPr>
          <w:rFonts w:cs="Arial"/>
          <w:b/>
          <w:bCs/>
        </w:rPr>
        <w:t xml:space="preserve"> </w:t>
      </w:r>
    </w:p>
    <w:p w14:paraId="3217CD57" w14:textId="77777777" w:rsidR="009703E5" w:rsidRDefault="00C21688" w:rsidP="30562368">
      <w:pPr>
        <w:pStyle w:val="ListParagraph"/>
        <w:numPr>
          <w:ilvl w:val="0"/>
          <w:numId w:val="36"/>
        </w:numPr>
        <w:rPr>
          <w:rFonts w:cs="Arial"/>
          <w:b/>
          <w:bCs/>
        </w:rPr>
      </w:pPr>
      <w:r w:rsidRPr="30562368">
        <w:rPr>
          <w:rFonts w:cs="Arial"/>
          <w:b/>
          <w:bCs/>
        </w:rPr>
        <w:t xml:space="preserve">the programme will be accessible to learners at different ages and abilities such as those with additional learning needs or those with English as an additional language. Learners considered to be at increased risk online (e.g. children in care, ALN learners, learners experiencing loss or trauma or mental health issues) are provided with targeted or differentiated online safety education </w:t>
      </w:r>
    </w:p>
    <w:p w14:paraId="562D3F99" w14:textId="4658BDED" w:rsidR="009703E5" w:rsidRDefault="00C21688" w:rsidP="30562368">
      <w:pPr>
        <w:pStyle w:val="ListParagraph"/>
        <w:numPr>
          <w:ilvl w:val="0"/>
          <w:numId w:val="36"/>
        </w:numPr>
        <w:shd w:val="clear" w:color="auto" w:fill="D9F2D0" w:themeFill="accent6" w:themeFillTint="33"/>
        <w:rPr>
          <w:rFonts w:cs="Arial"/>
          <w:b/>
          <w:bCs/>
        </w:rPr>
      </w:pPr>
      <w:r w:rsidRPr="30562368">
        <w:rPr>
          <w:rFonts w:cs="Arial"/>
          <w:b/>
          <w:bCs/>
        </w:rPr>
        <w:t>learners should be taught in all lessons to be critically aware of the materials/content they access online and be guided to validate the accuracy of information</w:t>
      </w:r>
      <w:r w:rsidR="00FE53CA" w:rsidRPr="30562368">
        <w:rPr>
          <w:rFonts w:cs="Arial"/>
          <w:b/>
          <w:bCs/>
        </w:rPr>
        <w:t xml:space="preserve"> (including </w:t>
      </w:r>
      <w:r w:rsidR="0070241B" w:rsidRPr="30562368">
        <w:rPr>
          <w:rFonts w:cs="Arial"/>
          <w:b/>
          <w:bCs/>
        </w:rPr>
        <w:t xml:space="preserve">where the information is gained from </w:t>
      </w:r>
      <w:r w:rsidR="00A772F8" w:rsidRPr="30562368">
        <w:rPr>
          <w:rFonts w:cs="Arial"/>
          <w:b/>
          <w:bCs/>
        </w:rPr>
        <w:t xml:space="preserve">Gen </w:t>
      </w:r>
      <w:r w:rsidR="0070241B" w:rsidRPr="30562368">
        <w:rPr>
          <w:rFonts w:cs="Arial"/>
          <w:b/>
          <w:bCs/>
        </w:rPr>
        <w:t xml:space="preserve">AI </w:t>
      </w:r>
      <w:r w:rsidR="00A66FF5" w:rsidRPr="30562368">
        <w:rPr>
          <w:rFonts w:cs="Arial"/>
          <w:b/>
          <w:bCs/>
        </w:rPr>
        <w:t>servic</w:t>
      </w:r>
      <w:r w:rsidR="001243AA" w:rsidRPr="30562368">
        <w:rPr>
          <w:rFonts w:cs="Arial"/>
          <w:b/>
          <w:bCs/>
        </w:rPr>
        <w:t>e</w:t>
      </w:r>
      <w:r w:rsidR="0070241B" w:rsidRPr="30562368">
        <w:rPr>
          <w:rFonts w:cs="Arial"/>
          <w:b/>
          <w:bCs/>
        </w:rPr>
        <w:t>s)</w:t>
      </w:r>
    </w:p>
    <w:p w14:paraId="20EDA4E1" w14:textId="63E013CA" w:rsidR="009703E5" w:rsidRDefault="00C21688" w:rsidP="00B35B18">
      <w:pPr>
        <w:pStyle w:val="ListParagraph"/>
        <w:numPr>
          <w:ilvl w:val="0"/>
          <w:numId w:val="36"/>
        </w:numPr>
        <w:shd w:val="clear" w:color="auto" w:fill="D9F2D0" w:themeFill="accent6" w:themeFillTint="33"/>
      </w:pPr>
      <w:r w:rsidRPr="30562368">
        <w:rPr>
          <w:rFonts w:cs="Arial"/>
          <w:b/>
          <w:bCs/>
        </w:rPr>
        <w:t>learners</w:t>
      </w:r>
      <w:r w:rsidRPr="30562368">
        <w:rPr>
          <w:rFonts w:cs="Arial"/>
          <w:b/>
          <w:bCs/>
          <w:spacing w:val="-2"/>
        </w:rPr>
        <w:t xml:space="preserve"> should be taught to acknowledge the source of information used and to respect copyright </w:t>
      </w:r>
      <w:r w:rsidR="001B027C" w:rsidRPr="30562368">
        <w:rPr>
          <w:rFonts w:cs="Arial"/>
          <w:b/>
          <w:bCs/>
          <w:spacing w:val="-2"/>
        </w:rPr>
        <w:t xml:space="preserve">/ intellectual property </w:t>
      </w:r>
      <w:r w:rsidRPr="30562368">
        <w:rPr>
          <w:rFonts w:cs="Arial"/>
          <w:b/>
          <w:bCs/>
          <w:spacing w:val="-2"/>
        </w:rPr>
        <w:t>when using material accessed on the internet</w:t>
      </w:r>
      <w:r w:rsidR="007B53A2" w:rsidRPr="30562368">
        <w:rPr>
          <w:rFonts w:cs="Arial"/>
          <w:b/>
          <w:bCs/>
          <w:spacing w:val="-2"/>
        </w:rPr>
        <w:t xml:space="preserve"> and particularly through the use of </w:t>
      </w:r>
      <w:r w:rsidR="00A772F8" w:rsidRPr="30562368">
        <w:rPr>
          <w:rFonts w:cs="Arial"/>
          <w:b/>
          <w:bCs/>
          <w:spacing w:val="-2"/>
        </w:rPr>
        <w:t xml:space="preserve">Gen </w:t>
      </w:r>
      <w:r w:rsidR="007B53A2" w:rsidRPr="30562368">
        <w:rPr>
          <w:rFonts w:cs="Arial"/>
          <w:b/>
          <w:bCs/>
          <w:spacing w:val="-2"/>
        </w:rPr>
        <w:t xml:space="preserve">AI </w:t>
      </w:r>
      <w:r w:rsidR="001243AA" w:rsidRPr="30562368">
        <w:rPr>
          <w:rFonts w:cs="Arial"/>
          <w:b/>
          <w:bCs/>
          <w:spacing w:val="-2"/>
        </w:rPr>
        <w:t>services</w:t>
      </w:r>
    </w:p>
    <w:p w14:paraId="57DB0C7A" w14:textId="77777777" w:rsidR="009703E5" w:rsidRDefault="00C21688">
      <w:pPr>
        <w:pStyle w:val="ListParagraph"/>
        <w:numPr>
          <w:ilvl w:val="0"/>
          <w:numId w:val="36"/>
        </w:numPr>
      </w:pPr>
      <w:r w:rsidRPr="30562368">
        <w:t>learners</w:t>
      </w:r>
      <w:r w:rsidRPr="30562368">
        <w:rPr>
          <w:spacing w:val="-2"/>
        </w:rPr>
        <w:t xml:space="preserve"> should be supported in building </w:t>
      </w:r>
      <w:r w:rsidRPr="30562368">
        <w:t xml:space="preserve">resilience to radicalisation by providing a safe environment for debating controversial issues and helping them to understand how they can influence and participate in decision-making. </w:t>
      </w:r>
      <w:r w:rsidRPr="30562368">
        <w:rPr>
          <w:rStyle w:val="GridBlueChar"/>
        </w:rPr>
        <w:t>Note: additional duties for schools under the Counter Terrorism and Securities Act 2015 require schools to ensure that children are safe from terrorist and extremist material on the internet</w:t>
      </w:r>
    </w:p>
    <w:p w14:paraId="097A7BC4" w14:textId="77777777" w:rsidR="009703E5" w:rsidRDefault="00C21688">
      <w:pPr>
        <w:pStyle w:val="ListParagraph"/>
        <w:numPr>
          <w:ilvl w:val="0"/>
          <w:numId w:val="36"/>
        </w:numPr>
        <w:rPr>
          <w:i/>
        </w:rPr>
      </w:pPr>
      <w:r>
        <w:rPr>
          <w:i/>
        </w:rPr>
        <w:t>learners should be helped to understand the need for the learner acceptable use agreement and encouraged to adopt safe and responsible use both within and outside school</w:t>
      </w:r>
    </w:p>
    <w:p w14:paraId="3AEAC0B5" w14:textId="77777777" w:rsidR="009703E5" w:rsidRDefault="00C21688">
      <w:pPr>
        <w:pStyle w:val="ListParagraph"/>
        <w:numPr>
          <w:ilvl w:val="0"/>
          <w:numId w:val="36"/>
        </w:numPr>
        <w:rPr>
          <w:i/>
        </w:rPr>
      </w:pPr>
      <w:r>
        <w:rPr>
          <w:i/>
        </w:rPr>
        <w:lastRenderedPageBreak/>
        <w:t>staff should act as good role models in their use of digital technologies the internet and mobile devices</w:t>
      </w:r>
    </w:p>
    <w:p w14:paraId="5AEFA390" w14:textId="77777777" w:rsidR="009703E5" w:rsidRDefault="00C21688">
      <w:pPr>
        <w:pStyle w:val="ListParagraph"/>
        <w:numPr>
          <w:ilvl w:val="0"/>
          <w:numId w:val="36"/>
        </w:numPr>
        <w:rPr>
          <w:i/>
          <w:color w:val="494949"/>
          <w:spacing w:val="-2"/>
        </w:rPr>
      </w:pPr>
      <w:r>
        <w:rPr>
          <w:i/>
          <w:color w:val="494949"/>
          <w:spacing w:val="-2"/>
        </w:rPr>
        <w:t xml:space="preserve">in lessons where internet use is pre-planned, it is best practice that learners should be guided to sites checked as suitable for their use and that processes are in place for dealing with any unsuitable material that is found in internet searches </w:t>
      </w:r>
    </w:p>
    <w:p w14:paraId="3662B3EA" w14:textId="141282F9" w:rsidR="009703E5" w:rsidRDefault="00C21688" w:rsidP="30562368">
      <w:pPr>
        <w:pStyle w:val="ListParagraph"/>
        <w:numPr>
          <w:ilvl w:val="0"/>
          <w:numId w:val="36"/>
        </w:numPr>
        <w:shd w:val="clear" w:color="auto" w:fill="D9F2D0" w:themeFill="accent6" w:themeFillTint="33"/>
        <w:rPr>
          <w:i/>
          <w:iCs/>
          <w:color w:val="494949"/>
          <w:spacing w:val="-2"/>
        </w:rPr>
      </w:pPr>
      <w:r w:rsidRPr="30562368">
        <w:rPr>
          <w:i/>
          <w:iCs/>
          <w:color w:val="494949"/>
          <w:spacing w:val="-2"/>
        </w:rPr>
        <w:t>where learners are allowed to freely search the internet, staff should be vigilant in supervising the learners and monitoring the content of the websites</w:t>
      </w:r>
      <w:r w:rsidR="00AD03BD" w:rsidRPr="30562368">
        <w:rPr>
          <w:i/>
          <w:iCs/>
          <w:color w:val="494949"/>
          <w:spacing w:val="-2"/>
        </w:rPr>
        <w:t xml:space="preserve">/ tools (including </w:t>
      </w:r>
      <w:r w:rsidR="00A772F8" w:rsidRPr="30562368">
        <w:rPr>
          <w:i/>
          <w:iCs/>
          <w:color w:val="494949"/>
          <w:spacing w:val="-2"/>
        </w:rPr>
        <w:t xml:space="preserve">Gen </w:t>
      </w:r>
      <w:r w:rsidR="00AD03BD" w:rsidRPr="30562368">
        <w:rPr>
          <w:i/>
          <w:iCs/>
          <w:color w:val="494949"/>
          <w:spacing w:val="-2"/>
        </w:rPr>
        <w:t xml:space="preserve">AI </w:t>
      </w:r>
      <w:r w:rsidR="00A66FF5" w:rsidRPr="30562368">
        <w:rPr>
          <w:i/>
          <w:iCs/>
          <w:color w:val="494949"/>
          <w:spacing w:val="-2"/>
        </w:rPr>
        <w:t>systems</w:t>
      </w:r>
      <w:r w:rsidR="00AD03BD" w:rsidRPr="30562368">
        <w:rPr>
          <w:i/>
          <w:iCs/>
          <w:color w:val="494949"/>
          <w:spacing w:val="-2"/>
        </w:rPr>
        <w:t xml:space="preserve">) </w:t>
      </w:r>
      <w:r w:rsidRPr="30562368">
        <w:rPr>
          <w:i/>
          <w:iCs/>
          <w:color w:val="494949"/>
          <w:spacing w:val="-2"/>
        </w:rPr>
        <w:t xml:space="preserve"> the</w:t>
      </w:r>
      <w:r w:rsidR="00AD03BD" w:rsidRPr="30562368">
        <w:rPr>
          <w:i/>
          <w:iCs/>
          <w:color w:val="494949"/>
          <w:spacing w:val="-2"/>
        </w:rPr>
        <w:t xml:space="preserve"> learners </w:t>
      </w:r>
      <w:r w:rsidRPr="30562368">
        <w:rPr>
          <w:i/>
          <w:iCs/>
          <w:color w:val="494949"/>
          <w:spacing w:val="-2"/>
        </w:rPr>
        <w:t xml:space="preserve"> visit</w:t>
      </w:r>
    </w:p>
    <w:p w14:paraId="039CE15E" w14:textId="59BC6423" w:rsidR="009703E5" w:rsidRDefault="00C21688">
      <w:pPr>
        <w:pStyle w:val="ListParagraph"/>
        <w:numPr>
          <w:ilvl w:val="0"/>
          <w:numId w:val="36"/>
        </w:numPr>
      </w:pPr>
      <w:r w:rsidRPr="30562368">
        <w:rPr>
          <w:i/>
          <w:iCs/>
          <w:color w:val="494949"/>
          <w:spacing w:val="-2"/>
        </w:rPr>
        <w:t xml:space="preserve">it is accepted that from time to time, for good educational reasons, </w:t>
      </w:r>
      <w:r w:rsidR="000E6499" w:rsidRPr="30562368">
        <w:rPr>
          <w:i/>
          <w:iCs/>
          <w:color w:val="494949"/>
          <w:spacing w:val="-2"/>
        </w:rPr>
        <w:t xml:space="preserve">learners </w:t>
      </w:r>
      <w:r w:rsidRPr="30562368">
        <w:rPr>
          <w:i/>
          <w:iCs/>
          <w:color w:val="494949"/>
          <w:spacing w:val="-2"/>
        </w:rPr>
        <w:t xml:space="preserve"> may need to research topics, (e.g. racism, drugs, discrimination) that would normally result in internet searches being blocked. In such a situation, staff can request that the technical staff (or other nominated person) can temporarily remove those sites from the filtered list for the period of study. Any request to do so, should be auditable, with clear reasons for the need</w:t>
      </w:r>
    </w:p>
    <w:p w14:paraId="347E7FF5" w14:textId="77777777" w:rsidR="009703E5" w:rsidRDefault="00C21688">
      <w:pPr>
        <w:pStyle w:val="ListParagraph"/>
        <w:numPr>
          <w:ilvl w:val="0"/>
          <w:numId w:val="36"/>
        </w:numPr>
        <w:rPr>
          <w:iCs/>
          <w:color w:val="494949"/>
        </w:rPr>
      </w:pPr>
      <w:r>
        <w:rPr>
          <w:iCs/>
          <w:color w:val="494949"/>
        </w:rPr>
        <w:t xml:space="preserve">the online safety education programme will be regularly audited and evaluated to ensure the quality of learning and outcomes. </w:t>
      </w:r>
    </w:p>
    <w:p w14:paraId="73FFA54E" w14:textId="77777777" w:rsidR="009703E5" w:rsidRDefault="00C21688">
      <w:pPr>
        <w:pStyle w:val="Heading2"/>
      </w:pPr>
      <w:bookmarkStart w:id="87" w:name="_Toc61445994"/>
      <w:bookmarkStart w:id="88" w:name="_Toc61452114"/>
      <w:bookmarkStart w:id="89" w:name="_Toc194341100"/>
      <w:bookmarkEnd w:id="86"/>
      <w:r>
        <w:t>Contribution of Learners</w:t>
      </w:r>
      <w:bookmarkStart w:id="90" w:name="_Hlk62660013"/>
      <w:bookmarkEnd w:id="87"/>
      <w:bookmarkEnd w:id="88"/>
      <w:bookmarkEnd w:id="89"/>
      <w:r>
        <w:t xml:space="preserve"> </w:t>
      </w:r>
    </w:p>
    <w:p w14:paraId="3175903B" w14:textId="77777777" w:rsidR="009703E5" w:rsidRDefault="00C21688">
      <w:pPr>
        <w:spacing w:after="0"/>
      </w:pPr>
      <w:hyperlink r:id="rId41" w:history="1">
        <w:r>
          <w:rPr>
            <w:rStyle w:val="Hyperlink"/>
            <w:rFonts w:cs="Arial"/>
          </w:rPr>
          <w:t>Keeping Learners Safe</w:t>
        </w:r>
      </w:hyperlink>
      <w:r>
        <w:rPr>
          <w:rFonts w:cs="Arial"/>
        </w:rPr>
        <w:t xml:space="preserve"> states:</w:t>
      </w:r>
    </w:p>
    <w:p w14:paraId="062AFAAF" w14:textId="77777777" w:rsidR="009703E5" w:rsidRDefault="009703E5">
      <w:pPr>
        <w:spacing w:after="0"/>
        <w:rPr>
          <w:rFonts w:cs="Arial"/>
        </w:rPr>
      </w:pPr>
    </w:p>
    <w:p w14:paraId="39DFB77C" w14:textId="77777777" w:rsidR="009703E5" w:rsidRDefault="00C21688">
      <w:pPr>
        <w:pStyle w:val="ListParagraph"/>
        <w:spacing w:after="0"/>
        <w:ind w:left="405"/>
      </w:pPr>
      <w:r w:rsidRPr="30562368">
        <w:t>“How safe do learners feel? The United Nations Convention on the Rights of the Child (UNCRC) sets out that children have a right to be safe and protected from harm, and have the right to express their opinions and participate in decision-making. In accordance with the UNCRC, the best way to understand how safe an education setting feels to learners is to ask them and observe how they and staff interact.”</w:t>
      </w:r>
    </w:p>
    <w:p w14:paraId="568ED475" w14:textId="77777777" w:rsidR="009703E5" w:rsidRDefault="009703E5">
      <w:pPr>
        <w:rPr>
          <w:rFonts w:cs="Arial"/>
          <w:szCs w:val="20"/>
        </w:rPr>
      </w:pPr>
      <w:bookmarkStart w:id="91" w:name="_Hlk526181530"/>
    </w:p>
    <w:p w14:paraId="40796020" w14:textId="77777777" w:rsidR="009703E5" w:rsidRDefault="00C21688">
      <w:r w:rsidRPr="30562368">
        <w:rPr>
          <w:rFonts w:cs="Arial"/>
        </w:rPr>
        <w:t xml:space="preserve">The school acknowledges, learns from and uses the skills and knowledge of learners in the use of digital technologies. We </w:t>
      </w:r>
      <w:r w:rsidRPr="30562368">
        <w:rPr>
          <w:rFonts w:cs="Arial"/>
          <w:color w:val="000000"/>
          <w:shd w:val="clear" w:color="auto" w:fill="FFFFFF"/>
        </w:rPr>
        <w:t xml:space="preserve">recognise the potential for this to shape the online safety strategy for the school community and how this contributes positively to the personal development of young people. Their contribution is recognised through: </w:t>
      </w:r>
      <w:r w:rsidRPr="00CE6340">
        <w:rPr>
          <w:rFonts w:cs="Arial"/>
          <w:color w:val="00538C"/>
          <w:shd w:val="clear" w:color="auto" w:fill="FFFFFF"/>
        </w:rPr>
        <w:t>(amend as relevant)</w:t>
      </w:r>
    </w:p>
    <w:p w14:paraId="0B697A61" w14:textId="77777777" w:rsidR="009703E5" w:rsidRDefault="00C21688">
      <w:pPr>
        <w:pStyle w:val="ListParagraph"/>
        <w:numPr>
          <w:ilvl w:val="0"/>
          <w:numId w:val="37"/>
        </w:numPr>
        <w:rPr>
          <w:i/>
          <w:iCs/>
        </w:rPr>
      </w:pPr>
      <w:r>
        <w:rPr>
          <w:i/>
          <w:iCs/>
        </w:rPr>
        <w:t>mechanisms to canvass learner feedback and opinion.</w:t>
      </w:r>
    </w:p>
    <w:p w14:paraId="68888B0A" w14:textId="77777777" w:rsidR="009703E5" w:rsidRDefault="00C21688">
      <w:pPr>
        <w:pStyle w:val="ListParagraph"/>
        <w:numPr>
          <w:ilvl w:val="0"/>
          <w:numId w:val="37"/>
        </w:numPr>
      </w:pPr>
      <w:r>
        <w:rPr>
          <w:i/>
          <w:iCs/>
        </w:rPr>
        <w:t xml:space="preserve">appointment of digital leaders/anti-bullying ambassadors/peer mentors </w:t>
      </w:r>
      <w:r>
        <w:rPr>
          <w:rStyle w:val="GridBlueChar"/>
          <w:i/>
          <w:iCs/>
        </w:rPr>
        <w:t xml:space="preserve">(or similar groups) </w:t>
      </w:r>
    </w:p>
    <w:p w14:paraId="594AFA7D" w14:textId="77777777" w:rsidR="009703E5" w:rsidRDefault="00C21688">
      <w:pPr>
        <w:pStyle w:val="ListParagraph"/>
        <w:numPr>
          <w:ilvl w:val="0"/>
          <w:numId w:val="37"/>
        </w:numPr>
        <w:rPr>
          <w:i/>
          <w:iCs/>
        </w:rPr>
      </w:pPr>
      <w:r>
        <w:rPr>
          <w:i/>
          <w:iCs/>
        </w:rPr>
        <w:t>the Online Safety Group has learner representation</w:t>
      </w:r>
    </w:p>
    <w:p w14:paraId="2C7870EB" w14:textId="77777777" w:rsidR="009703E5" w:rsidRDefault="00C21688">
      <w:pPr>
        <w:pStyle w:val="ListParagraph"/>
        <w:numPr>
          <w:ilvl w:val="0"/>
          <w:numId w:val="37"/>
        </w:numPr>
        <w:rPr>
          <w:i/>
          <w:iCs/>
        </w:rPr>
      </w:pPr>
      <w:r>
        <w:rPr>
          <w:i/>
          <w:iCs/>
        </w:rPr>
        <w:t>learners contribute to the online safety education programme e.g. peer education, digital leaders leading lessons for younger learners, online safety campaigns</w:t>
      </w:r>
    </w:p>
    <w:p w14:paraId="2390A33E" w14:textId="77777777" w:rsidR="009703E5" w:rsidRDefault="00C21688">
      <w:pPr>
        <w:pStyle w:val="ListParagraph"/>
        <w:numPr>
          <w:ilvl w:val="0"/>
          <w:numId w:val="37"/>
        </w:numPr>
        <w:rPr>
          <w:i/>
          <w:iCs/>
        </w:rPr>
      </w:pPr>
      <w:r>
        <w:rPr>
          <w:i/>
          <w:iCs/>
        </w:rPr>
        <w:t>learners designing/updating acceptable use agreements</w:t>
      </w:r>
    </w:p>
    <w:p w14:paraId="7ED33A04" w14:textId="77777777" w:rsidR="009703E5" w:rsidRDefault="00C21688">
      <w:pPr>
        <w:pStyle w:val="ListParagraph"/>
        <w:numPr>
          <w:ilvl w:val="0"/>
          <w:numId w:val="37"/>
        </w:numPr>
      </w:pPr>
      <w:r>
        <w:rPr>
          <w:i/>
          <w:iCs/>
        </w:rPr>
        <w:lastRenderedPageBreak/>
        <w:t>contributing to online safety events with the wider school community e.g. parents’ evenings, family learning programmes etc.</w:t>
      </w:r>
    </w:p>
    <w:p w14:paraId="0865AA03" w14:textId="77777777" w:rsidR="009703E5" w:rsidRDefault="00C21688">
      <w:pPr>
        <w:pStyle w:val="Heading2"/>
      </w:pPr>
      <w:bookmarkStart w:id="92" w:name="_Toc61445995"/>
      <w:bookmarkStart w:id="93" w:name="_Toc61452115"/>
      <w:bookmarkStart w:id="94" w:name="_Toc194341101"/>
      <w:bookmarkStart w:id="95" w:name="_Hlk62660129"/>
      <w:bookmarkEnd w:id="90"/>
      <w:r>
        <w:t>Staff/volunteers</w:t>
      </w:r>
      <w:bookmarkEnd w:id="92"/>
      <w:bookmarkEnd w:id="93"/>
      <w:bookmarkEnd w:id="94"/>
    </w:p>
    <w:p w14:paraId="3F37E0A0" w14:textId="77777777" w:rsidR="009703E5" w:rsidRDefault="00C21688" w:rsidP="30562368">
      <w:pPr>
        <w:rPr>
          <w:rStyle w:val="GridBlueChar"/>
        </w:rPr>
      </w:pPr>
      <w:r w:rsidRPr="30562368">
        <w:t xml:space="preserve">It is essential that all staff receive online safety training and understand their responsibilities, as outlined in this policy. Training will be offered as follows: </w:t>
      </w:r>
      <w:r w:rsidRPr="30562368">
        <w:rPr>
          <w:rStyle w:val="GridBlueChar"/>
        </w:rPr>
        <w:t>(select/delete as appropriate)</w:t>
      </w:r>
    </w:p>
    <w:p w14:paraId="5DB1220E" w14:textId="77777777" w:rsidR="009703E5" w:rsidRDefault="00C21688">
      <w:pPr>
        <w:pStyle w:val="ListParagraph"/>
        <w:numPr>
          <w:ilvl w:val="0"/>
          <w:numId w:val="38"/>
        </w:numPr>
        <w:spacing w:after="200" w:line="264" w:lineRule="auto"/>
        <w:jc w:val="left"/>
      </w:pPr>
      <w:r w:rsidRPr="30562368">
        <w:rPr>
          <w:rFonts w:cs="Arial"/>
          <w:b/>
          <w:bCs/>
        </w:rPr>
        <w:t xml:space="preserve">a planned programme of formal online safety, cyber security and data protection training will be made available to all staff. This will be regularly updated and reinforced. An audit of the online safety training needs of all staff will be carried out regularly. </w:t>
      </w:r>
      <w:r w:rsidRPr="30562368">
        <w:rPr>
          <w:rFonts w:cs="Arial"/>
          <w:i/>
          <w:iCs/>
        </w:rPr>
        <w:t>It is expected that some staff will identify online safety as a training need within the performance management process</w:t>
      </w:r>
    </w:p>
    <w:p w14:paraId="6F745B4F" w14:textId="2B231FBF" w:rsidR="009703E5" w:rsidRDefault="00C21688" w:rsidP="004459F8">
      <w:pPr>
        <w:pStyle w:val="ListParagraph"/>
        <w:numPr>
          <w:ilvl w:val="0"/>
          <w:numId w:val="38"/>
        </w:numPr>
        <w:shd w:val="clear" w:color="auto" w:fill="D9F2D0" w:themeFill="accent6" w:themeFillTint="33"/>
        <w:spacing w:after="200" w:line="264" w:lineRule="auto"/>
        <w:jc w:val="left"/>
      </w:pPr>
      <w:r w:rsidRPr="30562368">
        <w:rPr>
          <w:rFonts w:cs="Arial"/>
          <w:b/>
          <w:bCs/>
        </w:rPr>
        <w:t xml:space="preserve">the training will be an integral part of the school’s annual safeguarding </w:t>
      </w:r>
      <w:r w:rsidR="00613487" w:rsidRPr="30562368">
        <w:rPr>
          <w:rFonts w:cs="Arial"/>
          <w:b/>
          <w:bCs/>
        </w:rPr>
        <w:t xml:space="preserve">/ </w:t>
      </w:r>
      <w:r w:rsidRPr="30562368">
        <w:rPr>
          <w:rFonts w:cs="Arial"/>
          <w:b/>
          <w:bCs/>
        </w:rPr>
        <w:t xml:space="preserve"> data protection </w:t>
      </w:r>
      <w:r w:rsidR="00613487" w:rsidRPr="30562368">
        <w:rPr>
          <w:rFonts w:cs="Arial"/>
          <w:b/>
          <w:bCs/>
        </w:rPr>
        <w:t xml:space="preserve">and cyber-security </w:t>
      </w:r>
      <w:r w:rsidRPr="30562368">
        <w:rPr>
          <w:rFonts w:cs="Arial"/>
          <w:b/>
          <w:bCs/>
        </w:rPr>
        <w:t>training for all staff</w:t>
      </w:r>
    </w:p>
    <w:p w14:paraId="5DDFD8F0" w14:textId="77777777" w:rsidR="009703E5" w:rsidRDefault="00C21688" w:rsidP="30562368">
      <w:pPr>
        <w:pStyle w:val="ListParagraph"/>
        <w:numPr>
          <w:ilvl w:val="0"/>
          <w:numId w:val="38"/>
        </w:numPr>
        <w:spacing w:after="200" w:line="264" w:lineRule="auto"/>
        <w:jc w:val="left"/>
        <w:rPr>
          <w:rFonts w:cs="Arial"/>
          <w:b/>
          <w:bCs/>
        </w:rPr>
      </w:pPr>
      <w:r w:rsidRPr="30562368">
        <w:rPr>
          <w:rFonts w:cs="Arial"/>
          <w:b/>
          <w:bCs/>
        </w:rPr>
        <w:t>all new staff will receive online safety training as part of their induction programme, ensuring that they fully understand the school online safety policy and acceptable use agreements. It includes explicit reference to classroom management, professional conduct, online reputation and the need to model positive online behaviours</w:t>
      </w:r>
    </w:p>
    <w:p w14:paraId="6F92571C" w14:textId="77777777" w:rsidR="009703E5" w:rsidRDefault="00C21688">
      <w:pPr>
        <w:pStyle w:val="ListParagraph"/>
        <w:numPr>
          <w:ilvl w:val="0"/>
          <w:numId w:val="38"/>
        </w:numPr>
        <w:spacing w:after="0" w:line="240" w:lineRule="auto"/>
        <w:jc w:val="left"/>
        <w:rPr>
          <w:rFonts w:cs="Arial"/>
          <w:i/>
        </w:rPr>
      </w:pPr>
      <w:r>
        <w:rPr>
          <w:rFonts w:cs="Arial"/>
          <w:i/>
        </w:rPr>
        <w:t>the Online Safety Lead and Designated Safeguarding Person (or other nominated person) will receive regular updates through attendance at external training events, (e.g. Hwb Keeping safe online training events, from the Regional Consortium/SWGfL/LA/other relevant organisations) and by reviewing guidance documents released by relevant organisations</w:t>
      </w:r>
    </w:p>
    <w:p w14:paraId="5C24CAE6" w14:textId="77777777" w:rsidR="009703E5" w:rsidRDefault="00C21688">
      <w:pPr>
        <w:pStyle w:val="ListParagraph"/>
        <w:numPr>
          <w:ilvl w:val="0"/>
          <w:numId w:val="38"/>
        </w:numPr>
        <w:spacing w:after="0" w:line="240" w:lineRule="auto"/>
        <w:jc w:val="left"/>
        <w:rPr>
          <w:rFonts w:cs="Arial"/>
          <w:i/>
        </w:rPr>
      </w:pPr>
      <w:r>
        <w:rPr>
          <w:rFonts w:cs="Arial"/>
          <w:i/>
        </w:rPr>
        <w:t>this Online Safety Policy and its updates will be presented to and discussed by staff in staff/team meetings/INSET days</w:t>
      </w:r>
    </w:p>
    <w:p w14:paraId="0A88D1F8" w14:textId="77777777" w:rsidR="009703E5" w:rsidRDefault="00C21688" w:rsidP="30562368">
      <w:pPr>
        <w:pStyle w:val="ListParagraph"/>
        <w:numPr>
          <w:ilvl w:val="0"/>
          <w:numId w:val="38"/>
        </w:numPr>
        <w:spacing w:after="0" w:line="240" w:lineRule="auto"/>
        <w:jc w:val="left"/>
        <w:rPr>
          <w:rFonts w:cs="Arial"/>
          <w:i/>
          <w:iCs/>
        </w:rPr>
      </w:pPr>
      <w:r w:rsidRPr="30562368">
        <w:rPr>
          <w:rFonts w:cs="Arial"/>
          <w:i/>
          <w:iCs/>
        </w:rPr>
        <w:t xml:space="preserve">the Online Safety Lead (or other nominated person) will provide advice/guidance/training to individuals as required. </w:t>
      </w:r>
    </w:p>
    <w:p w14:paraId="3DEBC699" w14:textId="77777777" w:rsidR="009703E5" w:rsidRDefault="00C21688">
      <w:pPr>
        <w:pStyle w:val="Heading2"/>
      </w:pPr>
      <w:bookmarkStart w:id="96" w:name="_Toc61445996"/>
      <w:bookmarkStart w:id="97" w:name="_Toc61452116"/>
      <w:bookmarkStart w:id="98" w:name="_Toc194341102"/>
      <w:bookmarkStart w:id="99" w:name="_Hlk526181646"/>
      <w:bookmarkStart w:id="100" w:name="_Hlk62660257"/>
      <w:bookmarkEnd w:id="91"/>
      <w:bookmarkEnd w:id="95"/>
      <w:r>
        <w:t>Governors</w:t>
      </w:r>
      <w:bookmarkEnd w:id="96"/>
      <w:bookmarkEnd w:id="97"/>
      <w:bookmarkEnd w:id="98"/>
      <w:r>
        <w:t xml:space="preserve"> </w:t>
      </w:r>
    </w:p>
    <w:p w14:paraId="192EBB91" w14:textId="77777777" w:rsidR="009703E5" w:rsidRDefault="00C21688">
      <w:r w:rsidRPr="30562368">
        <w:rPr>
          <w:rFonts w:cs="Arial"/>
          <w:b/>
          <w:bCs/>
        </w:rPr>
        <w:t>Governors should take part in online safety training/awareness sessions</w:t>
      </w:r>
      <w:r w:rsidRPr="30562368">
        <w:rPr>
          <w:rFonts w:cs="Arial"/>
        </w:rPr>
        <w:t>, with particular importance for those who are members of any sub-committee/group involved in technology/online safety/health and safety/safeguarding. This may be offered in a number of ways such as:</w:t>
      </w:r>
    </w:p>
    <w:p w14:paraId="30DE774E" w14:textId="77777777" w:rsidR="009703E5" w:rsidRDefault="00C21688">
      <w:pPr>
        <w:pStyle w:val="ListParagraph"/>
        <w:numPr>
          <w:ilvl w:val="0"/>
          <w:numId w:val="39"/>
        </w:numPr>
        <w:spacing w:after="0" w:line="240" w:lineRule="auto"/>
        <w:jc w:val="left"/>
      </w:pPr>
      <w:r>
        <w:rPr>
          <w:rFonts w:cs="Arial"/>
        </w:rPr>
        <w:t xml:space="preserve">Hwb training – </w:t>
      </w:r>
      <w:hyperlink r:id="rId42" w:history="1">
        <w:r>
          <w:rPr>
            <w:rStyle w:val="Hyperlink"/>
            <w:rFonts w:cs="Arial"/>
          </w:rPr>
          <w:t>Online safety for governors</w:t>
        </w:r>
      </w:hyperlink>
    </w:p>
    <w:p w14:paraId="6193A5B4" w14:textId="77777777" w:rsidR="009703E5" w:rsidRDefault="00C21688">
      <w:pPr>
        <w:pStyle w:val="ListParagraph"/>
        <w:numPr>
          <w:ilvl w:val="0"/>
          <w:numId w:val="39"/>
        </w:numPr>
        <w:spacing w:after="0" w:line="240" w:lineRule="auto"/>
        <w:jc w:val="left"/>
        <w:rPr>
          <w:rFonts w:cs="Arial"/>
        </w:rPr>
      </w:pPr>
      <w:r>
        <w:rPr>
          <w:rFonts w:cs="Arial"/>
        </w:rPr>
        <w:t>attendance at training provided by the local authority or other relevant organisation (e.g. SWGfL)</w:t>
      </w:r>
    </w:p>
    <w:p w14:paraId="7848D755" w14:textId="77777777" w:rsidR="009703E5" w:rsidRDefault="00C21688">
      <w:pPr>
        <w:pStyle w:val="ListParagraph"/>
        <w:numPr>
          <w:ilvl w:val="0"/>
          <w:numId w:val="39"/>
        </w:numPr>
        <w:spacing w:after="0" w:line="240" w:lineRule="auto"/>
        <w:jc w:val="left"/>
      </w:pPr>
      <w:r>
        <w:rPr>
          <w:rFonts w:cs="Arial"/>
        </w:rPr>
        <w:t xml:space="preserve">participation in school training/information sessions for staff or parents </w:t>
      </w:r>
      <w:r>
        <w:rPr>
          <w:rStyle w:val="GridBlueChar"/>
        </w:rPr>
        <w:t>(this may include attendance at assemblies/lessons).</w:t>
      </w:r>
      <w:bookmarkStart w:id="101" w:name="_Hlk526181269"/>
      <w:bookmarkEnd w:id="99"/>
    </w:p>
    <w:p w14:paraId="1D79DC21" w14:textId="77777777" w:rsidR="009703E5" w:rsidRDefault="009703E5">
      <w:pPr>
        <w:pStyle w:val="ListParagraph"/>
        <w:spacing w:after="0" w:line="240" w:lineRule="auto"/>
        <w:jc w:val="left"/>
        <w:rPr>
          <w:rFonts w:cs="Arial"/>
          <w:color w:val="1762AB"/>
        </w:rPr>
      </w:pPr>
    </w:p>
    <w:p w14:paraId="66FEA864" w14:textId="02AFF5F5" w:rsidR="009703E5" w:rsidRDefault="00C21688" w:rsidP="30562368">
      <w:pPr>
        <w:shd w:val="clear" w:color="auto" w:fill="D9F2D0" w:themeFill="accent6" w:themeFillTint="33"/>
        <w:rPr>
          <w:rFonts w:cs="Arial"/>
        </w:rPr>
      </w:pPr>
      <w:r w:rsidRPr="30562368">
        <w:rPr>
          <w:rFonts w:cs="Arial"/>
        </w:rPr>
        <w:lastRenderedPageBreak/>
        <w:t>A higher level of training will be made available to (at least) the Online Safety Governor</w:t>
      </w:r>
      <w:r w:rsidR="00221F86" w:rsidRPr="30562368">
        <w:rPr>
          <w:rFonts w:cs="Arial"/>
        </w:rPr>
        <w:t xml:space="preserve"> and should include </w:t>
      </w:r>
      <w:r w:rsidR="005B1780" w:rsidRPr="30562368">
        <w:rPr>
          <w:rFonts w:cs="Arial"/>
        </w:rPr>
        <w:t>training on filtering and monitoring systems used by the school, data protection, cyber-security</w:t>
      </w:r>
      <w:r w:rsidR="00BC6B6F" w:rsidRPr="30562368">
        <w:rPr>
          <w:rFonts w:cs="Arial"/>
        </w:rPr>
        <w:t xml:space="preserve"> and new developments in digital technologies. </w:t>
      </w:r>
    </w:p>
    <w:p w14:paraId="528EEC54" w14:textId="77777777" w:rsidR="009703E5" w:rsidRPr="006112FC" w:rsidRDefault="00C21688" w:rsidP="30562368">
      <w:pPr>
        <w:rPr>
          <w:rFonts w:cs="Arial"/>
          <w:color w:val="0070C0"/>
        </w:rPr>
      </w:pPr>
      <w:r w:rsidRPr="30562368">
        <w:rPr>
          <w:rFonts w:cs="Arial"/>
          <w:color w:val="0070C0"/>
        </w:rPr>
        <w:t>Schools should consider providing all governors with a Hwb account in order to use the secure tools and services available e.g. Microsoft Outlook, Teams etc as well as appropriate application training. This would negate the need for governors to use personal email accounts, thereby reducing the risk to data.</w:t>
      </w:r>
    </w:p>
    <w:p w14:paraId="500D30DA" w14:textId="77777777" w:rsidR="009703E5" w:rsidRDefault="00C21688">
      <w:pPr>
        <w:pStyle w:val="Heading2"/>
      </w:pPr>
      <w:bookmarkStart w:id="102" w:name="_Toc61445997"/>
      <w:bookmarkStart w:id="103" w:name="_Toc61452117"/>
      <w:bookmarkStart w:id="104" w:name="_Toc194341103"/>
      <w:bookmarkStart w:id="105" w:name="_Hlk62660324"/>
      <w:bookmarkEnd w:id="100"/>
      <w:r>
        <w:t>Families</w:t>
      </w:r>
      <w:bookmarkEnd w:id="102"/>
      <w:bookmarkEnd w:id="103"/>
      <w:bookmarkEnd w:id="104"/>
    </w:p>
    <w:p w14:paraId="2517E8F9" w14:textId="77777777" w:rsidR="009703E5" w:rsidRDefault="00C21688">
      <w:hyperlink r:id="rId43" w:history="1">
        <w:r>
          <w:rPr>
            <w:rStyle w:val="Hyperlink"/>
            <w:rFonts w:cs="Open Sans Light"/>
            <w:spacing w:val="-5"/>
          </w:rPr>
          <w:t>Enhancing digital resilience in education: An action plan to protect children and young people online</w:t>
        </w:r>
      </w:hyperlink>
      <w:r>
        <w:rPr>
          <w:rFonts w:cs="Open Sans Light"/>
          <w:color w:val="1F1F1F"/>
          <w:spacing w:val="-5"/>
        </w:rPr>
        <w:t xml:space="preserve"> states:</w:t>
      </w:r>
    </w:p>
    <w:p w14:paraId="215160C4" w14:textId="77777777" w:rsidR="009703E5" w:rsidRDefault="009703E5">
      <w:pPr>
        <w:spacing w:after="0"/>
      </w:pPr>
    </w:p>
    <w:p w14:paraId="49F9FD8B" w14:textId="77777777" w:rsidR="009703E5" w:rsidRDefault="00C21688" w:rsidP="30562368">
      <w:pPr>
        <w:ind w:left="720"/>
        <w:rPr>
          <w:rFonts w:cs="Open Sans Light"/>
          <w:color w:val="0070C0"/>
        </w:rPr>
      </w:pPr>
      <w:r w:rsidRPr="30562368">
        <w:rPr>
          <w:rFonts w:cs="Open Sans Light"/>
          <w:color w:val="0070C0"/>
        </w:rPr>
        <w:t>“Building digital resilience in our children and young people also depends on the resilience of our families and communities. We are committed to nurturing and promoting the safe and positive use of technology to children and young people by building a strong architecture around the child where professionals are skilled and families are aware of how to support children in their online lives. We seek to foster a protective environment for our children and young people by supporting families, practitioners, governors and other professionals creating a culture where keeping children safe online is everyone’s business.”</w:t>
      </w:r>
    </w:p>
    <w:p w14:paraId="16809C22" w14:textId="77777777" w:rsidR="009703E5" w:rsidRDefault="00C21688">
      <w:pPr>
        <w:rPr>
          <w:rFonts w:cs="Arial"/>
          <w:color w:val="1F497D"/>
        </w:rPr>
      </w:pPr>
      <w:r>
        <w:rPr>
          <w:rFonts w:cs="Arial"/>
          <w:color w:val="1F497D"/>
        </w:rPr>
        <w:t>Many parents and carers have only a limited understanding of online safety risks and issues, yet they play an essential role in the education of their children and in the monitoring/regulation of the children’s online behaviours. Parents may underestimate how often children and young people come across potentially harmful and inappropriate material on the internet and may be unsure about how to respond.</w:t>
      </w:r>
    </w:p>
    <w:p w14:paraId="5EF287A3" w14:textId="77777777" w:rsidR="009703E5" w:rsidRDefault="00C21688" w:rsidP="30562368">
      <w:pPr>
        <w:rPr>
          <w:rStyle w:val="GridBlueChar"/>
        </w:rPr>
      </w:pPr>
      <w:r w:rsidRPr="30562368">
        <w:rPr>
          <w:rFonts w:cs="Arial"/>
        </w:rPr>
        <w:t xml:space="preserve">The school will seek to provide information and awareness to parents and carers through: </w:t>
      </w:r>
      <w:r w:rsidRPr="30562368">
        <w:rPr>
          <w:rStyle w:val="GridBlueChar"/>
        </w:rPr>
        <w:t>(select/delete as appropriate)</w:t>
      </w:r>
    </w:p>
    <w:p w14:paraId="194A5667" w14:textId="77777777" w:rsidR="009703E5" w:rsidRDefault="00C21688">
      <w:pPr>
        <w:pStyle w:val="ListParagraph"/>
        <w:numPr>
          <w:ilvl w:val="0"/>
          <w:numId w:val="40"/>
        </w:numPr>
        <w:rPr>
          <w:i/>
          <w:iCs/>
        </w:rPr>
      </w:pPr>
      <w:r>
        <w:rPr>
          <w:i/>
          <w:iCs/>
        </w:rPr>
        <w:t xml:space="preserve">regular communication, awareness-raising and engagement on online safety issues, curriculum activities and reporting routes </w:t>
      </w:r>
    </w:p>
    <w:p w14:paraId="53E16D42" w14:textId="77777777" w:rsidR="009703E5" w:rsidRDefault="00C21688">
      <w:pPr>
        <w:pStyle w:val="ListParagraph"/>
        <w:numPr>
          <w:ilvl w:val="0"/>
          <w:numId w:val="40"/>
        </w:numPr>
        <w:rPr>
          <w:i/>
          <w:iCs/>
        </w:rPr>
      </w:pPr>
      <w:r>
        <w:rPr>
          <w:i/>
          <w:iCs/>
        </w:rPr>
        <w:t xml:space="preserve">regular opportunities for engagement with parents/carers on online safety issues through awareness workshops/parent/carer evenings etc </w:t>
      </w:r>
    </w:p>
    <w:p w14:paraId="0A294D87" w14:textId="77777777" w:rsidR="009703E5" w:rsidRDefault="00C21688">
      <w:pPr>
        <w:pStyle w:val="ListParagraph"/>
        <w:numPr>
          <w:ilvl w:val="0"/>
          <w:numId w:val="40"/>
        </w:numPr>
        <w:rPr>
          <w:i/>
          <w:iCs/>
        </w:rPr>
      </w:pPr>
      <w:r>
        <w:rPr>
          <w:i/>
          <w:iCs/>
        </w:rPr>
        <w:t xml:space="preserve">the learners – who are encouraged to pass on to parents the online safety messages they have learned in lessons and by learners leading sessions at parent/carer evenings. </w:t>
      </w:r>
    </w:p>
    <w:p w14:paraId="6D8FF1A2" w14:textId="77777777" w:rsidR="009703E5" w:rsidRDefault="00C21688">
      <w:pPr>
        <w:pStyle w:val="ListParagraph"/>
        <w:numPr>
          <w:ilvl w:val="0"/>
          <w:numId w:val="40"/>
        </w:numPr>
        <w:rPr>
          <w:i/>
          <w:iCs/>
        </w:rPr>
      </w:pPr>
      <w:r>
        <w:rPr>
          <w:i/>
          <w:iCs/>
        </w:rPr>
        <w:t>letters, newsletters, website, learning platform, Hwb</w:t>
      </w:r>
    </w:p>
    <w:p w14:paraId="4635B987" w14:textId="77777777" w:rsidR="009703E5" w:rsidRDefault="00C21688">
      <w:pPr>
        <w:pStyle w:val="ListParagraph"/>
        <w:numPr>
          <w:ilvl w:val="0"/>
          <w:numId w:val="40"/>
        </w:numPr>
      </w:pPr>
      <w:r>
        <w:rPr>
          <w:i/>
          <w:iCs/>
        </w:rPr>
        <w:lastRenderedPageBreak/>
        <w:t xml:space="preserve">high profile events/campaigns e.g. </w:t>
      </w:r>
      <w:hyperlink r:id="rId44" w:history="1">
        <w:r>
          <w:rPr>
            <w:rStyle w:val="Hyperlink"/>
            <w:i/>
            <w:iCs/>
          </w:rPr>
          <w:t>Safer Internet Day</w:t>
        </w:r>
      </w:hyperlink>
    </w:p>
    <w:p w14:paraId="161B5C9E" w14:textId="77777777" w:rsidR="009703E5" w:rsidRDefault="00C21688">
      <w:pPr>
        <w:pStyle w:val="ListParagraph"/>
        <w:numPr>
          <w:ilvl w:val="0"/>
          <w:numId w:val="40"/>
        </w:numPr>
      </w:pPr>
      <w:r>
        <w:rPr>
          <w:i/>
          <w:iCs/>
        </w:rPr>
        <w:t xml:space="preserve">reference to the relevant web sites/publications, e.g. Hwb </w:t>
      </w:r>
      <w:hyperlink r:id="rId45" w:history="1">
        <w:r>
          <w:rPr>
            <w:rStyle w:val="Hyperlink"/>
            <w:i/>
            <w:iCs/>
          </w:rPr>
          <w:t>Keeping safe online</w:t>
        </w:r>
      </w:hyperlink>
      <w:r>
        <w:rPr>
          <w:rStyle w:val="GridBlueChar"/>
          <w:i/>
          <w:iCs/>
          <w:u w:val="single"/>
        </w:rPr>
        <w:t xml:space="preserve">, </w:t>
      </w:r>
      <w:hyperlink r:id="rId46" w:history="1">
        <w:r>
          <w:rPr>
            <w:rStyle w:val="Hyperlink"/>
            <w:i/>
            <w:iCs/>
          </w:rPr>
          <w:t>The UK Safer Internet Centre,</w:t>
        </w:r>
      </w:hyperlink>
      <w:r>
        <w:rPr>
          <w:rStyle w:val="IntenseEmphasis"/>
          <w:i/>
        </w:rPr>
        <w:t xml:space="preserve"> </w:t>
      </w:r>
      <w:hyperlink r:id="rId47" w:history="1">
        <w:r>
          <w:rPr>
            <w:rStyle w:val="Hyperlink"/>
            <w:i/>
            <w:iCs/>
          </w:rPr>
          <w:t>Childnet International</w:t>
        </w:r>
      </w:hyperlink>
      <w:r>
        <w:rPr>
          <w:i/>
          <w:iCs/>
        </w:rPr>
        <w:t xml:space="preserve"> (see Appendix for further links/resources).</w:t>
      </w:r>
    </w:p>
    <w:p w14:paraId="32BCD471" w14:textId="77777777" w:rsidR="009703E5" w:rsidRDefault="00C21688">
      <w:pPr>
        <w:pStyle w:val="ListParagraph"/>
        <w:numPr>
          <w:ilvl w:val="0"/>
          <w:numId w:val="40"/>
        </w:numPr>
      </w:pPr>
      <w:r>
        <w:rPr>
          <w:i/>
          <w:iCs/>
        </w:rPr>
        <w:t>Sharing good practice with other schools in clusters and or the local authority</w:t>
      </w:r>
      <w:bookmarkStart w:id="106" w:name="_Toc61445998"/>
      <w:bookmarkStart w:id="107" w:name="_Toc61452118"/>
      <w:bookmarkStart w:id="108" w:name="_Hlk526181371"/>
      <w:bookmarkEnd w:id="101"/>
    </w:p>
    <w:p w14:paraId="112ED1FD" w14:textId="77777777" w:rsidR="009703E5" w:rsidRDefault="00C21688">
      <w:pPr>
        <w:pStyle w:val="Heading2"/>
      </w:pPr>
      <w:bookmarkStart w:id="109" w:name="_Toc194341104"/>
      <w:bookmarkStart w:id="110" w:name="_Hlk62660476"/>
      <w:bookmarkEnd w:id="105"/>
      <w:r>
        <w:t>Adults and Agencies</w:t>
      </w:r>
      <w:bookmarkEnd w:id="106"/>
      <w:bookmarkEnd w:id="107"/>
      <w:bookmarkEnd w:id="109"/>
      <w:r>
        <w:t xml:space="preserve"> </w:t>
      </w:r>
    </w:p>
    <w:p w14:paraId="4C3A8FB5" w14:textId="77777777" w:rsidR="009703E5" w:rsidRDefault="00C21688">
      <w:r>
        <w:rPr>
          <w:rFonts w:cs="Arial"/>
          <w:bCs/>
        </w:rPr>
        <w:t xml:space="preserve">The </w:t>
      </w:r>
      <w:hyperlink r:id="rId48" w:history="1">
        <w:r>
          <w:rPr>
            <w:rStyle w:val="Hyperlink"/>
            <w:rFonts w:cs="Open Sans Light"/>
            <w:spacing w:val="-5"/>
          </w:rPr>
          <w:t>Enhancing digital resilience in education: An action plan to protect children and young people online</w:t>
        </w:r>
      </w:hyperlink>
      <w:r>
        <w:rPr>
          <w:rFonts w:cs="Open Sans Light"/>
          <w:color w:val="1F1F1F"/>
          <w:spacing w:val="-5"/>
        </w:rPr>
        <w:t xml:space="preserve"> </w:t>
      </w:r>
      <w:r>
        <w:rPr>
          <w:rFonts w:cs="Arial"/>
          <w:bCs/>
        </w:rPr>
        <w:t>draws upon the self-review information schools in Wales record in the 360 safe Cymru tool. This data highlights that schools showing the strongest performance, amongst other indicators,</w:t>
      </w:r>
    </w:p>
    <w:p w14:paraId="7DA7E073" w14:textId="77777777" w:rsidR="009703E5" w:rsidRDefault="009703E5">
      <w:pPr>
        <w:spacing w:after="0"/>
      </w:pPr>
    </w:p>
    <w:p w14:paraId="2C5AA9D8" w14:textId="77777777" w:rsidR="009703E5" w:rsidRDefault="00C21688" w:rsidP="30562368">
      <w:pPr>
        <w:rPr>
          <w:color w:val="0070C0"/>
        </w:rPr>
      </w:pPr>
      <w:r w:rsidRPr="30562368">
        <w:rPr>
          <w:color w:val="0070C0"/>
        </w:rPr>
        <w:t>‘ensure that parents and carers receive these important online safety messages, often through the learners themselves sharing the messages learned in school. The school will also share their good practice with the wider community and other schools and will make use of the valuable community resources available to them from agencies such as the police’.</w:t>
      </w:r>
    </w:p>
    <w:p w14:paraId="2D3285EE" w14:textId="77777777" w:rsidR="009703E5" w:rsidRDefault="00C21688">
      <w:pPr>
        <w:rPr>
          <w:rFonts w:cs="Arial"/>
        </w:rPr>
      </w:pPr>
      <w:r>
        <w:rPr>
          <w:rFonts w:cs="Arial"/>
        </w:rPr>
        <w:t>Drawing on this intelligence, the school will provide opportunities for local community groups and members of the wider community to gain from the school’s online safety knowledge and experience. This may be offered through the following:</w:t>
      </w:r>
    </w:p>
    <w:p w14:paraId="0648D9B9" w14:textId="77777777" w:rsidR="009703E5" w:rsidRDefault="00C21688">
      <w:pPr>
        <w:pStyle w:val="ListParagraph"/>
        <w:numPr>
          <w:ilvl w:val="0"/>
          <w:numId w:val="41"/>
        </w:numPr>
      </w:pPr>
      <w:r>
        <w:t>providing family learning courses in use of new digital technologies and online safety</w:t>
      </w:r>
    </w:p>
    <w:p w14:paraId="33D55504" w14:textId="77777777" w:rsidR="009703E5" w:rsidRDefault="00C21688">
      <w:pPr>
        <w:pStyle w:val="ListParagraph"/>
        <w:numPr>
          <w:ilvl w:val="0"/>
          <w:numId w:val="41"/>
        </w:numPr>
      </w:pPr>
      <w:r>
        <w:t xml:space="preserve">online safety messages targeted towards families and relatives. </w:t>
      </w:r>
    </w:p>
    <w:p w14:paraId="1A2B46E2" w14:textId="77777777" w:rsidR="009703E5" w:rsidRDefault="00C21688">
      <w:pPr>
        <w:pStyle w:val="ListParagraph"/>
        <w:numPr>
          <w:ilvl w:val="0"/>
          <w:numId w:val="41"/>
        </w:numPr>
      </w:pPr>
      <w:r>
        <w:t xml:space="preserve">the school will provide online safety information via their learning platform, website, and social media for the wider community </w:t>
      </w:r>
    </w:p>
    <w:p w14:paraId="094B0A12" w14:textId="77777777" w:rsidR="009703E5" w:rsidRDefault="00C21688">
      <w:pPr>
        <w:pStyle w:val="ListParagraph"/>
        <w:numPr>
          <w:ilvl w:val="0"/>
          <w:numId w:val="41"/>
        </w:numPr>
      </w:pPr>
      <w:r>
        <w:t xml:space="preserve">supporting community groups, e.g. early years settings, childminders, youth/sports/voluntary groups to enhance their online safety provision </w:t>
      </w:r>
      <w:r>
        <w:rPr>
          <w:rStyle w:val="GridBlueChar"/>
        </w:rPr>
        <w:t>(</w:t>
      </w:r>
      <w:bookmarkEnd w:id="108"/>
      <w:r>
        <w:rPr>
          <w:rStyle w:val="GridBlueChar"/>
        </w:rPr>
        <w:t xml:space="preserve">for early years settings please refer to the </w:t>
      </w:r>
      <w:hyperlink r:id="rId49" w:history="1">
        <w:r>
          <w:rPr>
            <w:rStyle w:val="GridBlueChar"/>
          </w:rPr>
          <w:t>Online Safety Toolkit for early years practitioners</w:t>
        </w:r>
      </w:hyperlink>
      <w:r>
        <w:rPr>
          <w:rStyle w:val="GridBlueChar"/>
        </w:rPr>
        <w:t>)</w:t>
      </w:r>
    </w:p>
    <w:p w14:paraId="1ECE1056" w14:textId="77777777" w:rsidR="009703E5" w:rsidRDefault="00C21688">
      <w:pPr>
        <w:rPr>
          <w:rFonts w:cs="Arial"/>
        </w:rPr>
      </w:pPr>
      <w:r>
        <w:rPr>
          <w:rFonts w:cs="Arial"/>
        </w:rPr>
        <w:t xml:space="preserve">The school recognises the support and advice that may be provided by external groups and agencies and values their contribution to school programmes and events. </w:t>
      </w:r>
    </w:p>
    <w:p w14:paraId="625564C5" w14:textId="77777777" w:rsidR="009703E5" w:rsidRDefault="00C21688">
      <w:pPr>
        <w:rPr>
          <w:rFonts w:cs="Arial"/>
          <w:i/>
          <w:iCs/>
        </w:rPr>
      </w:pPr>
      <w:r>
        <w:rPr>
          <w:rFonts w:cs="Arial"/>
          <w:i/>
          <w:iCs/>
        </w:rPr>
        <w:t>The school is committed to sharing its good practice with other schools and education settings.</w:t>
      </w:r>
    </w:p>
    <w:p w14:paraId="0107B5E2" w14:textId="77777777" w:rsidR="009703E5" w:rsidRDefault="00C21688">
      <w:pPr>
        <w:pStyle w:val="Heading1"/>
      </w:pPr>
      <w:bookmarkStart w:id="111" w:name="_Toc61445999"/>
      <w:bookmarkStart w:id="112" w:name="_Toc61452119"/>
      <w:bookmarkStart w:id="113" w:name="_Toc194341105"/>
      <w:bookmarkStart w:id="114" w:name="_Hlk62660576"/>
      <w:bookmarkEnd w:id="110"/>
      <w:r>
        <w:t>Technology</w:t>
      </w:r>
      <w:bookmarkEnd w:id="111"/>
      <w:bookmarkEnd w:id="112"/>
      <w:bookmarkEnd w:id="113"/>
    </w:p>
    <w:p w14:paraId="1FD94A30" w14:textId="77777777" w:rsidR="009703E5" w:rsidRDefault="00C21688">
      <w:pPr>
        <w:pStyle w:val="GridBlue"/>
      </w:pPr>
      <w:r>
        <w:t xml:space="preserve">If the school has a managed ICT service provided by an outside contractor, it is the responsibility of the school to ensure that the managed service provider carries out all the online safety and security measures that would otherwise be the responsibility of the school. It is also important that the </w:t>
      </w:r>
      <w:r>
        <w:lastRenderedPageBreak/>
        <w:t>managed service provider is fully aware of the school Online Safety Policy and acceptable use agreements and the school has a Data Processing Agreement in place with them. The school should also check their local authority/other relevant body policies on these technical and data protection issues if the service is not provided by the authority and will need to ensure that their Data Protection Impact Assessment (DPIA) covers this contract.</w:t>
      </w:r>
    </w:p>
    <w:p w14:paraId="6DFFD7EC" w14:textId="77777777" w:rsidR="009703E5" w:rsidRDefault="00C21688">
      <w:r w:rsidRPr="30562368">
        <w:rPr>
          <w:rFonts w:cs="Arial"/>
        </w:rPr>
        <w:t xml:space="preserve">The school is responsible for ensuring that the school infrastructure and network is as safe and secure as is reasonably possible and that policies and procedures approved within this policy are implemented. The school should ensure that all staff are made aware of policies and procedures that are in place on a regular basis and explain that everyone is responsible for online safety and data protection. </w:t>
      </w:r>
      <w:r w:rsidRPr="30562368">
        <w:rPr>
          <w:rStyle w:val="GridBlueChar"/>
        </w:rPr>
        <w:t xml:space="preserve">(Schools will have very different technical infrastructures and differing views as to how these technical issues will be handled – it is therefore essential that this section is fully discussed by a wide range of staff – technical, educational and administrative staff before these statements are agreed and added to the policy). A more detailed technical security policy template can be found in the Appendix. </w:t>
      </w:r>
    </w:p>
    <w:p w14:paraId="0B0B5ED4" w14:textId="77777777" w:rsidR="009703E5" w:rsidRDefault="00C21688">
      <w:pPr>
        <w:pStyle w:val="Heading2"/>
      </w:pPr>
      <w:bookmarkStart w:id="115" w:name="_Toc61446000"/>
      <w:bookmarkStart w:id="116" w:name="_Toc61452120"/>
      <w:bookmarkStart w:id="117" w:name="_Toc194341106"/>
      <w:r>
        <w:t>Filtering</w:t>
      </w:r>
      <w:bookmarkEnd w:id="115"/>
      <w:bookmarkEnd w:id="116"/>
      <w:bookmarkEnd w:id="117"/>
    </w:p>
    <w:p w14:paraId="4E419E0B" w14:textId="77777777" w:rsidR="009703E5" w:rsidRDefault="00C21688">
      <w:pPr>
        <w:spacing w:after="0"/>
      </w:pPr>
      <w:hyperlink r:id="rId50" w:history="1">
        <w:r>
          <w:rPr>
            <w:rStyle w:val="Hyperlink"/>
            <w:rFonts w:cs="Arial"/>
          </w:rPr>
          <w:t>Keeping Learners Safe</w:t>
        </w:r>
      </w:hyperlink>
      <w:r>
        <w:rPr>
          <w:rFonts w:cs="Arial"/>
        </w:rPr>
        <w:t xml:space="preserve"> states:</w:t>
      </w:r>
    </w:p>
    <w:p w14:paraId="4658DA39" w14:textId="77777777" w:rsidR="009703E5" w:rsidRDefault="00C21688">
      <w:pPr>
        <w:ind w:left="360"/>
      </w:pPr>
      <w:r w:rsidRPr="30562368">
        <w:rPr>
          <w:color w:val="0070C0"/>
        </w:rPr>
        <w:t xml:space="preserve">7.7. “It is critical that web-filtering standards are fit for purpose for twenty-first century learning and teaching, allowing the access schools require while still safeguarding children and young people. Governing bodies should ensure appropriate filters and appropriate monitoring systems are in place and refer to </w:t>
      </w:r>
      <w:hyperlink r:id="rId51">
        <w:r w:rsidRPr="30562368">
          <w:rPr>
            <w:rStyle w:val="Hyperlink"/>
          </w:rPr>
          <w:t>web filtering standards</w:t>
        </w:r>
      </w:hyperlink>
      <w:r w:rsidRPr="30562368">
        <w:rPr>
          <w:color w:val="0070C0"/>
        </w:rPr>
        <w:t xml:space="preserve"> as part of the Education Digital Standards for schools in Wales. The standards seek to support schools to provide a safe, responsible and supportive environment to learn in, and prevent access to inappropriate or harmful content. </w:t>
      </w:r>
    </w:p>
    <w:p w14:paraId="59B88875" w14:textId="5A901684" w:rsidR="009703E5" w:rsidRDefault="00C21688">
      <w:pPr>
        <w:pStyle w:val="ListParagraph"/>
        <w:numPr>
          <w:ilvl w:val="0"/>
          <w:numId w:val="42"/>
        </w:numPr>
      </w:pPr>
      <w:bookmarkStart w:id="118" w:name="_Hlk187241811"/>
      <w:r>
        <w:t xml:space="preserve">the school filtering policies are agreed by senior leaders and technical staff </w:t>
      </w:r>
      <w:r w:rsidRPr="006112FC">
        <w:rPr>
          <w:shd w:val="clear" w:color="auto" w:fill="D9F2D0" w:themeFill="accent6" w:themeFillTint="33"/>
        </w:rPr>
        <w:t xml:space="preserve">and </w:t>
      </w:r>
      <w:r w:rsidR="0091786B" w:rsidRPr="006112FC">
        <w:rPr>
          <w:shd w:val="clear" w:color="auto" w:fill="D9F2D0" w:themeFill="accent6" w:themeFillTint="33"/>
        </w:rPr>
        <w:t>systems</w:t>
      </w:r>
      <w:r w:rsidR="0091786B">
        <w:t xml:space="preserve"> </w:t>
      </w:r>
      <w:r>
        <w:t>are regularly reviewed and updated in response to changes in technology and patterns of online safety incidents and behaviours</w:t>
      </w:r>
    </w:p>
    <w:bookmarkEnd w:id="118"/>
    <w:p w14:paraId="1757E2D9" w14:textId="77777777" w:rsidR="009703E5" w:rsidRDefault="00C21688">
      <w:pPr>
        <w:pStyle w:val="ListParagraph"/>
        <w:numPr>
          <w:ilvl w:val="0"/>
          <w:numId w:val="42"/>
        </w:numPr>
      </w:pPr>
      <w:r>
        <w:rPr>
          <w:color w:val="000000"/>
          <w:shd w:val="clear" w:color="auto" w:fill="FFFFFF"/>
        </w:rPr>
        <w:t xml:space="preserve">the school manages access to content across its systems for all users. The filtering provided meets the standards defined in the Welsh Government </w:t>
      </w:r>
      <w:hyperlink r:id="rId52" w:history="1">
        <w:r>
          <w:rPr>
            <w:rStyle w:val="Hyperlink"/>
          </w:rPr>
          <w:t>Education Digital Standards - Web filtering</w:t>
        </w:r>
      </w:hyperlink>
      <w:r>
        <w:rPr>
          <w:color w:val="000000"/>
          <w:shd w:val="clear" w:color="auto" w:fill="FFFFFF"/>
        </w:rPr>
        <w:t xml:space="preserve"> and the UK Safer Internet Centre </w:t>
      </w:r>
      <w:hyperlink r:id="rId53" w:history="1">
        <w:r>
          <w:rPr>
            <w:rStyle w:val="IntenseEmphasis"/>
          </w:rPr>
          <w:t>Appropriate filtering</w:t>
        </w:r>
      </w:hyperlink>
      <w:r>
        <w:rPr>
          <w:rStyle w:val="IntenseEmphasis"/>
        </w:rPr>
        <w:t>.</w:t>
      </w:r>
      <w:r>
        <w:rPr>
          <w:color w:val="000000"/>
          <w:shd w:val="clear" w:color="auto" w:fill="FFFFFF"/>
        </w:rPr>
        <w:t xml:space="preserve"> </w:t>
      </w:r>
      <w:r>
        <w:rPr>
          <w:rStyle w:val="GridBlueChar"/>
        </w:rPr>
        <w:t xml:space="preserve">(The school will need to decide on the merits of external/internal provision of the filtering service – see Technical Security Policy Template in the Appendix). </w:t>
      </w:r>
    </w:p>
    <w:p w14:paraId="21A6595A" w14:textId="77777777" w:rsidR="009703E5" w:rsidRDefault="00C21688">
      <w:pPr>
        <w:pStyle w:val="ListParagraph"/>
        <w:numPr>
          <w:ilvl w:val="0"/>
          <w:numId w:val="42"/>
        </w:numPr>
      </w:pPr>
      <w:r>
        <w:t>internet access is filtered for all users</w:t>
      </w:r>
    </w:p>
    <w:p w14:paraId="05BEA638" w14:textId="77777777" w:rsidR="009703E5" w:rsidRDefault="00C21688">
      <w:pPr>
        <w:pStyle w:val="ListParagraph"/>
        <w:numPr>
          <w:ilvl w:val="0"/>
          <w:numId w:val="42"/>
        </w:numPr>
      </w:pPr>
      <w:r w:rsidRPr="30562368">
        <w:t xml:space="preserve">illegal content (e.g. child sexual abuse images) is filtered by the broadband or filtering provider by actively employing the Internet Watch Foundation CAIC list and the police assessed list of unlawful terrorist content, produced on behalf of the Home Office. Content </w:t>
      </w:r>
      <w:r w:rsidRPr="30562368">
        <w:lastRenderedPageBreak/>
        <w:t xml:space="preserve">lists are regularly updated </w:t>
      </w:r>
      <w:r w:rsidRPr="30562368">
        <w:rPr>
          <w:rStyle w:val="GridBlueChar"/>
        </w:rPr>
        <w:t>(Note: additional duties for schools under the Counter Terrorism and Securities Act 2015 which requires schools to ensure that children are safe from terrorist and extremist material on the internet - see Appendix for information on ‘appropriate filtering/monitoring’)</w:t>
      </w:r>
    </w:p>
    <w:p w14:paraId="7DFB619F" w14:textId="77777777" w:rsidR="009703E5" w:rsidRDefault="00C21688">
      <w:pPr>
        <w:pStyle w:val="ListParagraph"/>
        <w:numPr>
          <w:ilvl w:val="0"/>
          <w:numId w:val="42"/>
        </w:numPr>
      </w:pPr>
      <w:r w:rsidRPr="30562368">
        <w:t>there are established and effective routes for users to report inappropriate content and this is acted upon in a timely manner by the Designated Safeguarding Person whilst adhering to the Wales Safeguarding Procedures</w:t>
      </w:r>
    </w:p>
    <w:p w14:paraId="2FDD0234" w14:textId="77777777" w:rsidR="009703E5" w:rsidRDefault="00C21688">
      <w:pPr>
        <w:pStyle w:val="ListParagraph"/>
        <w:numPr>
          <w:ilvl w:val="0"/>
          <w:numId w:val="42"/>
        </w:numPr>
      </w:pPr>
      <w:r>
        <w:t xml:space="preserve">there is a clear process in place to deal with requests for filtering </w:t>
      </w:r>
      <w:r>
        <w:rPr>
          <w:rStyle w:val="GridBlueChar"/>
        </w:rPr>
        <w:t xml:space="preserve">changes (see Appendix for more details). </w:t>
      </w:r>
    </w:p>
    <w:p w14:paraId="4CAA5F07" w14:textId="77777777" w:rsidR="009703E5" w:rsidRDefault="00C21688">
      <w:pPr>
        <w:pStyle w:val="ListParagraph"/>
        <w:numPr>
          <w:ilvl w:val="0"/>
          <w:numId w:val="42"/>
        </w:numPr>
      </w:pPr>
      <w:r w:rsidRPr="30562368">
        <w:t>the school has provided enhanced/differentiated user-level filtering (allowing different filtering levels for different ages/stages and different groups of users: staff/learners, etc.)</w:t>
      </w:r>
    </w:p>
    <w:p w14:paraId="3F0C7D17" w14:textId="77777777" w:rsidR="009703E5" w:rsidRDefault="00C21688">
      <w:pPr>
        <w:pStyle w:val="ListParagraph"/>
        <w:numPr>
          <w:ilvl w:val="0"/>
          <w:numId w:val="42"/>
        </w:numPr>
      </w:pPr>
      <w:r w:rsidRPr="30562368">
        <w:t xml:space="preserve">younger learners will use child friendly/age appropriate search engines e.g. Google safe search, </w:t>
      </w:r>
      <w:hyperlink r:id="rId54">
        <w:r w:rsidRPr="30562368">
          <w:rPr>
            <w:rStyle w:val="IntenseEmphasis"/>
          </w:rPr>
          <w:t>SWGfL Swiggle</w:t>
        </w:r>
      </w:hyperlink>
    </w:p>
    <w:p w14:paraId="5D27A442" w14:textId="77777777" w:rsidR="009703E5" w:rsidRDefault="00C21688">
      <w:pPr>
        <w:pStyle w:val="ListParagraph"/>
        <w:numPr>
          <w:ilvl w:val="0"/>
          <w:numId w:val="42"/>
        </w:numPr>
      </w:pPr>
      <w:r w:rsidRPr="30562368">
        <w:t>there is an appropriate and balanced approach to providing access to online content according to role and/or need</w:t>
      </w:r>
    </w:p>
    <w:p w14:paraId="1AEC3FD8" w14:textId="5CE57330" w:rsidR="009703E5" w:rsidRDefault="00C21688" w:rsidP="30562368">
      <w:pPr>
        <w:pStyle w:val="ListParagraph"/>
        <w:numPr>
          <w:ilvl w:val="0"/>
          <w:numId w:val="42"/>
        </w:numPr>
        <w:rPr>
          <w:i/>
          <w:iCs/>
        </w:rPr>
      </w:pPr>
      <w:r w:rsidRPr="30562368">
        <w:t>filtering logs are reviewed frequently and alert the school to breaches of the filtering policy, which are then acted upon.</w:t>
      </w:r>
      <w:r w:rsidRPr="30562368">
        <w:rPr>
          <w:i/>
          <w:iCs/>
        </w:rPr>
        <w:t>Devices that are provided by the school have school-based filtering applied irrespective of their location.</w:t>
      </w:r>
    </w:p>
    <w:p w14:paraId="745A07C0" w14:textId="77777777" w:rsidR="009703E5" w:rsidRDefault="00C21688" w:rsidP="30562368">
      <w:pPr>
        <w:pStyle w:val="ListParagraph"/>
        <w:numPr>
          <w:ilvl w:val="0"/>
          <w:numId w:val="42"/>
        </w:numPr>
        <w:rPr>
          <w:i/>
          <w:iCs/>
        </w:rPr>
      </w:pPr>
      <w:r w:rsidRPr="30562368">
        <w:rPr>
          <w:i/>
          <w:iCs/>
        </w:rPr>
        <w:t>where personal mobile devices are permitted for use, there is clear separation between the school network filtering and the associated guest network filtering.</w:t>
      </w:r>
    </w:p>
    <w:p w14:paraId="3CE83920" w14:textId="77777777" w:rsidR="009703E5" w:rsidRDefault="00C21688">
      <w:pPr>
        <w:pStyle w:val="ListParagraph"/>
        <w:numPr>
          <w:ilvl w:val="0"/>
          <w:numId w:val="42"/>
        </w:numPr>
        <w:rPr>
          <w:i/>
          <w:iCs/>
        </w:rPr>
      </w:pPr>
      <w:r>
        <w:rPr>
          <w:i/>
          <w:iCs/>
        </w:rPr>
        <w:t>the system manages access to content through non-browser services (e.g. apps and other mobile technologies)</w:t>
      </w:r>
    </w:p>
    <w:p w14:paraId="33E45B84" w14:textId="77777777" w:rsidR="009703E5" w:rsidRDefault="00C21688">
      <w:r>
        <w:rPr>
          <w:rFonts w:cs="Arial"/>
        </w:rPr>
        <w:t xml:space="preserve">If necessary, the school will seek advice from, and report issues to, the </w:t>
      </w:r>
      <w:hyperlink r:id="rId55" w:history="1">
        <w:r>
          <w:rPr>
            <w:rStyle w:val="Hyperlink"/>
          </w:rPr>
          <w:t>Report Harmful Content</w:t>
        </w:r>
      </w:hyperlink>
      <w:r>
        <w:rPr>
          <w:rFonts w:cs="Arial"/>
        </w:rPr>
        <w:t xml:space="preserve"> site. </w:t>
      </w:r>
    </w:p>
    <w:p w14:paraId="5A979717" w14:textId="77777777" w:rsidR="009703E5" w:rsidRDefault="00C21688">
      <w:pPr>
        <w:pStyle w:val="Heading2"/>
      </w:pPr>
      <w:bookmarkStart w:id="119" w:name="_Toc61446001"/>
      <w:bookmarkStart w:id="120" w:name="_Toc61452121"/>
      <w:bookmarkStart w:id="121" w:name="_Toc194341107"/>
      <w:r>
        <w:t>Monitoring</w:t>
      </w:r>
      <w:bookmarkEnd w:id="119"/>
      <w:bookmarkEnd w:id="120"/>
      <w:bookmarkEnd w:id="121"/>
    </w:p>
    <w:p w14:paraId="048C39C8" w14:textId="77777777" w:rsidR="009703E5" w:rsidRDefault="00C21688">
      <w:pPr>
        <w:jc w:val="left"/>
      </w:pPr>
      <w:r w:rsidRPr="30562368">
        <w:rPr>
          <w:rFonts w:cs="Arial"/>
        </w:rPr>
        <w:t xml:space="preserve">The school monitors network traffic at a local level,  follows the UK Safer Internet Centre </w:t>
      </w:r>
      <w:hyperlink r:id="rId56">
        <w:r w:rsidRPr="30562368">
          <w:rPr>
            <w:rStyle w:val="Hyperlink"/>
          </w:rPr>
          <w:t>Appropriate Monitoring</w:t>
        </w:r>
      </w:hyperlink>
      <w:r w:rsidRPr="30562368">
        <w:rPr>
          <w:rFonts w:cs="Arial"/>
        </w:rPr>
        <w:t xml:space="preserve"> guidance and protects users and school systems through:</w:t>
      </w:r>
    </w:p>
    <w:p w14:paraId="61FF1694" w14:textId="2E1C40C6" w:rsidR="009C2D31" w:rsidRDefault="009C2D31" w:rsidP="003D1714">
      <w:pPr>
        <w:pStyle w:val="ListParagraph"/>
        <w:numPr>
          <w:ilvl w:val="0"/>
          <w:numId w:val="43"/>
        </w:numPr>
        <w:shd w:val="clear" w:color="auto" w:fill="D9F2D0" w:themeFill="accent6" w:themeFillTint="33"/>
      </w:pPr>
      <w:bookmarkStart w:id="122" w:name="_Hlk161307933"/>
      <w:r>
        <w:t>the school monitoring policies are agreed by senior leaders and technical staff and systems are regularly reviewed and updated in response to changes in technology and patterns of online safety incidents and behaviours</w:t>
      </w:r>
    </w:p>
    <w:p w14:paraId="12915AC4" w14:textId="77777777" w:rsidR="009703E5" w:rsidRDefault="00C21688">
      <w:pPr>
        <w:pStyle w:val="ListParagraph"/>
        <w:numPr>
          <w:ilvl w:val="0"/>
          <w:numId w:val="43"/>
        </w:numPr>
        <w:jc w:val="left"/>
      </w:pPr>
      <w:r w:rsidRPr="30562368">
        <w:rPr>
          <w:rStyle w:val="cf01"/>
          <w:rFonts w:ascii="Open Sans Light" w:hAnsi="Open Sans Light" w:cs="Open Sans Light"/>
          <w:sz w:val="22"/>
          <w:szCs w:val="22"/>
        </w:rPr>
        <w:t>a staff lead who is responsible for managing the monitoring strategy and processes.</w:t>
      </w:r>
    </w:p>
    <w:p w14:paraId="6D53D203" w14:textId="77777777" w:rsidR="009703E5" w:rsidRDefault="00C21688">
      <w:pPr>
        <w:pStyle w:val="ListParagraph"/>
        <w:numPr>
          <w:ilvl w:val="0"/>
          <w:numId w:val="43"/>
        </w:numPr>
        <w:jc w:val="left"/>
      </w:pPr>
      <w:r>
        <w:t>physical monitoring (adult supervision in the classroom)</w:t>
      </w:r>
    </w:p>
    <w:p w14:paraId="43ACC1DD" w14:textId="77777777" w:rsidR="009703E5" w:rsidRDefault="00C21688">
      <w:pPr>
        <w:pStyle w:val="ListParagraph"/>
        <w:numPr>
          <w:ilvl w:val="0"/>
          <w:numId w:val="43"/>
        </w:numPr>
        <w:jc w:val="left"/>
      </w:pPr>
      <w:r w:rsidRPr="30562368">
        <w:t xml:space="preserve">internet use is logged, regularly monitored and reviewed </w:t>
      </w:r>
    </w:p>
    <w:p w14:paraId="55961007" w14:textId="77777777" w:rsidR="009703E5" w:rsidRDefault="00C21688">
      <w:pPr>
        <w:pStyle w:val="ListParagraph"/>
        <w:numPr>
          <w:ilvl w:val="0"/>
          <w:numId w:val="43"/>
        </w:numPr>
        <w:jc w:val="left"/>
      </w:pPr>
      <w:r w:rsidRPr="30562368">
        <w:t>monitoring and filtering logs are regularly analysed and breaches are reported to senior leaders</w:t>
      </w:r>
    </w:p>
    <w:p w14:paraId="07DC9A6B" w14:textId="06C3B421" w:rsidR="127F4F9B" w:rsidRDefault="127F4F9B" w:rsidP="003D1714">
      <w:pPr>
        <w:pStyle w:val="ListParagraph"/>
        <w:numPr>
          <w:ilvl w:val="0"/>
          <w:numId w:val="43"/>
        </w:numPr>
        <w:shd w:val="clear" w:color="auto" w:fill="D9F2D0" w:themeFill="accent6" w:themeFillTint="33"/>
        <w:jc w:val="left"/>
        <w:rPr>
          <w:i/>
          <w:iCs/>
        </w:rPr>
      </w:pPr>
      <w:r w:rsidRPr="3480D162">
        <w:rPr>
          <w:i/>
          <w:iCs/>
        </w:rPr>
        <w:lastRenderedPageBreak/>
        <w:t>Devices that are provided by the school have school-based monitoring applied irrespective of their location.</w:t>
      </w:r>
    </w:p>
    <w:p w14:paraId="78F1C716" w14:textId="77777777" w:rsidR="009703E5" w:rsidRDefault="00C21688">
      <w:pPr>
        <w:pStyle w:val="ListParagraph"/>
        <w:numPr>
          <w:ilvl w:val="0"/>
          <w:numId w:val="43"/>
        </w:numPr>
        <w:jc w:val="left"/>
      </w:pPr>
      <w:r>
        <w:rPr>
          <w:rStyle w:val="cf01"/>
          <w:rFonts w:ascii="Open Sans Light" w:hAnsi="Open Sans Light" w:cs="Open Sans Light"/>
          <w:sz w:val="22"/>
          <w:szCs w:val="22"/>
        </w:rPr>
        <w:t>monitoring enables alerts to be matched to users and devices.</w:t>
      </w:r>
    </w:p>
    <w:p w14:paraId="6E6FA26E" w14:textId="77777777" w:rsidR="009703E5" w:rsidRDefault="00C21688">
      <w:pPr>
        <w:pStyle w:val="ListParagraph"/>
        <w:numPr>
          <w:ilvl w:val="0"/>
          <w:numId w:val="43"/>
        </w:numPr>
        <w:jc w:val="left"/>
      </w:pPr>
      <w:r>
        <w:rPr>
          <w:rStyle w:val="cf01"/>
          <w:rFonts w:ascii="Open Sans Light" w:hAnsi="Open Sans Light" w:cs="Open Sans Light"/>
          <w:sz w:val="22"/>
          <w:szCs w:val="22"/>
        </w:rPr>
        <w:t>there is a clear process for prioritising response to alerts that require rapid safeguarding intervention.</w:t>
      </w:r>
    </w:p>
    <w:p w14:paraId="4BB75783" w14:textId="77777777" w:rsidR="009703E5" w:rsidRPr="006F4A6E" w:rsidRDefault="00C21688">
      <w:pPr>
        <w:pStyle w:val="ListParagraph"/>
        <w:numPr>
          <w:ilvl w:val="0"/>
          <w:numId w:val="43"/>
        </w:numPr>
        <w:jc w:val="left"/>
        <w:rPr>
          <w:rStyle w:val="cf01"/>
          <w:rFonts w:ascii="Open Sans Light" w:hAnsi="Open Sans Light" w:cs="Times New Roman"/>
          <w:sz w:val="22"/>
          <w:szCs w:val="22"/>
        </w:rPr>
      </w:pPr>
      <w:r>
        <w:rPr>
          <w:rStyle w:val="cf01"/>
          <w:rFonts w:ascii="Open Sans Light" w:hAnsi="Open Sans Light" w:cs="Open Sans Light"/>
          <w:sz w:val="22"/>
          <w:szCs w:val="22"/>
        </w:rPr>
        <w:t>management of serious safeguarding alerts is consistent with safeguarding policy and practice.</w:t>
      </w:r>
    </w:p>
    <w:p w14:paraId="6009910C" w14:textId="3D1549DE" w:rsidR="006F4A6E" w:rsidRPr="003D1714" w:rsidRDefault="006F4A6E" w:rsidP="003D1714">
      <w:pPr>
        <w:pStyle w:val="ListParagraph"/>
        <w:numPr>
          <w:ilvl w:val="0"/>
          <w:numId w:val="43"/>
        </w:numPr>
        <w:shd w:val="clear" w:color="auto" w:fill="D9F2D0" w:themeFill="accent6" w:themeFillTint="33"/>
        <w:spacing w:after="200" w:line="276" w:lineRule="auto"/>
        <w:jc w:val="left"/>
        <w:rPr>
          <w:i/>
          <w:iCs/>
        </w:rPr>
      </w:pPr>
      <w:r w:rsidRPr="003D1714">
        <w:rPr>
          <w:rFonts w:ascii="Aptos" w:eastAsia="Aptos" w:hAnsi="Aptos" w:cs="Aptos"/>
          <w:i/>
          <w:iCs/>
          <w:color w:val="000000" w:themeColor="text1"/>
        </w:rPr>
        <w:t xml:space="preserve">where </w:t>
      </w:r>
      <w:r w:rsidR="00A772F8">
        <w:rPr>
          <w:rFonts w:ascii="Aptos" w:eastAsia="Aptos" w:hAnsi="Aptos" w:cs="Aptos"/>
          <w:i/>
          <w:iCs/>
          <w:color w:val="000000" w:themeColor="text1"/>
        </w:rPr>
        <w:t xml:space="preserve">Gen </w:t>
      </w:r>
      <w:r w:rsidRPr="003D1714">
        <w:rPr>
          <w:rFonts w:ascii="Aptos" w:eastAsia="Aptos" w:hAnsi="Aptos" w:cs="Aptos"/>
          <w:i/>
          <w:iCs/>
          <w:color w:val="000000" w:themeColor="text1"/>
        </w:rPr>
        <w:t xml:space="preserve">AI –supported monitoring is used, </w:t>
      </w:r>
      <w:r w:rsidR="00D61FF5" w:rsidRPr="003D1714">
        <w:rPr>
          <w:rFonts w:ascii="Aptos" w:eastAsia="Aptos" w:hAnsi="Aptos" w:cs="Aptos"/>
          <w:i/>
          <w:iCs/>
          <w:color w:val="000000" w:themeColor="text1"/>
        </w:rPr>
        <w:t xml:space="preserve">the </w:t>
      </w:r>
      <w:r w:rsidRPr="003D1714">
        <w:rPr>
          <w:rFonts w:ascii="Aptos" w:eastAsia="Aptos" w:hAnsi="Aptos" w:cs="Aptos"/>
          <w:i/>
          <w:iCs/>
          <w:color w:val="000000" w:themeColor="text1"/>
        </w:rPr>
        <w:t xml:space="preserve">purpose and scope of this is clearly communicated </w:t>
      </w:r>
    </w:p>
    <w:bookmarkEnd w:id="122"/>
    <w:p w14:paraId="53A518AD" w14:textId="77777777" w:rsidR="009703E5" w:rsidRDefault="00C21688">
      <w:pPr>
        <w:pStyle w:val="ListParagraph"/>
        <w:numPr>
          <w:ilvl w:val="0"/>
          <w:numId w:val="43"/>
        </w:numPr>
        <w:jc w:val="left"/>
        <w:rPr>
          <w:i/>
          <w:iCs/>
        </w:rPr>
      </w:pPr>
      <w:r>
        <w:rPr>
          <w:i/>
          <w:iCs/>
        </w:rPr>
        <w:t>pro-active alerts inform the school of breaches to the filtering policy, allowing effective intervention.</w:t>
      </w:r>
    </w:p>
    <w:p w14:paraId="7FB087C0" w14:textId="77777777" w:rsidR="009703E5" w:rsidRDefault="00C21688" w:rsidP="30562368">
      <w:pPr>
        <w:pStyle w:val="ListParagraph"/>
        <w:numPr>
          <w:ilvl w:val="0"/>
          <w:numId w:val="43"/>
        </w:numPr>
        <w:jc w:val="left"/>
        <w:rPr>
          <w:i/>
          <w:iCs/>
        </w:rPr>
      </w:pPr>
      <w:r w:rsidRPr="30562368">
        <w:rPr>
          <w:i/>
          <w:iCs/>
        </w:rPr>
        <w:t xml:space="preserve">where possible, school technical staff regularly monitor and record the activity of users on the school technical systems </w:t>
      </w:r>
    </w:p>
    <w:p w14:paraId="3254C7F6" w14:textId="77777777" w:rsidR="009703E5" w:rsidRDefault="00C21688">
      <w:pPr>
        <w:jc w:val="left"/>
      </w:pPr>
      <w:r>
        <w:rPr>
          <w:rFonts w:cs="Arial"/>
          <w:b/>
          <w:bCs/>
        </w:rPr>
        <w:t xml:space="preserve">Users are made aware, through the acceptable use agreements, that monitoring takes place. </w:t>
      </w:r>
      <w:r>
        <w:rPr>
          <w:rStyle w:val="IntenseEmphasis"/>
        </w:rPr>
        <w:t>(schools may wish to add details of the monitoring programmes that are used).</w:t>
      </w:r>
    </w:p>
    <w:p w14:paraId="798801E7" w14:textId="77777777" w:rsidR="009703E5" w:rsidRDefault="00C21688">
      <w:pPr>
        <w:pStyle w:val="Heading2"/>
      </w:pPr>
      <w:bookmarkStart w:id="123" w:name="_Toc61446002"/>
      <w:bookmarkStart w:id="124" w:name="_Toc61452122"/>
      <w:bookmarkStart w:id="125" w:name="_Toc194341108"/>
      <w:r>
        <w:t>Technical Security</w:t>
      </w:r>
      <w:bookmarkEnd w:id="123"/>
      <w:bookmarkEnd w:id="124"/>
      <w:bookmarkEnd w:id="125"/>
      <w:r>
        <w:t xml:space="preserve"> </w:t>
      </w:r>
    </w:p>
    <w:p w14:paraId="71BDFD71" w14:textId="77777777" w:rsidR="009703E5" w:rsidRDefault="00C21688">
      <w:r w:rsidRPr="30562368">
        <w:rPr>
          <w:rStyle w:val="GridBlueChar"/>
        </w:rPr>
        <w:t>Schools may wish to adopt a more detailed technical security policy and a policy template can be found in the appendix – Technical Security Policy Template. They should also read the guidance available in the</w:t>
      </w:r>
      <w:hyperlink r:id="rId57" w:history="1">
        <w:r w:rsidRPr="0058448C">
          <w:rPr>
            <w:rStyle w:val="Hyperlink"/>
            <w:rFonts w:cs="Arial"/>
            <w:shd w:val="clear" w:color="auto" w:fill="FFFFFF" w:themeFill="background1"/>
          </w:rPr>
          <w:t xml:space="preserve"> Education Digital Standards</w:t>
        </w:r>
      </w:hyperlink>
      <w:r w:rsidRPr="0058448C">
        <w:rPr>
          <w:rFonts w:cs="Arial"/>
          <w:color w:val="0070C0"/>
          <w:shd w:val="clear" w:color="auto" w:fill="FFFFFF" w:themeFill="background1"/>
        </w:rPr>
        <w:t xml:space="preserve"> on Hwb</w:t>
      </w:r>
    </w:p>
    <w:p w14:paraId="20B0C214" w14:textId="77777777" w:rsidR="009703E5" w:rsidRDefault="00C21688">
      <w:r>
        <w:t>The school has a clear technical security policy and systems will be managed in ways that ensure- that the school meets recommended technical requirements</w:t>
      </w:r>
      <w:r>
        <w:rPr>
          <w:spacing w:val="-8"/>
        </w:rPr>
        <w:t xml:space="preserve"> </w:t>
      </w:r>
      <w:r>
        <w:rPr>
          <w:rStyle w:val="GridBlueChar"/>
        </w:rPr>
        <w:t>(these may be outlined in local authority and other relevant body policy and guidance):</w:t>
      </w:r>
    </w:p>
    <w:p w14:paraId="38122DA4" w14:textId="77777777" w:rsidR="009703E5" w:rsidRDefault="00C21688">
      <w:pPr>
        <w:pStyle w:val="ListParagraph"/>
        <w:numPr>
          <w:ilvl w:val="0"/>
          <w:numId w:val="44"/>
        </w:numPr>
      </w:pPr>
      <w:r>
        <w:t>system security training is available for all staff users</w:t>
      </w:r>
    </w:p>
    <w:p w14:paraId="2C6DC525" w14:textId="77777777" w:rsidR="009703E5" w:rsidRDefault="00C21688">
      <w:pPr>
        <w:pStyle w:val="ListParagraph"/>
        <w:numPr>
          <w:ilvl w:val="0"/>
          <w:numId w:val="44"/>
        </w:numPr>
      </w:pPr>
      <w:r>
        <w:t>there will be regular reviews and audits of the safety and security of school technical systems and of the school’s technical support</w:t>
      </w:r>
    </w:p>
    <w:p w14:paraId="0A30EABF" w14:textId="77777777" w:rsidR="009703E5" w:rsidRDefault="00C21688">
      <w:pPr>
        <w:pStyle w:val="ListParagraph"/>
        <w:numPr>
          <w:ilvl w:val="0"/>
          <w:numId w:val="44"/>
        </w:numPr>
      </w:pPr>
      <w:r w:rsidRPr="30562368">
        <w:t>servers, wireless systems and cabling are securely located and physical access restricted</w:t>
      </w:r>
    </w:p>
    <w:p w14:paraId="11AA4DBF" w14:textId="77777777" w:rsidR="009703E5" w:rsidRDefault="00C21688">
      <w:pPr>
        <w:pStyle w:val="ListParagraph"/>
        <w:numPr>
          <w:ilvl w:val="0"/>
          <w:numId w:val="44"/>
        </w:numPr>
      </w:pPr>
      <w:r>
        <w:t xml:space="preserve">there are rigorous and verified back-up routines, including the keeping of copies off-site or in the cloud and these are resilient by design </w:t>
      </w:r>
      <w:r>
        <w:rPr>
          <w:rStyle w:val="GridBlueChar"/>
        </w:rPr>
        <w:t>(this is good practice in helping to prevent loss of data from ransomware attacks)</w:t>
      </w:r>
    </w:p>
    <w:p w14:paraId="4D75603E" w14:textId="77777777" w:rsidR="009703E5" w:rsidRDefault="00C21688">
      <w:pPr>
        <w:pStyle w:val="ListParagraph"/>
        <w:numPr>
          <w:ilvl w:val="0"/>
          <w:numId w:val="44"/>
        </w:numPr>
      </w:pPr>
      <w:r w:rsidRPr="30562368">
        <w:rPr>
          <w:b/>
          <w:bCs/>
        </w:rPr>
        <w:t xml:space="preserve">A documented access control model should be in place, clearly defining access rights to school systems and devices. This should be reviewed annually. all users (staff and learners) have responsibility for the security of their username and password and must not allow other users to access the systems using their log on details. Sharing of passwords or username </w:t>
      </w:r>
      <w:r w:rsidRPr="30562368">
        <w:rPr>
          <w:b/>
          <w:bCs/>
        </w:rPr>
        <w:lastRenderedPageBreak/>
        <w:t>and passwords could lead to an offence under the Computer Misuse Act 1990. Users</w:t>
      </w:r>
      <w:r w:rsidRPr="30562368">
        <w:t xml:space="preserve"> </w:t>
      </w:r>
      <w:r w:rsidRPr="30562368">
        <w:rPr>
          <w:b/>
          <w:bCs/>
        </w:rPr>
        <w:t>must immediately report any suspicion or evidence that there has been a breach of security</w:t>
      </w:r>
    </w:p>
    <w:p w14:paraId="2AFA0BC8" w14:textId="77777777" w:rsidR="009703E5" w:rsidRDefault="00C21688">
      <w:pPr>
        <w:pStyle w:val="ListParagraph"/>
        <w:numPr>
          <w:ilvl w:val="0"/>
          <w:numId w:val="44"/>
        </w:numPr>
      </w:pPr>
      <w:r w:rsidRPr="30562368">
        <w:rPr>
          <w:b/>
          <w:bCs/>
        </w:rPr>
        <w:t>all school networks and systems will be protected by secure passwords. Passwords must not be shared with anyone. All users</w:t>
      </w:r>
      <w:r w:rsidRPr="30562368">
        <w:t xml:space="preserve"> </w:t>
      </w:r>
      <w:r w:rsidRPr="30562368">
        <w:rPr>
          <w:b/>
          <w:bCs/>
        </w:rPr>
        <w:t xml:space="preserve">will be provided with a username and password </w:t>
      </w:r>
      <w:r w:rsidRPr="30562368">
        <w:t xml:space="preserve">by </w:t>
      </w:r>
      <w:r w:rsidRPr="30562368">
        <w:rPr>
          <w:rStyle w:val="GridBlueChar"/>
        </w:rPr>
        <w:t>xxxxx (insert name or title)</w:t>
      </w:r>
      <w:r w:rsidRPr="30562368">
        <w:rPr>
          <w:color w:val="003EA4"/>
        </w:rPr>
        <w:t xml:space="preserve"> </w:t>
      </w:r>
      <w:r w:rsidRPr="30562368">
        <w:t xml:space="preserve">who will keep an up-to-date record of users and their usernames </w:t>
      </w:r>
      <w:r w:rsidRPr="30562368">
        <w:rPr>
          <w:rStyle w:val="GridBlueChar"/>
        </w:rPr>
        <w:t>(see section on password generation in ‘Technical security policy template’ in the Appendix)</w:t>
      </w:r>
    </w:p>
    <w:p w14:paraId="55A2C8A7" w14:textId="77777777" w:rsidR="009703E5" w:rsidRDefault="00C21688">
      <w:pPr>
        <w:pStyle w:val="ListParagraph"/>
        <w:numPr>
          <w:ilvl w:val="0"/>
          <w:numId w:val="44"/>
        </w:numPr>
      </w:pPr>
      <w:r>
        <w:rPr>
          <w:b/>
        </w:rPr>
        <w:t xml:space="preserve">the master account passwords for the school systems are kept in a secure place, e.g. school safe. </w:t>
      </w:r>
      <w:r>
        <w:rPr>
          <w:rStyle w:val="GridBlueChar"/>
          <w:b/>
          <w:bCs/>
        </w:rPr>
        <w:t>It is recommended that these are secured using two factor authentication for such accounts</w:t>
      </w:r>
      <w:r>
        <w:rPr>
          <w:rStyle w:val="GridBlueChar"/>
        </w:rPr>
        <w:t xml:space="preserve"> (further guidance is available in the ‘Technical security policy template’ in the Appendix)</w:t>
      </w:r>
    </w:p>
    <w:p w14:paraId="60F89611" w14:textId="77777777" w:rsidR="009703E5" w:rsidRDefault="00C21688">
      <w:pPr>
        <w:pStyle w:val="ListParagraph"/>
        <w:numPr>
          <w:ilvl w:val="0"/>
          <w:numId w:val="44"/>
        </w:numPr>
      </w:pPr>
      <w:r>
        <w:rPr>
          <w:b/>
        </w:rPr>
        <w:t>systems are in place for the recovery and resetting of passwords</w:t>
      </w:r>
    </w:p>
    <w:p w14:paraId="3BA1FD7E" w14:textId="77777777" w:rsidR="009703E5" w:rsidRDefault="00C21688">
      <w:pPr>
        <w:pStyle w:val="ListParagraph"/>
        <w:numPr>
          <w:ilvl w:val="0"/>
          <w:numId w:val="44"/>
        </w:numPr>
      </w:pPr>
      <w:r w:rsidRPr="30562368">
        <w:rPr>
          <w:b/>
          <w:bCs/>
        </w:rPr>
        <w:t xml:space="preserve">passwords should be long. </w:t>
      </w:r>
      <w:r w:rsidRPr="30562368">
        <w:rPr>
          <w:rStyle w:val="GridBlueChar"/>
        </w:rPr>
        <w:t xml:space="preserve">Good practice highlights that passwords over 12 characters in length are more difficult to crack. Passwords generated by using a combination of unconnected words that are over 16 characters long are extremely difficult to crack. Password length is more secure than any other special requirements such as uppercase and lowercase letters, number and special characters. Users should be encouraged to avoid using sequential or chronological numbers within their passwords. Passwords/passphrases should be easy to remember, but difficult to guess or crack. See the </w:t>
      </w:r>
      <w:hyperlink r:id="rId58">
        <w:r w:rsidRPr="30562368">
          <w:rPr>
            <w:rStyle w:val="Hyperlink"/>
          </w:rPr>
          <w:t>Family guide to cybersecurity</w:t>
        </w:r>
      </w:hyperlink>
      <w:r w:rsidRPr="30562368">
        <w:rPr>
          <w:rStyle w:val="GridBlueChar"/>
        </w:rPr>
        <w:t xml:space="preserve"> for more information.</w:t>
      </w:r>
    </w:p>
    <w:p w14:paraId="50869327" w14:textId="77777777" w:rsidR="009703E5" w:rsidRDefault="00C21688">
      <w:pPr>
        <w:pStyle w:val="ListParagraph"/>
        <w:numPr>
          <w:ilvl w:val="0"/>
          <w:numId w:val="44"/>
        </w:numPr>
      </w:pPr>
      <w:r w:rsidRPr="30562368">
        <w:t xml:space="preserve">Only if necessary, records of learner usernames and passwords for Foundation Phase learners may be kept in an electronic or paper-based form, but they must be securely stored when not required by the user. </w:t>
      </w:r>
      <w:r w:rsidRPr="30562368">
        <w:rPr>
          <w:rStyle w:val="GridBlueChar"/>
          <w:i/>
          <w:iCs/>
        </w:rPr>
        <w:t>Password complexity in foundation phase should be reduced (for example 8 character maximum) and should not include special characters. Where external systems have different password requirements the use of random words or sentences should be encouraged</w:t>
      </w:r>
    </w:p>
    <w:p w14:paraId="55C82AD7" w14:textId="77777777" w:rsidR="009703E5" w:rsidRDefault="00C21688">
      <w:pPr>
        <w:pStyle w:val="ListParagraph"/>
        <w:numPr>
          <w:ilvl w:val="0"/>
          <w:numId w:val="44"/>
        </w:numPr>
      </w:pPr>
      <w:r>
        <w:t>password requirements for learners at Key Stage 2 and above should increase as learners progress through school</w:t>
      </w:r>
    </w:p>
    <w:p w14:paraId="7B20549E" w14:textId="77777777" w:rsidR="009703E5" w:rsidRDefault="00C21688">
      <w:pPr>
        <w:pStyle w:val="ListParagraph"/>
        <w:numPr>
          <w:ilvl w:val="0"/>
          <w:numId w:val="44"/>
        </w:numPr>
      </w:pPr>
      <w:r w:rsidRPr="30562368">
        <w:rPr>
          <w:rStyle w:val="GridBlueChar"/>
        </w:rPr>
        <w:t>(insert name or role)</w:t>
      </w:r>
      <w:r w:rsidRPr="30562368">
        <w:rPr>
          <w:color w:val="466DB0"/>
        </w:rPr>
        <w:t xml:space="preserve"> </w:t>
      </w:r>
      <w:r w:rsidRPr="30562368">
        <w:t xml:space="preserve">is responsible for ensuring that software licence logs are accurate and up-to-date and that regular checks are made to reconcile the number of licences purchased against the number of software installations </w:t>
      </w:r>
      <w:r w:rsidRPr="30562368">
        <w:rPr>
          <w:rStyle w:val="GridBlueChar"/>
        </w:rPr>
        <w:t>(inadequate licencing could cause the school to breach the Copyright Act which could result in fines or unexpected licensing costs. Schools that are only using Hwb and no other licensed products shouldn’t need to create or maintain these logs)</w:t>
      </w:r>
    </w:p>
    <w:p w14:paraId="225B1B6D" w14:textId="77777777" w:rsidR="009703E5" w:rsidRDefault="00C21688">
      <w:pPr>
        <w:pStyle w:val="ListParagraph"/>
        <w:numPr>
          <w:ilvl w:val="0"/>
          <w:numId w:val="44"/>
        </w:numPr>
      </w:pPr>
      <w:r w:rsidRPr="30562368">
        <w:t xml:space="preserve">an appropriate system is in place </w:t>
      </w:r>
      <w:r w:rsidRPr="30562368">
        <w:rPr>
          <w:rStyle w:val="GridBlueChar"/>
        </w:rPr>
        <w:t>(to be described)</w:t>
      </w:r>
      <w:r w:rsidRPr="30562368">
        <w:rPr>
          <w:color w:val="003EA4"/>
        </w:rPr>
        <w:t xml:space="preserve"> </w:t>
      </w:r>
      <w:r w:rsidRPr="30562368">
        <w:t xml:space="preserve">for users to report any actual/potential technical incident/security breach to the relevant person, as agreed) </w:t>
      </w:r>
    </w:p>
    <w:p w14:paraId="1C37D8FA" w14:textId="77777777" w:rsidR="009703E5" w:rsidRDefault="00C21688">
      <w:pPr>
        <w:pStyle w:val="ListParagraph"/>
        <w:numPr>
          <w:ilvl w:val="0"/>
          <w:numId w:val="44"/>
        </w:numPr>
      </w:pPr>
      <w:r w:rsidRPr="30562368">
        <w:t xml:space="preserve">appropriate security measures are in </w:t>
      </w:r>
      <w:r w:rsidRPr="30562368">
        <w:rPr>
          <w:rStyle w:val="GridBlueChar"/>
          <w:color w:val="auto"/>
        </w:rPr>
        <w:t xml:space="preserve">place </w:t>
      </w:r>
      <w:r w:rsidRPr="30562368">
        <w:rPr>
          <w:rStyle w:val="GridBlueChar"/>
        </w:rPr>
        <w:t>(schools may wish to provide more detail which may need to be provided by the service provider or education technology support partner)</w:t>
      </w:r>
      <w:r w:rsidRPr="30562368">
        <w:rPr>
          <w:color w:val="466DB0"/>
        </w:rPr>
        <w:t xml:space="preserve"> </w:t>
      </w:r>
      <w:r w:rsidRPr="30562368">
        <w:t xml:space="preserve">to protect the servers, firewalls, routers, wireless systems, work stations, mobile devices, etc., from accidental or malicious attempts which might threaten the security of the school </w:t>
      </w:r>
      <w:r w:rsidRPr="30562368">
        <w:lastRenderedPageBreak/>
        <w:t>systems and data. These are tested regularly. The school infrastructure and individual workstations are protected by up to date virus software.</w:t>
      </w:r>
    </w:p>
    <w:p w14:paraId="258BA106" w14:textId="77777777" w:rsidR="009703E5" w:rsidRDefault="00C21688">
      <w:pPr>
        <w:pStyle w:val="ListParagraph"/>
        <w:numPr>
          <w:ilvl w:val="0"/>
          <w:numId w:val="44"/>
        </w:numPr>
      </w:pPr>
      <w:r>
        <w:t>systems and programme software are regularly updated with security patches</w:t>
      </w:r>
    </w:p>
    <w:p w14:paraId="78AD317A" w14:textId="77777777" w:rsidR="009703E5" w:rsidRDefault="00C21688">
      <w:pPr>
        <w:pStyle w:val="ListParagraph"/>
        <w:numPr>
          <w:ilvl w:val="0"/>
          <w:numId w:val="44"/>
        </w:numPr>
      </w:pPr>
      <w:r w:rsidRPr="30562368">
        <w:t xml:space="preserve">an agreed policy is in place </w:t>
      </w:r>
      <w:r w:rsidRPr="30562368">
        <w:rPr>
          <w:rStyle w:val="GridBlueChar"/>
        </w:rPr>
        <w:t>(to be described)</w:t>
      </w:r>
      <w:r w:rsidRPr="30562368">
        <w:rPr>
          <w:color w:val="003EA4"/>
        </w:rPr>
        <w:t xml:space="preserve"> </w:t>
      </w:r>
      <w:r w:rsidRPr="30562368">
        <w:t>for the provision of temporary access of ‘guests’, (e.g. trainee teachers, supply teachers, visitors) onto the school systems</w:t>
      </w:r>
    </w:p>
    <w:p w14:paraId="27500E68" w14:textId="77777777" w:rsidR="009703E5" w:rsidRDefault="00C21688">
      <w:pPr>
        <w:pStyle w:val="ListParagraph"/>
        <w:numPr>
          <w:ilvl w:val="0"/>
          <w:numId w:val="44"/>
        </w:numPr>
      </w:pPr>
      <w:r w:rsidRPr="30562368">
        <w:t xml:space="preserve">an agreed policy is in place </w:t>
      </w:r>
      <w:r w:rsidRPr="30562368">
        <w:rPr>
          <w:rStyle w:val="GridBlueChar"/>
        </w:rPr>
        <w:t>(to be described)</w:t>
      </w:r>
      <w:r w:rsidRPr="30562368">
        <w:rPr>
          <w:color w:val="003EA4"/>
        </w:rPr>
        <w:t xml:space="preserve"> </w:t>
      </w:r>
      <w:r w:rsidRPr="30562368">
        <w:t>regarding the extent of personal use that users (staff/learners/community users) and their family members are allowed on school devices that may be used out of school</w:t>
      </w:r>
    </w:p>
    <w:p w14:paraId="454573A3" w14:textId="77777777" w:rsidR="009703E5" w:rsidRDefault="00C21688">
      <w:pPr>
        <w:pStyle w:val="ListParagraph"/>
        <w:numPr>
          <w:ilvl w:val="0"/>
          <w:numId w:val="44"/>
        </w:numPr>
      </w:pPr>
      <w:r>
        <w:t xml:space="preserve">an agreed device management policy is in place </w:t>
      </w:r>
      <w:r>
        <w:rPr>
          <w:rStyle w:val="GridBlueChar"/>
        </w:rPr>
        <w:t>(to be described)</w:t>
      </w:r>
      <w:r>
        <w:rPr>
          <w:color w:val="003EA4"/>
        </w:rPr>
        <w:t xml:space="preserve"> </w:t>
      </w:r>
      <w:r>
        <w:t>that allows staff to/forbids staff from downloading executable files and installing programmes on school devices</w:t>
      </w:r>
    </w:p>
    <w:p w14:paraId="1472157A" w14:textId="77777777" w:rsidR="009703E5" w:rsidRDefault="00C21688">
      <w:pPr>
        <w:pStyle w:val="ListParagraph"/>
        <w:numPr>
          <w:ilvl w:val="0"/>
          <w:numId w:val="44"/>
        </w:numPr>
      </w:pPr>
      <w:r w:rsidRPr="30562368">
        <w:t xml:space="preserve">an agreed policy is in place </w:t>
      </w:r>
      <w:r w:rsidRPr="30562368">
        <w:rPr>
          <w:rStyle w:val="GridBlueChar"/>
        </w:rPr>
        <w:t>(to be described)</w:t>
      </w:r>
      <w:r w:rsidRPr="30562368">
        <w:rPr>
          <w:color w:val="003EA4"/>
        </w:rPr>
        <w:t xml:space="preserve"> </w:t>
      </w:r>
      <w:r w:rsidRPr="30562368">
        <w:t xml:space="preserve">regarding the use of removable media (e.g. memory sticks/CDs/DVDs) by users on school devices. </w:t>
      </w:r>
    </w:p>
    <w:p w14:paraId="77AE93F4" w14:textId="6A6BDBE0" w:rsidR="009703E5" w:rsidRDefault="00C21688" w:rsidP="00B04690">
      <w:pPr>
        <w:pStyle w:val="ListParagraph"/>
        <w:numPr>
          <w:ilvl w:val="0"/>
          <w:numId w:val="44"/>
        </w:numPr>
        <w:suppressAutoHyphens w:val="0"/>
        <w:autoSpaceDN/>
        <w:spacing w:after="200" w:line="264" w:lineRule="auto"/>
      </w:pPr>
      <w:r w:rsidRPr="30562368">
        <w:rPr>
          <w:shd w:val="clear" w:color="auto" w:fill="D9F2D0" w:themeFill="accent6" w:themeFillTint="33"/>
        </w:rPr>
        <w:t xml:space="preserve">systems are in place that prevent the unauthorised sharing of personal </w:t>
      </w:r>
      <w:r w:rsidR="00A15D0E" w:rsidRPr="30562368">
        <w:rPr>
          <w:shd w:val="clear" w:color="auto" w:fill="D9F2D0" w:themeFill="accent6" w:themeFillTint="33"/>
        </w:rPr>
        <w:t xml:space="preserve">/ sensitive </w:t>
      </w:r>
      <w:r w:rsidRPr="30562368">
        <w:rPr>
          <w:shd w:val="clear" w:color="auto" w:fill="D9F2D0" w:themeFill="accent6" w:themeFillTint="33"/>
        </w:rPr>
        <w:t>data unless safely encrypted or otherwise secured</w:t>
      </w:r>
      <w:r w:rsidRPr="30562368">
        <w:rPr>
          <w:color w:val="003EA4"/>
          <w:shd w:val="clear" w:color="auto" w:fill="D9F2D0" w:themeFill="accent6" w:themeFillTint="33"/>
        </w:rPr>
        <w:t xml:space="preserve">.  </w:t>
      </w:r>
      <w:r w:rsidRPr="30562368">
        <w:rPr>
          <w:rStyle w:val="GridBlueChar"/>
          <w:shd w:val="clear" w:color="auto" w:fill="D9F2D0" w:themeFill="accent6" w:themeFillTint="33"/>
        </w:rPr>
        <w:t>(See school personal data policy template in the appendix for further detail)</w:t>
      </w:r>
      <w:r w:rsidR="004A3E56" w:rsidRPr="30562368">
        <w:rPr>
          <w:rStyle w:val="GridBlueChar"/>
          <w:shd w:val="clear" w:color="auto" w:fill="D9F2D0" w:themeFill="accent6" w:themeFillTint="33"/>
        </w:rPr>
        <w:t xml:space="preserve">. Care should be taken when using </w:t>
      </w:r>
      <w:r w:rsidR="00A772F8" w:rsidRPr="30562368">
        <w:rPr>
          <w:rStyle w:val="GridBlueChar"/>
          <w:shd w:val="clear" w:color="auto" w:fill="D9F2D0" w:themeFill="accent6" w:themeFillTint="33"/>
        </w:rPr>
        <w:t xml:space="preserve">Gen </w:t>
      </w:r>
      <w:r w:rsidR="004A3E56" w:rsidRPr="30562368">
        <w:rPr>
          <w:rStyle w:val="GridBlueChar"/>
          <w:shd w:val="clear" w:color="auto" w:fill="D9F2D0" w:themeFill="accent6" w:themeFillTint="33"/>
        </w:rPr>
        <w:t xml:space="preserve">AI </w:t>
      </w:r>
      <w:r w:rsidR="00184F6D" w:rsidRPr="30562368">
        <w:rPr>
          <w:rStyle w:val="GridBlueChar"/>
          <w:shd w:val="clear" w:color="auto" w:fill="D9F2D0" w:themeFill="accent6" w:themeFillTint="33"/>
        </w:rPr>
        <w:t xml:space="preserve">services </w:t>
      </w:r>
      <w:r w:rsidR="008366CE" w:rsidRPr="30562368">
        <w:rPr>
          <w:rStyle w:val="GridBlueChar"/>
          <w:shd w:val="clear" w:color="auto" w:fill="D9F2D0" w:themeFill="accent6" w:themeFillTint="33"/>
        </w:rPr>
        <w:t xml:space="preserve"> to </w:t>
      </w:r>
      <w:r w:rsidR="008F1DD5" w:rsidRPr="30562368">
        <w:rPr>
          <w:rStyle w:val="GridBlueChar"/>
          <w:shd w:val="clear" w:color="auto" w:fill="D9F2D0" w:themeFill="accent6" w:themeFillTint="33"/>
        </w:rPr>
        <w:t xml:space="preserve">avoid the </w:t>
      </w:r>
      <w:r w:rsidR="008366CE" w:rsidRPr="30562368">
        <w:rPr>
          <w:rFonts w:eastAsia="Open Sans Light" w:cs="Open Sans Light"/>
          <w:color w:val="1F1F1F"/>
          <w:shd w:val="clear" w:color="auto" w:fill="D9F2D0" w:themeFill="accent6" w:themeFillTint="33"/>
        </w:rPr>
        <w:t xml:space="preserve">input </w:t>
      </w:r>
      <w:r w:rsidR="008F1DD5" w:rsidRPr="30562368">
        <w:rPr>
          <w:rFonts w:eastAsia="Open Sans Light" w:cs="Open Sans Light"/>
          <w:color w:val="1F1F1F"/>
          <w:shd w:val="clear" w:color="auto" w:fill="D9F2D0" w:themeFill="accent6" w:themeFillTint="33"/>
        </w:rPr>
        <w:t xml:space="preserve">of </w:t>
      </w:r>
      <w:r w:rsidR="008366CE" w:rsidRPr="30562368">
        <w:rPr>
          <w:rFonts w:eastAsia="Open Sans Light" w:cs="Open Sans Light"/>
          <w:color w:val="1F1F1F"/>
          <w:shd w:val="clear" w:color="auto" w:fill="D9F2D0" w:themeFill="accent6" w:themeFillTint="33"/>
        </w:rPr>
        <w:t>sensitive information, such as</w:t>
      </w:r>
      <w:r w:rsidR="008F1DD5" w:rsidRPr="30562368">
        <w:rPr>
          <w:rFonts w:eastAsia="Open Sans Light" w:cs="Open Sans Light"/>
          <w:color w:val="1F1F1F"/>
          <w:shd w:val="clear" w:color="auto" w:fill="D9F2D0" w:themeFill="accent6" w:themeFillTint="33"/>
        </w:rPr>
        <w:t xml:space="preserve"> personal data, </w:t>
      </w:r>
      <w:r w:rsidR="008366CE" w:rsidRPr="30562368">
        <w:rPr>
          <w:rFonts w:eastAsia="Open Sans Light" w:cs="Open Sans Light"/>
          <w:color w:val="1F1F1F"/>
          <w:shd w:val="clear" w:color="auto" w:fill="D9F2D0" w:themeFill="accent6" w:themeFillTint="33"/>
        </w:rPr>
        <w:t xml:space="preserve"> internal documents or strategic plans, into third-party </w:t>
      </w:r>
      <w:r w:rsidR="009F79FB" w:rsidRPr="30562368">
        <w:rPr>
          <w:rFonts w:eastAsia="Open Sans Light" w:cs="Open Sans Light"/>
          <w:color w:val="1F1F1F"/>
          <w:shd w:val="clear" w:color="auto" w:fill="D9F2D0" w:themeFill="accent6" w:themeFillTint="33"/>
        </w:rPr>
        <w:t xml:space="preserve">Gen </w:t>
      </w:r>
      <w:r w:rsidR="008366CE" w:rsidRPr="30562368">
        <w:rPr>
          <w:rFonts w:eastAsia="Open Sans Light" w:cs="Open Sans Light"/>
          <w:color w:val="1F1F1F"/>
          <w:shd w:val="clear" w:color="auto" w:fill="D9F2D0" w:themeFill="accent6" w:themeFillTint="33"/>
        </w:rPr>
        <w:t xml:space="preserve">AI </w:t>
      </w:r>
      <w:r w:rsidR="00202FB4" w:rsidRPr="30562368">
        <w:rPr>
          <w:rFonts w:eastAsia="Open Sans Light" w:cs="Open Sans Light"/>
          <w:color w:val="1F1F1F"/>
          <w:shd w:val="clear" w:color="auto" w:fill="D9F2D0" w:themeFill="accent6" w:themeFillTint="33"/>
        </w:rPr>
        <w:t>systems</w:t>
      </w:r>
      <w:r w:rsidR="008366CE" w:rsidRPr="30562368">
        <w:rPr>
          <w:rFonts w:eastAsia="Open Sans Light" w:cs="Open Sans Light"/>
          <w:color w:val="1F1F1F"/>
          <w:shd w:val="clear" w:color="auto" w:fill="D9F2D0" w:themeFill="accent6" w:themeFillTint="33"/>
        </w:rPr>
        <w:t xml:space="preserve"> unless explicitly vetted for that purpose. </w:t>
      </w:r>
      <w:r w:rsidR="004A2618" w:rsidRPr="30562368">
        <w:rPr>
          <w:rFonts w:eastAsia="Open Sans Light" w:cs="Open Sans Light"/>
          <w:color w:val="1F1F1F"/>
          <w:shd w:val="clear" w:color="auto" w:fill="D9F2D0" w:themeFill="accent6" w:themeFillTint="33"/>
        </w:rPr>
        <w:t xml:space="preserve">Staff </w:t>
      </w:r>
      <w:r w:rsidR="008366CE" w:rsidRPr="30562368">
        <w:rPr>
          <w:rFonts w:eastAsia="Open Sans Light" w:cs="Open Sans Light"/>
          <w:color w:val="1F1F1F"/>
          <w:shd w:val="clear" w:color="auto" w:fill="D9F2D0" w:themeFill="accent6" w:themeFillTint="33"/>
        </w:rPr>
        <w:t>must always recogni</w:t>
      </w:r>
      <w:r w:rsidR="009F79FB" w:rsidRPr="30562368">
        <w:rPr>
          <w:rFonts w:eastAsia="Open Sans Light" w:cs="Open Sans Light"/>
          <w:color w:val="1F1F1F"/>
          <w:shd w:val="clear" w:color="auto" w:fill="D9F2D0" w:themeFill="accent6" w:themeFillTint="33"/>
        </w:rPr>
        <w:t>s</w:t>
      </w:r>
      <w:r w:rsidR="008366CE" w:rsidRPr="30562368">
        <w:rPr>
          <w:rFonts w:eastAsia="Open Sans Light" w:cs="Open Sans Light"/>
          <w:color w:val="1F1F1F"/>
          <w:shd w:val="clear" w:color="auto" w:fill="D9F2D0" w:themeFill="accent6" w:themeFillTint="33"/>
        </w:rPr>
        <w:t>e and safeguard sensitive data</w:t>
      </w:r>
      <w:r w:rsidR="008366CE" w:rsidRPr="30562368">
        <w:rPr>
          <w:rFonts w:eastAsia="Open Sans Light" w:cs="Open Sans Light"/>
          <w:color w:val="1F1F1F"/>
        </w:rPr>
        <w:t>. </w:t>
      </w:r>
      <w:r w:rsidRPr="30562368">
        <w:rPr>
          <w:rStyle w:val="GridBlueChar"/>
        </w:rPr>
        <w:t xml:space="preserve"> </w:t>
      </w:r>
    </w:p>
    <w:p w14:paraId="7F6EDF0A" w14:textId="77777777" w:rsidR="009703E5" w:rsidRDefault="00C21688">
      <w:pPr>
        <w:pStyle w:val="ListParagraph"/>
        <w:numPr>
          <w:ilvl w:val="0"/>
          <w:numId w:val="44"/>
        </w:numPr>
      </w:pPr>
      <w:r>
        <w:t>encryption is used for the transfer of sensitive or vulnerable data and on school managed devices</w:t>
      </w:r>
    </w:p>
    <w:p w14:paraId="5B6D9691" w14:textId="77777777" w:rsidR="00AD26C0" w:rsidRPr="00FF431E" w:rsidRDefault="00C21688" w:rsidP="00AD26C0">
      <w:pPr>
        <w:pStyle w:val="ListParagraph"/>
        <w:numPr>
          <w:ilvl w:val="0"/>
          <w:numId w:val="62"/>
        </w:numPr>
        <w:suppressAutoHyphens w:val="0"/>
        <w:autoSpaceDN/>
        <w:spacing w:after="0" w:line="240" w:lineRule="auto"/>
        <w:ind w:right="140"/>
        <w:rPr>
          <w:rFonts w:ascii="Arial" w:eastAsia="Arial" w:hAnsi="Arial" w:cs="Arial"/>
          <w:sz w:val="20"/>
          <w:szCs w:val="20"/>
        </w:rPr>
      </w:pPr>
      <w:r>
        <w:t>dual-factor authentication is used for sensitive data or access outside of a trusted network</w:t>
      </w:r>
    </w:p>
    <w:p w14:paraId="68F7166F" w14:textId="4EA2DF9A" w:rsidR="00AD26C0" w:rsidRPr="00153987" w:rsidRDefault="00AD26C0" w:rsidP="30562368">
      <w:pPr>
        <w:pStyle w:val="ListParagraph"/>
        <w:numPr>
          <w:ilvl w:val="0"/>
          <w:numId w:val="62"/>
        </w:numPr>
        <w:shd w:val="clear" w:color="auto" w:fill="D9F2D0" w:themeFill="accent6" w:themeFillTint="33"/>
        <w:suppressAutoHyphens w:val="0"/>
        <w:autoSpaceDN/>
        <w:spacing w:after="0" w:line="240" w:lineRule="auto"/>
        <w:ind w:right="140"/>
        <w:rPr>
          <w:rFonts w:eastAsia="Arial" w:cs="Open Sans Light"/>
          <w:sz w:val="20"/>
          <w:szCs w:val="20"/>
        </w:rPr>
      </w:pPr>
      <w:r w:rsidRPr="30562368">
        <w:rPr>
          <w:rFonts w:eastAsia="Aptos" w:cs="Open Sans Light"/>
          <w:color w:val="000000" w:themeColor="text1"/>
        </w:rPr>
        <w:t>where</w:t>
      </w:r>
      <w:r w:rsidR="009F79FB" w:rsidRPr="30562368">
        <w:rPr>
          <w:rFonts w:eastAsia="Aptos" w:cs="Open Sans Light"/>
          <w:color w:val="000000" w:themeColor="text1"/>
        </w:rPr>
        <w:t xml:space="preserve"> Gen</w:t>
      </w:r>
      <w:r w:rsidRPr="30562368">
        <w:rPr>
          <w:rFonts w:eastAsia="Aptos" w:cs="Open Sans Light"/>
          <w:color w:val="000000" w:themeColor="text1"/>
        </w:rPr>
        <w:t xml:space="preserve"> AI systems are used for technical security, </w:t>
      </w:r>
      <w:r w:rsidR="4C837859" w:rsidRPr="30562368">
        <w:rPr>
          <w:rFonts w:eastAsia="Aptos" w:cs="Open Sans Light"/>
          <w:color w:val="000000" w:themeColor="text1"/>
        </w:rPr>
        <w:t>their effectiveness is regularly reviewed,</w:t>
      </w:r>
      <w:r w:rsidRPr="30562368">
        <w:rPr>
          <w:rFonts w:eastAsia="Aptos" w:cs="Open Sans Light"/>
          <w:color w:val="000000" w:themeColor="text1"/>
        </w:rPr>
        <w:t xml:space="preserve"> updated and monitored for vulnerabilities. </w:t>
      </w:r>
    </w:p>
    <w:p w14:paraId="24451183" w14:textId="362FD736" w:rsidR="00AD26C0" w:rsidRPr="00101070" w:rsidRDefault="00AD26C0" w:rsidP="30562368">
      <w:pPr>
        <w:numPr>
          <w:ilvl w:val="0"/>
          <w:numId w:val="44"/>
        </w:numPr>
        <w:shd w:val="clear" w:color="auto" w:fill="D9F2D0" w:themeFill="accent6" w:themeFillTint="33"/>
        <w:suppressAutoHyphens w:val="0"/>
        <w:autoSpaceDN/>
        <w:spacing w:after="0" w:line="240" w:lineRule="auto"/>
        <w:ind w:right="140"/>
        <w:rPr>
          <w:rFonts w:cs="Open Sans Light"/>
        </w:rPr>
      </w:pPr>
      <w:r w:rsidRPr="30562368">
        <w:rPr>
          <w:rFonts w:eastAsia="Aptos" w:cs="Open Sans Light"/>
          <w:color w:val="000000" w:themeColor="text1"/>
        </w:rPr>
        <w:t xml:space="preserve">where </w:t>
      </w:r>
      <w:r w:rsidR="009F79FB" w:rsidRPr="30562368">
        <w:rPr>
          <w:rFonts w:eastAsia="Aptos" w:cs="Open Sans Light"/>
          <w:color w:val="000000" w:themeColor="text1"/>
        </w:rPr>
        <w:t xml:space="preserve">Gen </w:t>
      </w:r>
      <w:r w:rsidRPr="30562368">
        <w:rPr>
          <w:rFonts w:eastAsia="Aptos" w:cs="Open Sans Light"/>
          <w:color w:val="000000" w:themeColor="text1"/>
        </w:rPr>
        <w:t xml:space="preserve">AI systems are used, the school will work with </w:t>
      </w:r>
      <w:r w:rsidR="00CC080E" w:rsidRPr="30562368">
        <w:rPr>
          <w:rFonts w:eastAsia="Aptos" w:cs="Open Sans Light"/>
          <w:color w:val="000000" w:themeColor="text1"/>
        </w:rPr>
        <w:t xml:space="preserve">suppliers </w:t>
      </w:r>
      <w:r w:rsidRPr="30562368">
        <w:rPr>
          <w:rFonts w:eastAsia="Aptos" w:cs="Open Sans Light"/>
          <w:color w:val="000000" w:themeColor="text1"/>
        </w:rPr>
        <w:t xml:space="preserve">to understand how </w:t>
      </w:r>
      <w:r w:rsidR="009F79FB" w:rsidRPr="30562368">
        <w:rPr>
          <w:rFonts w:eastAsia="Aptos" w:cs="Open Sans Light"/>
          <w:color w:val="000000" w:themeColor="text1"/>
        </w:rPr>
        <w:t>these</w:t>
      </w:r>
      <w:r w:rsidRPr="30562368">
        <w:rPr>
          <w:rFonts w:eastAsia="Aptos" w:cs="Open Sans Light"/>
          <w:color w:val="000000" w:themeColor="text1"/>
        </w:rPr>
        <w:t xml:space="preserve"> </w:t>
      </w:r>
      <w:r w:rsidR="00DA39F2" w:rsidRPr="30562368">
        <w:rPr>
          <w:rFonts w:eastAsia="Aptos" w:cs="Open Sans Light"/>
          <w:color w:val="000000" w:themeColor="text1"/>
        </w:rPr>
        <w:t xml:space="preserve">services </w:t>
      </w:r>
      <w:r w:rsidRPr="30562368">
        <w:rPr>
          <w:rFonts w:eastAsia="Aptos" w:cs="Open Sans Light"/>
          <w:color w:val="000000" w:themeColor="text1"/>
        </w:rPr>
        <w:t xml:space="preserve"> are trained and</w:t>
      </w:r>
      <w:r w:rsidR="00CC080E" w:rsidRPr="30562368">
        <w:rPr>
          <w:rFonts w:eastAsia="Aptos" w:cs="Open Sans Light"/>
          <w:color w:val="000000" w:themeColor="text1"/>
        </w:rPr>
        <w:t xml:space="preserve"> will </w:t>
      </w:r>
      <w:r w:rsidRPr="30562368">
        <w:rPr>
          <w:rFonts w:eastAsia="Aptos" w:cs="Open Sans Light"/>
          <w:color w:val="000000" w:themeColor="text1"/>
        </w:rPr>
        <w:t>regularly review flagged incidents to ensure equality for all u</w:t>
      </w:r>
      <w:r w:rsidR="001C6575" w:rsidRPr="30562368">
        <w:rPr>
          <w:rFonts w:eastAsia="Aptos" w:cs="Open Sans Light"/>
          <w:color w:val="000000" w:themeColor="text1"/>
        </w:rPr>
        <w:t>s</w:t>
      </w:r>
      <w:r w:rsidRPr="30562368">
        <w:rPr>
          <w:rFonts w:eastAsia="Aptos" w:cs="Open Sans Light"/>
          <w:color w:val="000000" w:themeColor="text1"/>
        </w:rPr>
        <w:t>ers e.g. avoiding bias</w:t>
      </w:r>
    </w:p>
    <w:p w14:paraId="5E0CB3BB" w14:textId="77777777" w:rsidR="009703E5" w:rsidRDefault="00C21688">
      <w:pPr>
        <w:pStyle w:val="Heading2"/>
      </w:pPr>
      <w:bookmarkStart w:id="126" w:name="_Toc194341109"/>
      <w:bookmarkStart w:id="127" w:name="_Hlk526180503"/>
      <w:bookmarkStart w:id="128" w:name="_Hlk62660662"/>
      <w:bookmarkEnd w:id="114"/>
      <w:r>
        <w:t>Devices</w:t>
      </w:r>
      <w:bookmarkEnd w:id="126"/>
    </w:p>
    <w:p w14:paraId="2857FF93" w14:textId="77777777" w:rsidR="009703E5" w:rsidRDefault="00C21688">
      <w:pPr>
        <w:pStyle w:val="GridBlue"/>
      </w:pPr>
      <w:r w:rsidRPr="30562368">
        <w:t>Mobile technology devices may be school owned/provided or personally owned and might include smartphone, tablet, wearable devices, notebook/laptop or other technology that usually has the capability of utilising the school’s wireless network. The device then has access to the wider internet which may include the school learning platform and other cloud-based services such as email and data storage.</w:t>
      </w:r>
    </w:p>
    <w:p w14:paraId="52F480CB" w14:textId="77777777" w:rsidR="009703E5" w:rsidRDefault="00C21688">
      <w:pPr>
        <w:pStyle w:val="GridBlue"/>
      </w:pPr>
      <w:r w:rsidRPr="30562368">
        <w:t xml:space="preserve">All users should understand that the primary purpose of the use of mobile/personal devices in a school context is educational. The devices policy should be consistent with and inter-related to other relevant school polices including but not limited to those for safeguarding, behaviour, anti-bullying, acceptable use, and policies around theft or malicious damage. Teaching about the safe and </w:t>
      </w:r>
      <w:r w:rsidRPr="30562368">
        <w:lastRenderedPageBreak/>
        <w:t>appropriate use of devices should be an integral part of the school’s online safety education programme.</w:t>
      </w:r>
    </w:p>
    <w:p w14:paraId="08FDD626" w14:textId="77777777" w:rsidR="009703E5" w:rsidRDefault="00C21688">
      <w:pPr>
        <w:pStyle w:val="GridBlue"/>
      </w:pPr>
      <w:r w:rsidRPr="30562368">
        <w:t xml:space="preserve">In preparing a devices policy the school should consider possible issues and risks. These may include: </w:t>
      </w:r>
    </w:p>
    <w:p w14:paraId="0D0D2096" w14:textId="77777777" w:rsidR="009703E5" w:rsidRDefault="00C21688">
      <w:pPr>
        <w:pStyle w:val="GridBlue"/>
        <w:numPr>
          <w:ilvl w:val="0"/>
          <w:numId w:val="45"/>
        </w:numPr>
        <w:spacing w:after="0"/>
        <w:ind w:left="714" w:hanging="357"/>
      </w:pPr>
      <w:r>
        <w:t>security risks in allowing connections to your school network</w:t>
      </w:r>
    </w:p>
    <w:p w14:paraId="4BA7D77C" w14:textId="77777777" w:rsidR="009703E5" w:rsidRDefault="00C21688">
      <w:pPr>
        <w:pStyle w:val="GridBlue"/>
        <w:numPr>
          <w:ilvl w:val="0"/>
          <w:numId w:val="45"/>
        </w:numPr>
        <w:spacing w:after="0"/>
        <w:ind w:left="714" w:hanging="357"/>
      </w:pPr>
      <w:r>
        <w:t>filtering of personal devices</w:t>
      </w:r>
    </w:p>
    <w:p w14:paraId="01028458" w14:textId="77777777" w:rsidR="009703E5" w:rsidRDefault="00C21688">
      <w:pPr>
        <w:pStyle w:val="GridBlue"/>
        <w:numPr>
          <w:ilvl w:val="0"/>
          <w:numId w:val="45"/>
        </w:numPr>
        <w:spacing w:after="0"/>
        <w:ind w:left="714" w:hanging="357"/>
      </w:pPr>
      <w:r>
        <w:t>breakages and insurance</w:t>
      </w:r>
    </w:p>
    <w:p w14:paraId="589BE4B5" w14:textId="77777777" w:rsidR="009703E5" w:rsidRDefault="00C21688">
      <w:pPr>
        <w:pStyle w:val="GridBlue"/>
        <w:numPr>
          <w:ilvl w:val="0"/>
          <w:numId w:val="45"/>
        </w:numPr>
        <w:spacing w:after="0"/>
        <w:ind w:left="714" w:hanging="357"/>
      </w:pPr>
      <w:r>
        <w:t>access to devices for all learners</w:t>
      </w:r>
    </w:p>
    <w:p w14:paraId="6FA1CB32" w14:textId="77777777" w:rsidR="009703E5" w:rsidRDefault="00C21688">
      <w:pPr>
        <w:pStyle w:val="GridBlue"/>
        <w:numPr>
          <w:ilvl w:val="0"/>
          <w:numId w:val="45"/>
        </w:numPr>
        <w:spacing w:after="0"/>
        <w:ind w:left="714" w:hanging="357"/>
      </w:pPr>
      <w:r>
        <w:t>avoiding potential classroom distraction</w:t>
      </w:r>
    </w:p>
    <w:p w14:paraId="2CFD217F" w14:textId="77777777" w:rsidR="009703E5" w:rsidRDefault="00C21688">
      <w:pPr>
        <w:pStyle w:val="GridBlue"/>
        <w:numPr>
          <w:ilvl w:val="0"/>
          <w:numId w:val="45"/>
        </w:numPr>
        <w:spacing w:after="0"/>
        <w:ind w:left="714" w:hanging="357"/>
      </w:pPr>
      <w:r>
        <w:t>network connection speeds, types of devices</w:t>
      </w:r>
    </w:p>
    <w:p w14:paraId="05FAC102" w14:textId="77777777" w:rsidR="009703E5" w:rsidRDefault="00C21688">
      <w:pPr>
        <w:pStyle w:val="GridBlue"/>
        <w:numPr>
          <w:ilvl w:val="0"/>
          <w:numId w:val="45"/>
        </w:numPr>
        <w:spacing w:after="0"/>
        <w:ind w:left="714" w:hanging="357"/>
      </w:pPr>
      <w:r>
        <w:t>charging facilities</w:t>
      </w:r>
    </w:p>
    <w:p w14:paraId="7FCB2238" w14:textId="77777777" w:rsidR="009703E5" w:rsidRDefault="00C21688">
      <w:pPr>
        <w:pStyle w:val="GridBlue"/>
        <w:numPr>
          <w:ilvl w:val="0"/>
          <w:numId w:val="45"/>
        </w:numPr>
        <w:spacing w:after="0"/>
        <w:ind w:left="714" w:hanging="357"/>
      </w:pPr>
      <w:r>
        <w:t xml:space="preserve">total cost of ownership. </w:t>
      </w:r>
    </w:p>
    <w:p w14:paraId="2EECBCE6" w14:textId="77777777" w:rsidR="009703E5" w:rsidRDefault="009703E5">
      <w:pPr>
        <w:pStyle w:val="GridBlue"/>
        <w:spacing w:after="0"/>
        <w:ind w:left="714"/>
      </w:pPr>
    </w:p>
    <w:p w14:paraId="4B179573" w14:textId="77777777" w:rsidR="009703E5" w:rsidRDefault="00C21688">
      <w:pPr>
        <w:pStyle w:val="GridBlue"/>
      </w:pPr>
      <w:r w:rsidRPr="30562368">
        <w:t xml:space="preserve">Before implementing a devices policy, schools must undertake a </w:t>
      </w:r>
      <w:hyperlink r:id="rId59">
        <w:r w:rsidRPr="30562368">
          <w:rPr>
            <w:rStyle w:val="Hyperlink"/>
          </w:rPr>
          <w:t>Data Protection Impact Assessment (DPIA)</w:t>
        </w:r>
      </w:hyperlink>
      <w:r w:rsidRPr="30562368">
        <w:t xml:space="preserve"> (the page includes a link to a sample DPIA) . Should this identify a high risk to personal data that cannot be controlled then the school is obliged to inform the ICO of this residual risk and are recommended not to proceed with this approach. The ideal situation is for schools to identify a suitable remote access approach (such as a VPN) that provides staff with safe and secure access to personal data.</w:t>
      </w:r>
    </w:p>
    <w:p w14:paraId="62CD4B12" w14:textId="77777777" w:rsidR="009703E5" w:rsidRDefault="00C21688">
      <w:pPr>
        <w:pStyle w:val="GridBlue"/>
      </w:pPr>
      <w:r>
        <w:t>A range of device implementations is possible.</w:t>
      </w:r>
    </w:p>
    <w:p w14:paraId="78C5D9C3" w14:textId="77777777" w:rsidR="009703E5" w:rsidRDefault="00C21688">
      <w:r>
        <w:rPr>
          <w:rStyle w:val="GridBlueChar"/>
        </w:rPr>
        <w:t xml:space="preserve">For further reading, please refer to the Welsh </w:t>
      </w:r>
      <w:r>
        <w:rPr>
          <w:rStyle w:val="GridBlueChar"/>
          <w:iCs/>
        </w:rPr>
        <w:t xml:space="preserve">Government </w:t>
      </w:r>
      <w:hyperlink r:id="rId60" w:history="1">
        <w:r>
          <w:rPr>
            <w:rStyle w:val="IntenseEmphasis"/>
          </w:rPr>
          <w:t>Education digital guidance for schools</w:t>
        </w:r>
      </w:hyperlink>
      <w:r>
        <w:rPr>
          <w:rFonts w:cs="Arial"/>
        </w:rPr>
        <w:t xml:space="preserve"> </w:t>
      </w:r>
      <w:r>
        <w:rPr>
          <w:rStyle w:val="GridBlueChar"/>
        </w:rPr>
        <w:t>and</w:t>
      </w:r>
      <w:r>
        <w:rPr>
          <w:rFonts w:cs="Arial"/>
        </w:rPr>
        <w:t xml:space="preserve"> </w:t>
      </w:r>
      <w:hyperlink r:id="rId61" w:history="1">
        <w:r>
          <w:rPr>
            <w:rStyle w:val="Hyperlink"/>
            <w:rFonts w:cs="Arial"/>
          </w:rPr>
          <w:t>Bring your own device guidance</w:t>
        </w:r>
      </w:hyperlink>
    </w:p>
    <w:p w14:paraId="59400114" w14:textId="77777777" w:rsidR="009703E5" w:rsidRDefault="00C21688">
      <w:pPr>
        <w:pStyle w:val="GridBlue"/>
      </w:pPr>
      <w:r>
        <w:t xml:space="preserve">A more detailed devices policy template can be found in the Device Management Policy Template Appendix. The school may instead choose to include these aspects of their policy in a comprehensive acceptable use agreement, rather than in a separate devices policy. It is suggested that the school should in this overall policy document outline the main points from their agreed policy. A checklist of points to be considered is included below. </w:t>
      </w:r>
    </w:p>
    <w:p w14:paraId="07764432" w14:textId="77777777" w:rsidR="009703E5" w:rsidRDefault="00C21688" w:rsidP="30562368">
      <w:pPr>
        <w:pStyle w:val="ListParagraph"/>
        <w:numPr>
          <w:ilvl w:val="0"/>
          <w:numId w:val="46"/>
        </w:numPr>
        <w:spacing w:after="0" w:line="240" w:lineRule="auto"/>
        <w:jc w:val="left"/>
        <w:rPr>
          <w:rFonts w:cs="Arial"/>
        </w:rPr>
      </w:pPr>
      <w:r w:rsidRPr="30562368">
        <w:rPr>
          <w:rFonts w:cs="Arial"/>
        </w:rPr>
        <w:t>The school acceptable use agreements for staff, learners, parents and carers outline the expectations around the use of devices.</w:t>
      </w:r>
    </w:p>
    <w:p w14:paraId="5F22E32A" w14:textId="77777777" w:rsidR="009703E5" w:rsidRDefault="00C21688">
      <w:pPr>
        <w:pStyle w:val="ListParagraph"/>
        <w:numPr>
          <w:ilvl w:val="0"/>
          <w:numId w:val="46"/>
        </w:numPr>
        <w:spacing w:after="0" w:line="240" w:lineRule="auto"/>
        <w:jc w:val="left"/>
      </w:pPr>
      <w:r w:rsidRPr="30562368">
        <w:rPr>
          <w:rFonts w:cs="Arial"/>
        </w:rPr>
        <w:t xml:space="preserve">The school allows: </w:t>
      </w:r>
      <w:r w:rsidRPr="30562368">
        <w:rPr>
          <w:rStyle w:val="GridBlueChar"/>
        </w:rPr>
        <w:t>(the school should complete the table below to indicate which devices are allowed and define their access to school systems).</w:t>
      </w:r>
    </w:p>
    <w:p w14:paraId="5871BA84" w14:textId="726C31D1" w:rsidR="00FC402A" w:rsidRDefault="00FC402A">
      <w:pPr>
        <w:suppressAutoHyphens w:val="0"/>
        <w:spacing w:after="200" w:line="276" w:lineRule="auto"/>
        <w:jc w:val="left"/>
        <w:rPr>
          <w:rFonts w:cs="Arial"/>
          <w:color w:val="1F497D"/>
        </w:rPr>
      </w:pPr>
      <w:r>
        <w:rPr>
          <w:rFonts w:cs="Arial"/>
          <w:color w:val="1F497D"/>
        </w:rPr>
        <w:br w:type="page"/>
      </w:r>
    </w:p>
    <w:p w14:paraId="3BC024E6" w14:textId="77777777" w:rsidR="009703E5" w:rsidRDefault="009703E5">
      <w:pPr>
        <w:ind w:left="360"/>
        <w:rPr>
          <w:rFonts w:cs="Arial"/>
          <w:color w:val="1F497D"/>
        </w:rPr>
      </w:pPr>
    </w:p>
    <w:tbl>
      <w:tblPr>
        <w:tblW w:w="9781" w:type="dxa"/>
        <w:jc w:val="center"/>
        <w:tblLayout w:type="fixed"/>
        <w:tblCellMar>
          <w:left w:w="10" w:type="dxa"/>
          <w:right w:w="10" w:type="dxa"/>
        </w:tblCellMar>
        <w:tblLook w:val="0000" w:firstRow="0" w:lastRow="0" w:firstColumn="0" w:lastColumn="0" w:noHBand="0" w:noVBand="0"/>
      </w:tblPr>
      <w:tblGrid>
        <w:gridCol w:w="1701"/>
        <w:gridCol w:w="1560"/>
        <w:gridCol w:w="1559"/>
        <w:gridCol w:w="1446"/>
        <w:gridCol w:w="1106"/>
        <w:gridCol w:w="1134"/>
        <w:gridCol w:w="1275"/>
      </w:tblGrid>
      <w:tr w:rsidR="009703E5" w14:paraId="75985E11" w14:textId="77777777">
        <w:trPr>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D4840" w14:textId="77777777" w:rsidR="009703E5" w:rsidRDefault="009703E5">
            <w:pPr>
              <w:jc w:val="center"/>
              <w:rPr>
                <w:rFonts w:cs="Arial"/>
              </w:rPr>
            </w:pPr>
          </w:p>
        </w:tc>
        <w:tc>
          <w:tcPr>
            <w:tcW w:w="45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9811C" w14:textId="77777777" w:rsidR="009703E5" w:rsidRDefault="00C21688">
            <w:pPr>
              <w:jc w:val="center"/>
              <w:rPr>
                <w:rFonts w:cs="Arial"/>
                <w:b/>
              </w:rPr>
            </w:pPr>
            <w:r>
              <w:rPr>
                <w:rFonts w:cs="Arial"/>
                <w:b/>
              </w:rPr>
              <w:t>School devices</w:t>
            </w:r>
          </w:p>
        </w:tc>
        <w:tc>
          <w:tcPr>
            <w:tcW w:w="35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B0269" w14:textId="77777777" w:rsidR="009703E5" w:rsidRDefault="00C21688">
            <w:pPr>
              <w:jc w:val="center"/>
              <w:rPr>
                <w:rFonts w:cs="Arial"/>
                <w:b/>
              </w:rPr>
            </w:pPr>
            <w:r>
              <w:rPr>
                <w:rFonts w:cs="Arial"/>
                <w:b/>
              </w:rPr>
              <w:t>Personal devices</w:t>
            </w:r>
          </w:p>
        </w:tc>
      </w:tr>
      <w:tr w:rsidR="009703E5" w14:paraId="5BB6371D" w14:textId="77777777">
        <w:trPr>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DAFE7" w14:textId="77777777" w:rsidR="009703E5" w:rsidRDefault="009703E5">
            <w:pPr>
              <w:jc w:val="center"/>
              <w:rPr>
                <w:rFonts w:cs="Arial"/>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322954" w14:textId="77777777" w:rsidR="009703E5" w:rsidRDefault="00C21688">
            <w:pPr>
              <w:jc w:val="center"/>
              <w:rPr>
                <w:rFonts w:cs="Arial"/>
              </w:rPr>
            </w:pPr>
            <w:r>
              <w:rPr>
                <w:rFonts w:cs="Arial"/>
              </w:rPr>
              <w:t>School owned for individual use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685175" w14:textId="77777777" w:rsidR="009703E5" w:rsidRDefault="00C21688">
            <w:pPr>
              <w:jc w:val="center"/>
              <w:rPr>
                <w:rFonts w:cs="Arial"/>
              </w:rPr>
            </w:pPr>
            <w:r>
              <w:rPr>
                <w:rFonts w:cs="Arial"/>
              </w:rPr>
              <w:t>School owned for multiple users</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09DC75" w14:textId="77777777" w:rsidR="009703E5" w:rsidRDefault="00C21688">
            <w:pPr>
              <w:jc w:val="center"/>
            </w:pPr>
            <w:r>
              <w:rPr>
                <w:rFonts w:cs="Arial"/>
              </w:rPr>
              <w:t>Authorised device</w:t>
            </w:r>
            <w:r>
              <w:rPr>
                <w:rStyle w:val="FootnoteReference"/>
                <w:rFonts w:cs="Arial"/>
                <w:color w:val="494949"/>
              </w:rPr>
              <w:footnoteReference w:id="8"/>
            </w: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5B3E03" w14:textId="77777777" w:rsidR="009703E5" w:rsidRDefault="00C21688">
            <w:pPr>
              <w:jc w:val="center"/>
              <w:rPr>
                <w:rFonts w:cs="Arial"/>
              </w:rPr>
            </w:pPr>
            <w:r>
              <w:rPr>
                <w:rFonts w:cs="Arial"/>
              </w:rPr>
              <w:t>Student owned</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66B3D6" w14:textId="77777777" w:rsidR="009703E5" w:rsidRDefault="00C21688">
            <w:pPr>
              <w:jc w:val="center"/>
              <w:rPr>
                <w:rFonts w:cs="Arial"/>
              </w:rPr>
            </w:pPr>
            <w:r>
              <w:rPr>
                <w:rFonts w:cs="Arial"/>
              </w:rPr>
              <w:t>Staff owned</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0DDBCE" w14:textId="77777777" w:rsidR="009703E5" w:rsidRDefault="00C21688">
            <w:pPr>
              <w:jc w:val="center"/>
              <w:rPr>
                <w:rFonts w:cs="Arial"/>
              </w:rPr>
            </w:pPr>
            <w:r>
              <w:rPr>
                <w:rFonts w:cs="Arial"/>
              </w:rPr>
              <w:t>Visitor owned</w:t>
            </w:r>
          </w:p>
        </w:tc>
      </w:tr>
      <w:tr w:rsidR="009703E5" w14:paraId="3E1A6EE8" w14:textId="77777777">
        <w:trPr>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6D4619" w14:textId="77777777" w:rsidR="009703E5" w:rsidRDefault="00C21688">
            <w:pPr>
              <w:jc w:val="center"/>
              <w:rPr>
                <w:rFonts w:cs="Arial"/>
              </w:rPr>
            </w:pPr>
            <w:r>
              <w:rPr>
                <w:rFonts w:cs="Arial"/>
              </w:rPr>
              <w:t>Allowed in school</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2722DF" w14:textId="77777777" w:rsidR="009703E5" w:rsidRDefault="00C21688">
            <w:pPr>
              <w:jc w:val="center"/>
              <w:rPr>
                <w:rFonts w:cs="Arial"/>
              </w:rPr>
            </w:pPr>
            <w:r>
              <w:rPr>
                <w:rFonts w:cs="Arial"/>
              </w:rPr>
              <w:t>Yes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718D2B" w14:textId="77777777" w:rsidR="009703E5" w:rsidRDefault="00C21688">
            <w:pPr>
              <w:jc w:val="center"/>
              <w:rPr>
                <w:rFonts w:cs="Arial"/>
              </w:rPr>
            </w:pPr>
            <w:r>
              <w:rPr>
                <w:rFonts w:cs="Arial"/>
              </w:rPr>
              <w:t>Yes</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418164" w14:textId="77777777" w:rsidR="009703E5" w:rsidRDefault="00C21688">
            <w:pPr>
              <w:jc w:val="center"/>
              <w:rPr>
                <w:rFonts w:cs="Arial"/>
              </w:rPr>
            </w:pPr>
            <w:r>
              <w:rPr>
                <w:rFonts w:cs="Arial"/>
              </w:rPr>
              <w:t>Yes</w:t>
            </w: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0D99D7" w14:textId="77777777" w:rsidR="009703E5" w:rsidRDefault="00C21688">
            <w:pPr>
              <w:jc w:val="center"/>
            </w:pPr>
            <w:r>
              <w:rPr>
                <w:rFonts w:cs="Arial"/>
              </w:rPr>
              <w:t>Yes/No</w:t>
            </w:r>
            <w:r>
              <w:rPr>
                <w:rStyle w:val="FootnoteReference"/>
                <w:rFonts w:cs="Arial"/>
                <w:color w:val="494949"/>
              </w:rPr>
              <w:footnoteReference w:id="9"/>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D3B602" w14:textId="77777777" w:rsidR="009703E5" w:rsidRDefault="00C21688">
            <w:pPr>
              <w:jc w:val="center"/>
            </w:pPr>
            <w:r>
              <w:rPr>
                <w:rFonts w:cs="Arial"/>
              </w:rPr>
              <w:t>Yes/No</w:t>
            </w:r>
            <w:r>
              <w:rPr>
                <w:rStyle w:val="FootnoteReference"/>
                <w:rFonts w:cs="Arial"/>
                <w:color w:val="494949"/>
              </w:rPr>
              <w:t>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FA2997" w14:textId="77777777" w:rsidR="009703E5" w:rsidRDefault="00C21688">
            <w:pPr>
              <w:jc w:val="center"/>
            </w:pPr>
            <w:r>
              <w:rPr>
                <w:rFonts w:cs="Arial"/>
              </w:rPr>
              <w:t>Yes/No</w:t>
            </w:r>
            <w:r>
              <w:rPr>
                <w:rStyle w:val="FootnoteReference"/>
                <w:rFonts w:cs="Arial"/>
                <w:color w:val="494949"/>
              </w:rPr>
              <w:t>8</w:t>
            </w:r>
          </w:p>
        </w:tc>
      </w:tr>
      <w:tr w:rsidR="009703E5" w14:paraId="6883FCBB" w14:textId="77777777">
        <w:trPr>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1D8716" w14:textId="77777777" w:rsidR="009703E5" w:rsidRDefault="00C21688">
            <w:pPr>
              <w:jc w:val="center"/>
              <w:rPr>
                <w:rFonts w:cs="Arial"/>
              </w:rPr>
            </w:pPr>
            <w:r>
              <w:rPr>
                <w:rFonts w:cs="Arial"/>
              </w:rPr>
              <w:t>Full network access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D4116F" w14:textId="77777777" w:rsidR="009703E5" w:rsidRDefault="00C21688">
            <w:pPr>
              <w:jc w:val="center"/>
              <w:rPr>
                <w:rFonts w:cs="Arial"/>
              </w:rPr>
            </w:pPr>
            <w:r>
              <w:rPr>
                <w:rFonts w:cs="Arial"/>
              </w:rPr>
              <w:t>Yes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ADC33C" w14:textId="77777777" w:rsidR="009703E5" w:rsidRDefault="00C21688">
            <w:pPr>
              <w:jc w:val="center"/>
              <w:rPr>
                <w:rFonts w:cs="Arial"/>
              </w:rPr>
            </w:pPr>
            <w:r>
              <w:rPr>
                <w:rFonts w:cs="Arial"/>
              </w:rPr>
              <w:t>Yes</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27D4ED" w14:textId="77777777" w:rsidR="009703E5" w:rsidRDefault="00C21688">
            <w:pPr>
              <w:jc w:val="center"/>
              <w:rPr>
                <w:rFonts w:cs="Arial"/>
              </w:rPr>
            </w:pPr>
            <w:r>
              <w:rPr>
                <w:rFonts w:cs="Arial"/>
              </w:rPr>
              <w:t>Yes</w:t>
            </w: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2052F3" w14:textId="77777777" w:rsidR="009703E5" w:rsidRDefault="009703E5">
            <w:pPr>
              <w:jc w:val="center"/>
              <w:rPr>
                <w:rFonts w:cs="Aria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1B1FB9" w14:textId="77777777" w:rsidR="009703E5" w:rsidRDefault="009703E5">
            <w:pPr>
              <w:jc w:val="center"/>
              <w:rPr>
                <w:rFonts w:cs="Arial"/>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9CE82E" w14:textId="77777777" w:rsidR="009703E5" w:rsidRDefault="009703E5">
            <w:pPr>
              <w:jc w:val="center"/>
              <w:rPr>
                <w:rFonts w:cs="Arial"/>
              </w:rPr>
            </w:pPr>
          </w:p>
        </w:tc>
      </w:tr>
      <w:tr w:rsidR="009703E5" w14:paraId="5F5BADA0" w14:textId="77777777">
        <w:trPr>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391D6" w14:textId="77777777" w:rsidR="009703E5" w:rsidRDefault="00C21688">
            <w:pPr>
              <w:jc w:val="center"/>
              <w:rPr>
                <w:rFonts w:cs="Arial"/>
              </w:rPr>
            </w:pPr>
            <w:r>
              <w:rPr>
                <w:rFonts w:cs="Arial"/>
              </w:rPr>
              <w:t>Internet only</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E9AE8" w14:textId="77777777" w:rsidR="009703E5" w:rsidRDefault="009703E5">
            <w:pPr>
              <w:rPr>
                <w:rFonts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979CA" w14:textId="77777777" w:rsidR="009703E5" w:rsidRDefault="009703E5">
            <w:pPr>
              <w:rPr>
                <w:rFonts w:cs="Arial"/>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22D78" w14:textId="77777777" w:rsidR="009703E5" w:rsidRDefault="009703E5">
            <w:pPr>
              <w:rPr>
                <w:rFonts w:cs="Arial"/>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754CC" w14:textId="77777777" w:rsidR="009703E5" w:rsidRDefault="009703E5">
            <w:pPr>
              <w:rPr>
                <w:rFonts w:cs="Aria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CE7DB" w14:textId="77777777" w:rsidR="009703E5" w:rsidRDefault="009703E5">
            <w:pPr>
              <w:rPr>
                <w:rFonts w:cs="Arial"/>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79CEB" w14:textId="77777777" w:rsidR="009703E5" w:rsidRDefault="009703E5">
            <w:pPr>
              <w:rPr>
                <w:rFonts w:cs="Arial"/>
              </w:rPr>
            </w:pPr>
          </w:p>
        </w:tc>
      </w:tr>
      <w:tr w:rsidR="009703E5" w14:paraId="54ADB470" w14:textId="77777777">
        <w:trPr>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0AD30" w14:textId="77777777" w:rsidR="009703E5" w:rsidRDefault="00C21688">
            <w:pPr>
              <w:jc w:val="center"/>
              <w:rPr>
                <w:rFonts w:cs="Arial"/>
              </w:rPr>
            </w:pPr>
            <w:r>
              <w:rPr>
                <w:rFonts w:cs="Arial"/>
              </w:rPr>
              <w:t>No network access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0F105" w14:textId="77777777" w:rsidR="009703E5" w:rsidRDefault="009703E5">
            <w:pPr>
              <w:rPr>
                <w:rFonts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AF37B" w14:textId="77777777" w:rsidR="009703E5" w:rsidRDefault="009703E5">
            <w:pPr>
              <w:rPr>
                <w:rFonts w:cs="Arial"/>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B8508" w14:textId="77777777" w:rsidR="009703E5" w:rsidRDefault="009703E5">
            <w:pPr>
              <w:rPr>
                <w:rFonts w:cs="Arial"/>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B6B76" w14:textId="77777777" w:rsidR="009703E5" w:rsidRDefault="009703E5">
            <w:pPr>
              <w:rPr>
                <w:rFonts w:cs="Aria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64264" w14:textId="77777777" w:rsidR="009703E5" w:rsidRDefault="009703E5">
            <w:pPr>
              <w:rPr>
                <w:rFonts w:cs="Arial"/>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DDCD5" w14:textId="77777777" w:rsidR="009703E5" w:rsidRDefault="009703E5">
            <w:pPr>
              <w:rPr>
                <w:rFonts w:cs="Arial"/>
              </w:rPr>
            </w:pPr>
          </w:p>
        </w:tc>
      </w:tr>
    </w:tbl>
    <w:p w14:paraId="26F01D75" w14:textId="77777777" w:rsidR="009703E5" w:rsidRDefault="00C21688">
      <w:pPr>
        <w:pStyle w:val="GridBlue"/>
      </w:pPr>
      <w:r>
        <w:t>Aspects that the school may wish to consider and include in their Online Safety Policy, devices policy or acceptable use agreements should include the following:</w:t>
      </w:r>
    </w:p>
    <w:p w14:paraId="64A6D324" w14:textId="77777777" w:rsidR="009703E5" w:rsidRDefault="00C21688">
      <w:pPr>
        <w:pStyle w:val="Heading3"/>
      </w:pPr>
      <w:r>
        <w:t>School owned/provided devices:</w:t>
      </w:r>
    </w:p>
    <w:p w14:paraId="6EFEEA69" w14:textId="77777777" w:rsidR="009703E5" w:rsidRDefault="009703E5">
      <w:pPr>
        <w:pStyle w:val="ListParagraph"/>
        <w:rPr>
          <w:i/>
          <w:iCs/>
        </w:rPr>
      </w:pPr>
    </w:p>
    <w:p w14:paraId="4473B249" w14:textId="77777777" w:rsidR="009703E5" w:rsidRDefault="00C21688" w:rsidP="30562368">
      <w:pPr>
        <w:pStyle w:val="ListParagraph"/>
        <w:numPr>
          <w:ilvl w:val="0"/>
          <w:numId w:val="47"/>
        </w:numPr>
        <w:rPr>
          <w:i/>
          <w:iCs/>
        </w:rPr>
      </w:pPr>
      <w:r w:rsidRPr="30562368">
        <w:rPr>
          <w:i/>
          <w:iCs/>
        </w:rPr>
        <w:t>to whom they will be allocated</w:t>
      </w:r>
    </w:p>
    <w:p w14:paraId="258B62FA" w14:textId="77777777" w:rsidR="009703E5" w:rsidRDefault="00C21688">
      <w:pPr>
        <w:pStyle w:val="ListParagraph"/>
        <w:numPr>
          <w:ilvl w:val="0"/>
          <w:numId w:val="47"/>
        </w:numPr>
      </w:pPr>
      <w:r>
        <w:rPr>
          <w:i/>
          <w:iCs/>
        </w:rPr>
        <w:t xml:space="preserve">where, when and how their use is allowed – times/places/in/out of school </w:t>
      </w:r>
      <w:r>
        <w:rPr>
          <w:rStyle w:val="GridBlueChar"/>
          <w:i/>
          <w:iCs/>
        </w:rPr>
        <w:t xml:space="preserve">(note the need for some areas to be clearly identified as mobile free zones) </w:t>
      </w:r>
    </w:p>
    <w:p w14:paraId="6F60DD18" w14:textId="77777777" w:rsidR="009703E5" w:rsidRDefault="00C21688">
      <w:pPr>
        <w:pStyle w:val="ListParagraph"/>
        <w:numPr>
          <w:ilvl w:val="0"/>
          <w:numId w:val="47"/>
        </w:numPr>
        <w:rPr>
          <w:i/>
          <w:iCs/>
        </w:rPr>
      </w:pPr>
      <w:r>
        <w:rPr>
          <w:i/>
          <w:iCs/>
        </w:rPr>
        <w:t>if personal use is allowed</w:t>
      </w:r>
    </w:p>
    <w:p w14:paraId="720EDE79" w14:textId="77777777" w:rsidR="009703E5" w:rsidRDefault="00C21688">
      <w:pPr>
        <w:pStyle w:val="ListParagraph"/>
        <w:numPr>
          <w:ilvl w:val="0"/>
          <w:numId w:val="47"/>
        </w:numPr>
        <w:rPr>
          <w:i/>
          <w:iCs/>
        </w:rPr>
      </w:pPr>
      <w:r>
        <w:rPr>
          <w:i/>
          <w:iCs/>
        </w:rPr>
        <w:t>levels of access to networks/internet (as above)</w:t>
      </w:r>
    </w:p>
    <w:p w14:paraId="3F79B26E" w14:textId="77777777" w:rsidR="009703E5" w:rsidRDefault="00C21688">
      <w:pPr>
        <w:pStyle w:val="ListParagraph"/>
        <w:numPr>
          <w:ilvl w:val="0"/>
          <w:numId w:val="47"/>
        </w:numPr>
        <w:rPr>
          <w:i/>
          <w:iCs/>
        </w:rPr>
      </w:pPr>
      <w:r>
        <w:rPr>
          <w:i/>
          <w:iCs/>
        </w:rPr>
        <w:t>management of devices/installation of apps/changing of settings/monitoring</w:t>
      </w:r>
    </w:p>
    <w:p w14:paraId="3ABF0425" w14:textId="77777777" w:rsidR="009703E5" w:rsidRDefault="00C21688" w:rsidP="30562368">
      <w:pPr>
        <w:pStyle w:val="ListParagraph"/>
        <w:numPr>
          <w:ilvl w:val="0"/>
          <w:numId w:val="47"/>
        </w:numPr>
        <w:rPr>
          <w:i/>
          <w:iCs/>
        </w:rPr>
      </w:pPr>
      <w:r w:rsidRPr="30562368">
        <w:rPr>
          <w:i/>
          <w:iCs/>
        </w:rPr>
        <w:t xml:space="preserve">network/broadband capacity </w:t>
      </w:r>
    </w:p>
    <w:p w14:paraId="4D0EE5A5" w14:textId="77777777" w:rsidR="009703E5" w:rsidRDefault="00C21688">
      <w:pPr>
        <w:pStyle w:val="ListParagraph"/>
        <w:numPr>
          <w:ilvl w:val="0"/>
          <w:numId w:val="47"/>
        </w:numPr>
        <w:rPr>
          <w:i/>
          <w:iCs/>
        </w:rPr>
      </w:pPr>
      <w:r>
        <w:rPr>
          <w:i/>
          <w:iCs/>
        </w:rPr>
        <w:t>technical support</w:t>
      </w:r>
    </w:p>
    <w:p w14:paraId="4F8CBB7D" w14:textId="77777777" w:rsidR="009703E5" w:rsidRDefault="00C21688">
      <w:pPr>
        <w:pStyle w:val="ListParagraph"/>
        <w:numPr>
          <w:ilvl w:val="0"/>
          <w:numId w:val="47"/>
        </w:numPr>
        <w:rPr>
          <w:i/>
          <w:iCs/>
        </w:rPr>
      </w:pPr>
      <w:r>
        <w:rPr>
          <w:i/>
          <w:iCs/>
        </w:rPr>
        <w:t>filtering of devices</w:t>
      </w:r>
    </w:p>
    <w:p w14:paraId="65018E5D" w14:textId="77777777" w:rsidR="009703E5" w:rsidRDefault="00C21688">
      <w:pPr>
        <w:pStyle w:val="ListParagraph"/>
        <w:numPr>
          <w:ilvl w:val="0"/>
          <w:numId w:val="47"/>
        </w:numPr>
        <w:rPr>
          <w:i/>
          <w:iCs/>
        </w:rPr>
      </w:pPr>
      <w:r>
        <w:rPr>
          <w:i/>
          <w:iCs/>
        </w:rPr>
        <w:t>access to cloud services</w:t>
      </w:r>
    </w:p>
    <w:p w14:paraId="07BF6B77" w14:textId="77777777" w:rsidR="009703E5" w:rsidRDefault="00C21688">
      <w:pPr>
        <w:pStyle w:val="ListParagraph"/>
        <w:numPr>
          <w:ilvl w:val="0"/>
          <w:numId w:val="47"/>
        </w:numPr>
        <w:rPr>
          <w:i/>
          <w:iCs/>
        </w:rPr>
      </w:pPr>
      <w:r>
        <w:rPr>
          <w:i/>
          <w:iCs/>
        </w:rPr>
        <w:lastRenderedPageBreak/>
        <w:t>use on trips/events away from school</w:t>
      </w:r>
    </w:p>
    <w:p w14:paraId="558A7A5D" w14:textId="77777777" w:rsidR="009703E5" w:rsidRDefault="00C21688">
      <w:pPr>
        <w:pStyle w:val="ListParagraph"/>
        <w:numPr>
          <w:ilvl w:val="0"/>
          <w:numId w:val="47"/>
        </w:numPr>
        <w:rPr>
          <w:i/>
          <w:iCs/>
        </w:rPr>
      </w:pPr>
      <w:r>
        <w:rPr>
          <w:i/>
          <w:iCs/>
        </w:rPr>
        <w:t>data protection</w:t>
      </w:r>
    </w:p>
    <w:p w14:paraId="3C851C39" w14:textId="77777777" w:rsidR="009703E5" w:rsidRDefault="00C21688">
      <w:pPr>
        <w:pStyle w:val="ListParagraph"/>
        <w:numPr>
          <w:ilvl w:val="0"/>
          <w:numId w:val="47"/>
        </w:numPr>
        <w:rPr>
          <w:i/>
          <w:iCs/>
        </w:rPr>
      </w:pPr>
      <w:r>
        <w:rPr>
          <w:i/>
          <w:iCs/>
        </w:rPr>
        <w:t>taking/storage/use of images</w:t>
      </w:r>
    </w:p>
    <w:p w14:paraId="599899C3" w14:textId="77777777" w:rsidR="009703E5" w:rsidRDefault="00C21688">
      <w:pPr>
        <w:pStyle w:val="ListParagraph"/>
        <w:numPr>
          <w:ilvl w:val="0"/>
          <w:numId w:val="47"/>
        </w:numPr>
        <w:rPr>
          <w:i/>
          <w:iCs/>
        </w:rPr>
      </w:pPr>
      <w:r>
        <w:rPr>
          <w:i/>
          <w:iCs/>
        </w:rPr>
        <w:t>exit processes, what happens to devices/software/apps/stored data if user leaves the school</w:t>
      </w:r>
    </w:p>
    <w:p w14:paraId="4E4FACA0" w14:textId="77777777" w:rsidR="009703E5" w:rsidRDefault="00C21688">
      <w:pPr>
        <w:pStyle w:val="ListParagraph"/>
        <w:numPr>
          <w:ilvl w:val="0"/>
          <w:numId w:val="47"/>
        </w:numPr>
        <w:rPr>
          <w:i/>
          <w:iCs/>
        </w:rPr>
      </w:pPr>
      <w:r>
        <w:rPr>
          <w:i/>
          <w:iCs/>
        </w:rPr>
        <w:t>liability for damage</w:t>
      </w:r>
    </w:p>
    <w:p w14:paraId="619E4758" w14:textId="77777777" w:rsidR="009703E5" w:rsidRDefault="00C21688">
      <w:pPr>
        <w:pStyle w:val="ListParagraph"/>
        <w:numPr>
          <w:ilvl w:val="0"/>
          <w:numId w:val="47"/>
        </w:numPr>
        <w:rPr>
          <w:i/>
          <w:iCs/>
        </w:rPr>
      </w:pPr>
      <w:r>
        <w:rPr>
          <w:i/>
          <w:iCs/>
        </w:rPr>
        <w:t>staff training.</w:t>
      </w:r>
    </w:p>
    <w:p w14:paraId="1023F747" w14:textId="77777777" w:rsidR="009703E5" w:rsidRDefault="00C21688">
      <w:pPr>
        <w:pStyle w:val="Heading3"/>
      </w:pPr>
      <w:r>
        <w:t>Personal devices</w:t>
      </w:r>
    </w:p>
    <w:p w14:paraId="4ED21F61" w14:textId="77777777" w:rsidR="009703E5" w:rsidRDefault="009703E5">
      <w:pPr>
        <w:pStyle w:val="ListParagraph"/>
        <w:rPr>
          <w:i/>
          <w:iCs/>
        </w:rPr>
      </w:pPr>
    </w:p>
    <w:p w14:paraId="6E0ABC1B" w14:textId="77777777" w:rsidR="009703E5" w:rsidRDefault="00C21688">
      <w:pPr>
        <w:pStyle w:val="ListParagraph"/>
        <w:numPr>
          <w:ilvl w:val="0"/>
          <w:numId w:val="48"/>
        </w:numPr>
        <w:rPr>
          <w:i/>
          <w:iCs/>
        </w:rPr>
      </w:pPr>
      <w:r>
        <w:rPr>
          <w:i/>
          <w:iCs/>
        </w:rPr>
        <w:t>which users are allowed to use personal mobile devices in school (staff/learners/visitors)</w:t>
      </w:r>
    </w:p>
    <w:p w14:paraId="2CDF38EB" w14:textId="77777777" w:rsidR="009703E5" w:rsidRDefault="00C21688" w:rsidP="30562368">
      <w:pPr>
        <w:pStyle w:val="ListParagraph"/>
        <w:numPr>
          <w:ilvl w:val="0"/>
          <w:numId w:val="48"/>
        </w:numPr>
        <w:rPr>
          <w:i/>
          <w:iCs/>
        </w:rPr>
      </w:pPr>
      <w:r w:rsidRPr="30562368">
        <w:rPr>
          <w:i/>
          <w:iCs/>
        </w:rPr>
        <w:t>restrictions on where, when and how they may be used in school</w:t>
      </w:r>
    </w:p>
    <w:p w14:paraId="0A97526F" w14:textId="77777777" w:rsidR="009703E5" w:rsidRDefault="00C21688">
      <w:pPr>
        <w:pStyle w:val="ListParagraph"/>
        <w:numPr>
          <w:ilvl w:val="0"/>
          <w:numId w:val="48"/>
        </w:numPr>
      </w:pPr>
      <w:r>
        <w:rPr>
          <w:i/>
          <w:iCs/>
        </w:rPr>
        <w:t xml:space="preserve">if used in support of learning, </w:t>
      </w:r>
      <w:r>
        <w:rPr>
          <w:i/>
          <w:iCs/>
          <w:szCs w:val="20"/>
        </w:rPr>
        <w:t xml:space="preserve">how staff </w:t>
      </w:r>
      <w:r>
        <w:rPr>
          <w:bCs/>
          <w:i/>
          <w:iCs/>
          <w:szCs w:val="20"/>
        </w:rPr>
        <w:t>will plan their lessons around the potential variety of device models and different operating systems</w:t>
      </w:r>
    </w:p>
    <w:p w14:paraId="6A42359A" w14:textId="77777777" w:rsidR="009703E5" w:rsidRDefault="00C21688">
      <w:pPr>
        <w:pStyle w:val="ListParagraph"/>
        <w:numPr>
          <w:ilvl w:val="0"/>
          <w:numId w:val="48"/>
        </w:numPr>
        <w:rPr>
          <w:i/>
          <w:iCs/>
        </w:rPr>
      </w:pPr>
      <w:r>
        <w:rPr>
          <w:i/>
          <w:iCs/>
        </w:rPr>
        <w:t>storage</w:t>
      </w:r>
    </w:p>
    <w:p w14:paraId="090F4784" w14:textId="77777777" w:rsidR="009703E5" w:rsidRDefault="00C21688">
      <w:pPr>
        <w:pStyle w:val="ListParagraph"/>
        <w:numPr>
          <w:ilvl w:val="0"/>
          <w:numId w:val="48"/>
        </w:numPr>
        <w:rPr>
          <w:i/>
          <w:iCs/>
        </w:rPr>
      </w:pPr>
      <w:r>
        <w:rPr>
          <w:i/>
          <w:iCs/>
        </w:rPr>
        <w:t>whether staff will be allowed to use personal devices for school business</w:t>
      </w:r>
    </w:p>
    <w:p w14:paraId="2A373C04" w14:textId="77777777" w:rsidR="009703E5" w:rsidRDefault="00C21688">
      <w:pPr>
        <w:pStyle w:val="ListParagraph"/>
        <w:numPr>
          <w:ilvl w:val="0"/>
          <w:numId w:val="48"/>
        </w:numPr>
      </w:pPr>
      <w:r>
        <w:rPr>
          <w:i/>
          <w:iCs/>
        </w:rPr>
        <w:t xml:space="preserve">levels of access to networks/internet </w:t>
      </w:r>
      <w:r>
        <w:rPr>
          <w:rStyle w:val="GridBlueChar"/>
          <w:i/>
          <w:iCs/>
        </w:rPr>
        <w:t>(e.g. access, or not, to internet/guest wi-fi/network)</w:t>
      </w:r>
    </w:p>
    <w:p w14:paraId="24062D9C" w14:textId="77777777" w:rsidR="009703E5" w:rsidRDefault="00C21688" w:rsidP="30562368">
      <w:pPr>
        <w:pStyle w:val="ListParagraph"/>
        <w:numPr>
          <w:ilvl w:val="0"/>
          <w:numId w:val="48"/>
        </w:numPr>
        <w:rPr>
          <w:i/>
          <w:iCs/>
        </w:rPr>
      </w:pPr>
      <w:r w:rsidRPr="30562368">
        <w:rPr>
          <w:i/>
          <w:iCs/>
        </w:rPr>
        <w:t>network/broadband capacity</w:t>
      </w:r>
    </w:p>
    <w:p w14:paraId="1C109071" w14:textId="77777777" w:rsidR="009703E5" w:rsidRDefault="00C21688">
      <w:pPr>
        <w:pStyle w:val="ListParagraph"/>
        <w:numPr>
          <w:ilvl w:val="0"/>
          <w:numId w:val="48"/>
        </w:numPr>
      </w:pPr>
      <w:r>
        <w:rPr>
          <w:i/>
          <w:iCs/>
        </w:rPr>
        <w:t xml:space="preserve">technical support </w:t>
      </w:r>
      <w:r>
        <w:rPr>
          <w:rStyle w:val="GridBlueChar"/>
          <w:i/>
          <w:iCs/>
        </w:rPr>
        <w:t>(this may be a clear statement that no technical support is available)</w:t>
      </w:r>
    </w:p>
    <w:p w14:paraId="4281FF90" w14:textId="77777777" w:rsidR="009703E5" w:rsidRDefault="00C21688" w:rsidP="30562368">
      <w:pPr>
        <w:pStyle w:val="ListParagraph"/>
        <w:numPr>
          <w:ilvl w:val="0"/>
          <w:numId w:val="48"/>
        </w:numPr>
        <w:rPr>
          <w:i/>
          <w:iCs/>
        </w:rPr>
      </w:pPr>
      <w:r w:rsidRPr="30562368">
        <w:rPr>
          <w:i/>
          <w:iCs/>
        </w:rPr>
        <w:t>filtering of the internet connection to these devices and monitoring the access</w:t>
      </w:r>
    </w:p>
    <w:p w14:paraId="10362037" w14:textId="77777777" w:rsidR="009703E5" w:rsidRDefault="00C21688">
      <w:pPr>
        <w:pStyle w:val="ListParagraph"/>
        <w:numPr>
          <w:ilvl w:val="0"/>
          <w:numId w:val="48"/>
        </w:numPr>
      </w:pPr>
      <w:r>
        <w:rPr>
          <w:i/>
          <w:iCs/>
          <w:color w:val="000000"/>
          <w:szCs w:val="20"/>
        </w:rPr>
        <w:t>management of software licences for personally owned devices.</w:t>
      </w:r>
      <w:r>
        <w:rPr>
          <w:i/>
          <w:iCs/>
          <w:color w:val="000000"/>
          <w:szCs w:val="24"/>
        </w:rPr>
        <w:t xml:space="preserve"> </w:t>
      </w:r>
      <w:r>
        <w:rPr>
          <w:rStyle w:val="GridBlueChar"/>
          <w:i/>
          <w:iCs/>
        </w:rPr>
        <w:t>(the national Microsoft licensing deal through Hwb allows teachers and learners to install core Microsoft applications on personal devices)</w:t>
      </w:r>
    </w:p>
    <w:p w14:paraId="077E9CD9" w14:textId="77777777" w:rsidR="009703E5" w:rsidRDefault="00C21688">
      <w:pPr>
        <w:pStyle w:val="ListParagraph"/>
        <w:numPr>
          <w:ilvl w:val="0"/>
          <w:numId w:val="48"/>
        </w:numPr>
        <w:rPr>
          <w:i/>
          <w:iCs/>
        </w:rPr>
      </w:pPr>
      <w:r>
        <w:rPr>
          <w:i/>
          <w:iCs/>
        </w:rPr>
        <w:t>data protection</w:t>
      </w:r>
    </w:p>
    <w:p w14:paraId="1F53F385" w14:textId="77777777" w:rsidR="009703E5" w:rsidRDefault="00C21688">
      <w:pPr>
        <w:pStyle w:val="ListParagraph"/>
        <w:numPr>
          <w:ilvl w:val="0"/>
          <w:numId w:val="48"/>
        </w:numPr>
        <w:rPr>
          <w:i/>
          <w:iCs/>
        </w:rPr>
      </w:pPr>
      <w:r>
        <w:rPr>
          <w:i/>
          <w:iCs/>
        </w:rPr>
        <w:t>taking/storage/use of images</w:t>
      </w:r>
    </w:p>
    <w:p w14:paraId="72B2021D" w14:textId="77777777" w:rsidR="009703E5" w:rsidRDefault="00C21688">
      <w:pPr>
        <w:pStyle w:val="ListParagraph"/>
        <w:numPr>
          <w:ilvl w:val="0"/>
          <w:numId w:val="48"/>
        </w:numPr>
        <w:rPr>
          <w:i/>
          <w:iCs/>
        </w:rPr>
      </w:pPr>
      <w:r>
        <w:rPr>
          <w:i/>
          <w:iCs/>
        </w:rPr>
        <w:t>liability for loss/damage or malfunction following access to the network (likely to be a disclaimer about school responsibility)</w:t>
      </w:r>
    </w:p>
    <w:p w14:paraId="320819B5" w14:textId="77777777" w:rsidR="009703E5" w:rsidRDefault="00C21688">
      <w:pPr>
        <w:pStyle w:val="ListParagraph"/>
        <w:numPr>
          <w:ilvl w:val="0"/>
          <w:numId w:val="48"/>
        </w:numPr>
        <w:rPr>
          <w:i/>
          <w:iCs/>
        </w:rPr>
      </w:pPr>
      <w:r>
        <w:rPr>
          <w:i/>
          <w:iCs/>
        </w:rPr>
        <w:t xml:space="preserve">identification/labelling of personal devices </w:t>
      </w:r>
    </w:p>
    <w:p w14:paraId="7BCF024D" w14:textId="77777777" w:rsidR="009703E5" w:rsidRDefault="00C21688">
      <w:pPr>
        <w:pStyle w:val="ListParagraph"/>
        <w:numPr>
          <w:ilvl w:val="0"/>
          <w:numId w:val="48"/>
        </w:numPr>
      </w:pPr>
      <w:r>
        <w:rPr>
          <w:i/>
          <w:iCs/>
        </w:rPr>
        <w:t>how visitors will be informed about school requirements</w:t>
      </w:r>
    </w:p>
    <w:p w14:paraId="4F984419" w14:textId="77777777" w:rsidR="009703E5" w:rsidRDefault="00C21688">
      <w:pPr>
        <w:pStyle w:val="ListParagraph"/>
        <w:numPr>
          <w:ilvl w:val="0"/>
          <w:numId w:val="48"/>
        </w:numPr>
        <w:rPr>
          <w:i/>
          <w:iCs/>
          <w:szCs w:val="20"/>
        </w:rPr>
      </w:pPr>
      <w:r>
        <w:rPr>
          <w:i/>
          <w:iCs/>
          <w:szCs w:val="20"/>
        </w:rPr>
        <w:t>how education about the safe and responsible use of mobile devices is included in the school online safety education programmes</w:t>
      </w:r>
    </w:p>
    <w:p w14:paraId="1F79644D" w14:textId="77777777" w:rsidR="009703E5" w:rsidRDefault="00C21688">
      <w:pPr>
        <w:pStyle w:val="ListParagraph"/>
        <w:numPr>
          <w:ilvl w:val="0"/>
          <w:numId w:val="48"/>
        </w:numPr>
        <w:rPr>
          <w:i/>
          <w:iCs/>
          <w:szCs w:val="20"/>
        </w:rPr>
      </w:pPr>
      <w:r>
        <w:rPr>
          <w:i/>
          <w:iCs/>
          <w:szCs w:val="20"/>
        </w:rPr>
        <w:t>how misuse will be dealt with</w:t>
      </w:r>
      <w:bookmarkStart w:id="129" w:name="_Hlk526180731"/>
      <w:bookmarkStart w:id="130" w:name="_Hlk526180846"/>
      <w:bookmarkEnd w:id="127"/>
    </w:p>
    <w:p w14:paraId="0F09A30F" w14:textId="77777777" w:rsidR="009703E5" w:rsidRDefault="00C21688">
      <w:pPr>
        <w:pStyle w:val="Heading2"/>
      </w:pPr>
      <w:bookmarkStart w:id="131" w:name="_Toc61446004"/>
      <w:bookmarkStart w:id="132" w:name="_Toc61452124"/>
      <w:bookmarkStart w:id="133" w:name="_Toc194341110"/>
      <w:bookmarkEnd w:id="128"/>
      <w:r>
        <w:t>Social media</w:t>
      </w:r>
      <w:bookmarkEnd w:id="131"/>
      <w:bookmarkEnd w:id="132"/>
      <w:bookmarkEnd w:id="133"/>
      <w:r>
        <w:t xml:space="preserve"> </w:t>
      </w:r>
    </w:p>
    <w:p w14:paraId="7FC13C0E" w14:textId="77777777" w:rsidR="009703E5" w:rsidRDefault="00C21688">
      <w:pPr>
        <w:pStyle w:val="GridBlue"/>
      </w:pPr>
      <w:r>
        <w:t xml:space="preserve">With the popularity of use of all types of social media for professional and personal purposes, a policy that sets out clear guidance for staff to manage risk and behaviour online is essential. Core messages should include the protection of learners, the school and the individual when publishing </w:t>
      </w:r>
      <w:r>
        <w:lastRenderedPageBreak/>
        <w:t xml:space="preserve">any material online. </w:t>
      </w:r>
      <w:hyperlink r:id="rId62" w:history="1">
        <w:r>
          <w:rPr>
            <w:rStyle w:val="Hyperlink"/>
          </w:rPr>
          <w:t>The Practices and principles for schools' use of social media</w:t>
        </w:r>
      </w:hyperlink>
      <w:r>
        <w:t xml:space="preserve"> guidance on Hwb provides further information.</w:t>
      </w:r>
    </w:p>
    <w:p w14:paraId="3329DB79" w14:textId="77777777" w:rsidR="009703E5" w:rsidRDefault="00C21688">
      <w:pPr>
        <w:pStyle w:val="GridBlue"/>
      </w:pPr>
      <w:r>
        <w:t xml:space="preserve">Expectations for teachers’ professional conduct are set out by the Education Workforce Council (EWC) but all adults working with children and young people must understand that the nature and responsibilities of their work place them in a position of trust and that their conduct should reflect this. </w:t>
      </w:r>
    </w:p>
    <w:p w14:paraId="67D58A7F" w14:textId="77777777" w:rsidR="009703E5" w:rsidRDefault="00C21688">
      <w:pPr>
        <w:pStyle w:val="GridBlue"/>
      </w:pPr>
      <w:r w:rsidRPr="30562368">
        <w:t xml:space="preserve">All schools and local authorities have a duty of care to provide a safe learning environment for learners and staff. Schools and local authorities could be held responsible, indirectly for acts of their employees in the course of their employment. Staff members who harass, bully online, discriminate on the grounds of sex, race or disability or who defame a third party may render the school or local authority liable to the injured party. Reasonable steps to prevent predictable harm must be in place. All staff working at any educational establishment are expected to follow the professional conduct set out by the </w:t>
      </w:r>
      <w:hyperlink r:id="rId63">
        <w:r w:rsidRPr="30562368">
          <w:rPr>
            <w:rStyle w:val="Hyperlink"/>
          </w:rPr>
          <w:t>Education Workforce Council</w:t>
        </w:r>
      </w:hyperlink>
      <w:r w:rsidRPr="30562368">
        <w:t xml:space="preserve"> (EWC) and respect learners, their families, colleagues and the school. </w:t>
      </w:r>
    </w:p>
    <w:p w14:paraId="062F064D" w14:textId="77777777" w:rsidR="009703E5" w:rsidRDefault="00C21688">
      <w:pPr>
        <w:rPr>
          <w:rFonts w:cs="Arial"/>
        </w:rPr>
      </w:pPr>
      <w:r>
        <w:rPr>
          <w:rFonts w:cs="Arial"/>
        </w:rPr>
        <w:t>The school provides the following measures to ensure reasonable steps are in place to minimise risk of harm to learners through:</w:t>
      </w:r>
    </w:p>
    <w:p w14:paraId="55117B7B" w14:textId="77777777" w:rsidR="009703E5" w:rsidRDefault="00C21688">
      <w:pPr>
        <w:pStyle w:val="ListParagraph"/>
        <w:numPr>
          <w:ilvl w:val="0"/>
          <w:numId w:val="49"/>
        </w:numPr>
      </w:pPr>
      <w:r>
        <w:t>ensuring that personal information is not published</w:t>
      </w:r>
    </w:p>
    <w:p w14:paraId="1ABB10C7" w14:textId="77777777" w:rsidR="009703E5" w:rsidRDefault="00C21688">
      <w:pPr>
        <w:pStyle w:val="ListParagraph"/>
        <w:numPr>
          <w:ilvl w:val="0"/>
          <w:numId w:val="49"/>
        </w:numPr>
      </w:pPr>
      <w:r>
        <w:t xml:space="preserve">providing education/training on social media use including; acceptable use, age restrictions, social media risks, digital and video images policy, checking of settings, data protection and reporting issues </w:t>
      </w:r>
    </w:p>
    <w:p w14:paraId="157F55C6" w14:textId="77777777" w:rsidR="009703E5" w:rsidRDefault="00C21688">
      <w:pPr>
        <w:pStyle w:val="ListParagraph"/>
        <w:numPr>
          <w:ilvl w:val="0"/>
          <w:numId w:val="49"/>
        </w:numPr>
      </w:pPr>
      <w:r w:rsidRPr="30562368">
        <w:t>having in place clear reporting guidance, including responsibilities, procedures and sanctions</w:t>
      </w:r>
    </w:p>
    <w:p w14:paraId="510A383D" w14:textId="77777777" w:rsidR="009703E5" w:rsidRDefault="00C21688">
      <w:pPr>
        <w:pStyle w:val="ListParagraph"/>
        <w:numPr>
          <w:ilvl w:val="0"/>
          <w:numId w:val="49"/>
        </w:numPr>
      </w:pPr>
      <w:r>
        <w:t>risk assessment, including legal risk</w:t>
      </w:r>
    </w:p>
    <w:p w14:paraId="101C558E" w14:textId="77777777" w:rsidR="009703E5" w:rsidRDefault="00C21688">
      <w:pPr>
        <w:pStyle w:val="ListParagraph"/>
        <w:numPr>
          <w:ilvl w:val="0"/>
          <w:numId w:val="49"/>
        </w:numPr>
      </w:pPr>
      <w:r>
        <w:t>provision of guidance for learners, parents/carers</w:t>
      </w:r>
    </w:p>
    <w:p w14:paraId="2A0AD073" w14:textId="77777777" w:rsidR="009703E5" w:rsidRDefault="00C21688">
      <w:pPr>
        <w:spacing w:after="0" w:line="240" w:lineRule="auto"/>
        <w:jc w:val="left"/>
        <w:rPr>
          <w:rFonts w:cs="Arial"/>
        </w:rPr>
      </w:pPr>
      <w:r>
        <w:rPr>
          <w:rFonts w:cs="Arial"/>
        </w:rPr>
        <w:t>School staff ensure that:</w:t>
      </w:r>
    </w:p>
    <w:p w14:paraId="7BEB9787" w14:textId="77777777" w:rsidR="009703E5" w:rsidRDefault="009703E5">
      <w:pPr>
        <w:spacing w:after="0" w:line="240" w:lineRule="auto"/>
        <w:jc w:val="left"/>
        <w:rPr>
          <w:rFonts w:cs="Arial"/>
        </w:rPr>
      </w:pPr>
    </w:p>
    <w:p w14:paraId="18210863" w14:textId="77777777" w:rsidR="009703E5" w:rsidRDefault="00C21688">
      <w:pPr>
        <w:pStyle w:val="ListParagraph"/>
        <w:numPr>
          <w:ilvl w:val="0"/>
          <w:numId w:val="50"/>
        </w:numPr>
      </w:pPr>
      <w:r w:rsidRPr="30562368">
        <w:t xml:space="preserve">no reference is made in social media to learners, parents/carers or school staff </w:t>
      </w:r>
    </w:p>
    <w:p w14:paraId="464B78A2" w14:textId="77777777" w:rsidR="009703E5" w:rsidRDefault="00C21688">
      <w:pPr>
        <w:pStyle w:val="ListParagraph"/>
        <w:numPr>
          <w:ilvl w:val="0"/>
          <w:numId w:val="50"/>
        </w:numPr>
      </w:pPr>
      <w:r>
        <w:t xml:space="preserve">they do not engage in online discussion on personal matters relating to members of the school community </w:t>
      </w:r>
    </w:p>
    <w:p w14:paraId="585FC14E" w14:textId="77777777" w:rsidR="009703E5" w:rsidRDefault="00C21688">
      <w:pPr>
        <w:pStyle w:val="ListParagraph"/>
        <w:numPr>
          <w:ilvl w:val="0"/>
          <w:numId w:val="50"/>
        </w:numPr>
      </w:pPr>
      <w:r w:rsidRPr="30562368">
        <w:t>personal opinions  are not attributed to the school or local authority</w:t>
      </w:r>
    </w:p>
    <w:p w14:paraId="6C87C119" w14:textId="77777777" w:rsidR="009703E5" w:rsidRDefault="00C21688">
      <w:pPr>
        <w:pStyle w:val="ListParagraph"/>
        <w:numPr>
          <w:ilvl w:val="0"/>
          <w:numId w:val="50"/>
        </w:numPr>
      </w:pPr>
      <w:r>
        <w:t>security settings on personal social media profiles are regularly checked to minimise risk of loss of personal information</w:t>
      </w:r>
    </w:p>
    <w:p w14:paraId="2F07CE46" w14:textId="77777777" w:rsidR="009703E5" w:rsidRDefault="00C21688">
      <w:pPr>
        <w:pStyle w:val="ListParagraph"/>
        <w:numPr>
          <w:ilvl w:val="0"/>
          <w:numId w:val="50"/>
        </w:numPr>
      </w:pPr>
      <w:r>
        <w:t>they act as positive role models in their use of social media</w:t>
      </w:r>
    </w:p>
    <w:p w14:paraId="59812660" w14:textId="77777777" w:rsidR="009703E5" w:rsidRDefault="00C21688" w:rsidP="30562368">
      <w:pPr>
        <w:spacing w:after="0" w:line="240" w:lineRule="auto"/>
        <w:jc w:val="left"/>
        <w:rPr>
          <w:rFonts w:cs="Arial"/>
        </w:rPr>
      </w:pPr>
      <w:r w:rsidRPr="30562368">
        <w:rPr>
          <w:rFonts w:cs="Arial"/>
        </w:rPr>
        <w:t>When official school social media accounts are established there will be:</w:t>
      </w:r>
    </w:p>
    <w:p w14:paraId="4AAA0DA3" w14:textId="77777777" w:rsidR="009703E5" w:rsidRDefault="009703E5">
      <w:pPr>
        <w:spacing w:after="0" w:line="240" w:lineRule="auto"/>
        <w:jc w:val="left"/>
        <w:rPr>
          <w:rFonts w:cs="Arial"/>
        </w:rPr>
      </w:pPr>
    </w:p>
    <w:p w14:paraId="78D9FB1B" w14:textId="77777777" w:rsidR="009703E5" w:rsidRDefault="00C21688">
      <w:pPr>
        <w:pStyle w:val="ListParagraph"/>
        <w:numPr>
          <w:ilvl w:val="0"/>
          <w:numId w:val="51"/>
        </w:numPr>
      </w:pPr>
      <w:r>
        <w:lastRenderedPageBreak/>
        <w:t>a process for approval by senior leaders</w:t>
      </w:r>
    </w:p>
    <w:p w14:paraId="5D83334B" w14:textId="77777777" w:rsidR="009703E5" w:rsidRDefault="00C21688">
      <w:pPr>
        <w:pStyle w:val="ListParagraph"/>
        <w:numPr>
          <w:ilvl w:val="0"/>
          <w:numId w:val="51"/>
        </w:numPr>
      </w:pPr>
      <w:r>
        <w:t>clear processes for the administration and monitoring of these accounts – involving at least two members of staff</w:t>
      </w:r>
    </w:p>
    <w:p w14:paraId="0D53A116" w14:textId="77777777" w:rsidR="009703E5" w:rsidRDefault="00C21688">
      <w:pPr>
        <w:pStyle w:val="ListParagraph"/>
        <w:numPr>
          <w:ilvl w:val="0"/>
          <w:numId w:val="51"/>
        </w:numPr>
      </w:pPr>
      <w:r>
        <w:t>a code of behaviour for users of the accounts</w:t>
      </w:r>
    </w:p>
    <w:p w14:paraId="5C577E7D" w14:textId="77777777" w:rsidR="009703E5" w:rsidRDefault="00C21688">
      <w:pPr>
        <w:pStyle w:val="ListParagraph"/>
        <w:numPr>
          <w:ilvl w:val="0"/>
          <w:numId w:val="51"/>
        </w:numPr>
      </w:pPr>
      <w:r>
        <w:t>systems for reporting and dealing with abuse and misuse</w:t>
      </w:r>
    </w:p>
    <w:p w14:paraId="239C75C7" w14:textId="77777777" w:rsidR="009703E5" w:rsidRDefault="00C21688">
      <w:pPr>
        <w:pStyle w:val="ListParagraph"/>
        <w:numPr>
          <w:ilvl w:val="0"/>
          <w:numId w:val="51"/>
        </w:numPr>
      </w:pPr>
      <w:r>
        <w:t>understanding of how incidents may be dealt with under school disciplinary procedures.</w:t>
      </w:r>
    </w:p>
    <w:p w14:paraId="445F0A24" w14:textId="77777777" w:rsidR="009703E5" w:rsidRDefault="00C21688">
      <w:pPr>
        <w:pStyle w:val="Heading3"/>
      </w:pPr>
      <w:r>
        <w:t>Personal use</w:t>
      </w:r>
    </w:p>
    <w:p w14:paraId="0D14DF6C" w14:textId="77777777" w:rsidR="009703E5" w:rsidRDefault="00C21688">
      <w:pPr>
        <w:pStyle w:val="ListParagraph"/>
        <w:numPr>
          <w:ilvl w:val="0"/>
          <w:numId w:val="52"/>
        </w:numPr>
      </w:pPr>
      <w:r w:rsidRPr="30562368">
        <w:t>personal communications are those made via personal social media accounts. In all cases, where a personal account is used which associates itself with, or impacts on, the school it must be made clear that the member of staff is not communicating on behalf of the school with an appropriate disclaimer. Such personal communications are within the scope of this policy</w:t>
      </w:r>
    </w:p>
    <w:p w14:paraId="74CBEBA0" w14:textId="77777777" w:rsidR="009703E5" w:rsidRDefault="00C21688">
      <w:pPr>
        <w:pStyle w:val="ListParagraph"/>
        <w:numPr>
          <w:ilvl w:val="0"/>
          <w:numId w:val="52"/>
        </w:numPr>
      </w:pPr>
      <w:r>
        <w:t>personal communications which do not refer to or impact upon the school are outside the scope of this policy</w:t>
      </w:r>
    </w:p>
    <w:p w14:paraId="4E1B5E92" w14:textId="77777777" w:rsidR="009703E5" w:rsidRDefault="00C21688">
      <w:pPr>
        <w:pStyle w:val="ListParagraph"/>
        <w:numPr>
          <w:ilvl w:val="0"/>
          <w:numId w:val="52"/>
        </w:numPr>
      </w:pPr>
      <w:r>
        <w:t>where excessive personal use of social media in school is suspected, and considered to be interfering with relevant duties, disciplinary action may be taken</w:t>
      </w:r>
    </w:p>
    <w:p w14:paraId="0B07F437" w14:textId="77777777" w:rsidR="009703E5" w:rsidRDefault="00C21688">
      <w:pPr>
        <w:pStyle w:val="ListParagraph"/>
        <w:numPr>
          <w:ilvl w:val="0"/>
          <w:numId w:val="52"/>
        </w:numPr>
      </w:pPr>
      <w:r w:rsidRPr="30562368">
        <w:rPr>
          <w:i/>
          <w:iCs/>
        </w:rPr>
        <w:t>the school permits reasonable and appropriate access to private social media sites</w:t>
      </w:r>
    </w:p>
    <w:p w14:paraId="4B30880B" w14:textId="77777777" w:rsidR="009703E5" w:rsidRDefault="00C21688">
      <w:pPr>
        <w:pStyle w:val="Heading3"/>
      </w:pPr>
      <w:r>
        <w:rPr>
          <w:rFonts w:cs="Arial"/>
          <w:szCs w:val="24"/>
        </w:rPr>
        <w:t>Monitoring of public social media</w:t>
      </w:r>
    </w:p>
    <w:p w14:paraId="1FDFF254" w14:textId="77777777" w:rsidR="009703E5" w:rsidRDefault="00C21688">
      <w:pPr>
        <w:pStyle w:val="ListParagraph"/>
        <w:numPr>
          <w:ilvl w:val="0"/>
          <w:numId w:val="53"/>
        </w:numPr>
      </w:pPr>
      <w:r w:rsidRPr="30562368">
        <w:t>As part of active social media engagement, the school will pro-actively monitor the Internet for public postings about the school</w:t>
      </w:r>
    </w:p>
    <w:p w14:paraId="6D603C4E" w14:textId="77777777" w:rsidR="009703E5" w:rsidRDefault="00C21688">
      <w:pPr>
        <w:pStyle w:val="ListParagraph"/>
        <w:numPr>
          <w:ilvl w:val="0"/>
          <w:numId w:val="53"/>
        </w:numPr>
      </w:pPr>
      <w:r>
        <w:t>the school will effectively respond to social media comments made by others according to a defined policy or process</w:t>
      </w:r>
    </w:p>
    <w:p w14:paraId="1FF67A98" w14:textId="77777777" w:rsidR="009703E5" w:rsidRDefault="00C21688">
      <w:pPr>
        <w:pStyle w:val="ListParagraph"/>
        <w:numPr>
          <w:ilvl w:val="0"/>
          <w:numId w:val="53"/>
        </w:numPr>
      </w:pPr>
      <w:r>
        <w:t xml:space="preserve">when parents/carers express concerns about the school on social media we will urge them to make direct contact with the school, in private, to resolve the matter. Where this cannot be resolved, parents/carers should be informed of the school complaints procedure. </w:t>
      </w:r>
    </w:p>
    <w:p w14:paraId="4DC9CF3E" w14:textId="77777777" w:rsidR="009703E5" w:rsidRDefault="00C21688">
      <w:pPr>
        <w:pStyle w:val="GridBlue"/>
      </w:pPr>
      <w:r w:rsidRPr="30562368">
        <w:rPr>
          <w:color w:val="auto"/>
        </w:rPr>
        <w:t xml:space="preserve">School use of social media for professional purposes will be checked regularly by a senior leader and the Online Safety Group to ensure compliance with the social media, data protection, communications, digital image and video policies. In the event of any social media issues that the school is unable to resolve support may be sought from the </w:t>
      </w:r>
      <w:hyperlink r:id="rId64">
        <w:r w:rsidRPr="30562368">
          <w:rPr>
            <w:rStyle w:val="Hyperlink"/>
            <w:color w:val="0070C0"/>
          </w:rPr>
          <w:t>Professionals Online Safety Helpline</w:t>
        </w:r>
      </w:hyperlink>
      <w:r w:rsidRPr="30562368">
        <w:rPr>
          <w:color w:val="0070C0"/>
        </w:rPr>
        <w:t xml:space="preserve">. </w:t>
      </w:r>
    </w:p>
    <w:p w14:paraId="522055F0" w14:textId="77777777" w:rsidR="009703E5" w:rsidRDefault="00C21688">
      <w:pPr>
        <w:pStyle w:val="GridBlue"/>
      </w:pPr>
      <w:r w:rsidRPr="30562368">
        <w:t>The social media policy template in Appendix C4 provides more detailed guidance on the school’s responsibilities and on good practice.</w:t>
      </w:r>
    </w:p>
    <w:p w14:paraId="3D8DBEEA" w14:textId="77777777" w:rsidR="009703E5" w:rsidRDefault="00C21688">
      <w:pPr>
        <w:pStyle w:val="Heading2"/>
      </w:pPr>
      <w:bookmarkStart w:id="134" w:name="_Toc61446005"/>
      <w:bookmarkStart w:id="135" w:name="_Toc61452125"/>
      <w:bookmarkStart w:id="136" w:name="_Toc194341111"/>
      <w:bookmarkEnd w:id="129"/>
      <w:r>
        <w:lastRenderedPageBreak/>
        <w:t>Digital and video images</w:t>
      </w:r>
      <w:bookmarkEnd w:id="134"/>
      <w:bookmarkEnd w:id="135"/>
      <w:bookmarkEnd w:id="136"/>
      <w:r>
        <w:t xml:space="preserve"> </w:t>
      </w:r>
    </w:p>
    <w:p w14:paraId="01E1F1FA" w14:textId="77777777" w:rsidR="009703E5" w:rsidRDefault="00C21688">
      <w:pPr>
        <w:pStyle w:val="GridBlue"/>
      </w:pPr>
      <w:r>
        <w:t xml:space="preserve">The development of digital imaging technologies has created significant benefits to learning, allowing staff and learners instant use of images that they have recorded themselves or downloaded from the internet. However, staff, parents/carers and learners need to be aware of the risks associated with publishing digital images on the internet. Such images may provide avenues for online bullying to take place. Digital images may remain available on the internet forever and may cause harm or embarrassment to individuals in the short or longer term. It is common for employers to carry out internet searches for information about potential and existing employees. </w:t>
      </w:r>
    </w:p>
    <w:p w14:paraId="540CA490" w14:textId="77777777" w:rsidR="009703E5" w:rsidRDefault="00C21688">
      <w:r w:rsidRPr="30562368">
        <w:rPr>
          <w:rFonts w:cs="Arial"/>
        </w:rPr>
        <w:t xml:space="preserve">The school will inform and educate users about these risks and will implement policies to reduce the likelihood of the potential for harm </w:t>
      </w:r>
      <w:r w:rsidRPr="30562368">
        <w:rPr>
          <w:rStyle w:val="GridBlueChar"/>
        </w:rPr>
        <w:t>(select/delete as appropriate):</w:t>
      </w:r>
    </w:p>
    <w:p w14:paraId="0412109E" w14:textId="77777777" w:rsidR="009703E5" w:rsidRDefault="00C21688">
      <w:pPr>
        <w:pStyle w:val="ListParagraph"/>
        <w:numPr>
          <w:ilvl w:val="0"/>
          <w:numId w:val="54"/>
        </w:numPr>
      </w:pPr>
      <w:r w:rsidRPr="30562368">
        <w:rPr>
          <w:b/>
          <w:bCs/>
        </w:rPr>
        <w:t>should a maintained school or setting choose to use live-streaming or video-conferencing, governing bodies, headteachers and staff must have full regard to national safeguarding guidance and local safeguarding policies and should take note of the guidance contained in the</w:t>
      </w:r>
      <w:r w:rsidRPr="30562368">
        <w:t xml:space="preserve"> </w:t>
      </w:r>
      <w:hyperlink r:id="rId65">
        <w:r w:rsidRPr="30562368">
          <w:rPr>
            <w:rStyle w:val="IntenseEmphasis"/>
          </w:rPr>
          <w:t>Live-streaming and video-conferencing: safeguarding principles and practice guidance</w:t>
        </w:r>
      </w:hyperlink>
      <w:r w:rsidRPr="30562368">
        <w:t xml:space="preserve"> and </w:t>
      </w:r>
      <w:hyperlink r:id="rId66">
        <w:r w:rsidRPr="30562368">
          <w:rPr>
            <w:rStyle w:val="Hyperlink"/>
            <w:rFonts w:cs="Arial"/>
          </w:rPr>
          <w:t>Keeping Learners Safe</w:t>
        </w:r>
      </w:hyperlink>
      <w:r w:rsidRPr="30562368">
        <w:rPr>
          <w:rFonts w:cs="Arial"/>
        </w:rPr>
        <w:t xml:space="preserve"> para 7.6</w:t>
      </w:r>
    </w:p>
    <w:p w14:paraId="441441E2" w14:textId="77777777" w:rsidR="009703E5" w:rsidRDefault="00C21688" w:rsidP="30562368">
      <w:pPr>
        <w:pStyle w:val="ListParagraph"/>
        <w:numPr>
          <w:ilvl w:val="0"/>
          <w:numId w:val="54"/>
        </w:numPr>
        <w:rPr>
          <w:b/>
          <w:bCs/>
        </w:rPr>
      </w:pPr>
      <w:r w:rsidRPr="30562368">
        <w:rPr>
          <w:b/>
          <w:bCs/>
        </w:rPr>
        <w:t>when using digital images, staff should inform and educate learners about the risks associated with the taking, use, sharing, publication and distribution of images. In particular they should recognise the risks attached to publishing their own images on the internet, e.g. on social networking sites</w:t>
      </w:r>
    </w:p>
    <w:p w14:paraId="583055B0" w14:textId="77777777" w:rsidR="009703E5" w:rsidRDefault="00C21688">
      <w:pPr>
        <w:pStyle w:val="ListParagraph"/>
        <w:numPr>
          <w:ilvl w:val="0"/>
          <w:numId w:val="54"/>
        </w:numPr>
      </w:pPr>
      <w:r w:rsidRPr="30562368">
        <w:t xml:space="preserve">in accordance with guidance from the Information Commissioner’s Office, parents/carers are welcome to take videos and digital images of their children at school events for their own personal use (as such use is not covered by the Data Protection Act). To respect everyone’s privacy and in some cases protection, these images should not be published/made publicly available on social networking sites, nor should parents/carers comment on any activities involving other </w:t>
      </w:r>
      <w:r w:rsidRPr="30562368">
        <w:rPr>
          <w:i/>
          <w:iCs/>
        </w:rPr>
        <w:t>learners</w:t>
      </w:r>
      <w:r w:rsidRPr="30562368">
        <w:t xml:space="preserve"> in the digital/video images</w:t>
      </w:r>
    </w:p>
    <w:p w14:paraId="515431EE" w14:textId="77777777" w:rsidR="009703E5" w:rsidRDefault="00C21688" w:rsidP="30562368">
      <w:pPr>
        <w:pStyle w:val="ListParagraph"/>
        <w:numPr>
          <w:ilvl w:val="0"/>
          <w:numId w:val="54"/>
        </w:numPr>
        <w:rPr>
          <w:i/>
          <w:iCs/>
        </w:rPr>
      </w:pPr>
      <w:r w:rsidRPr="30562368">
        <w:rPr>
          <w:i/>
          <w:iCs/>
        </w:rPr>
        <w:t>staff and volunteers are allowed to take digital/video images to support educational aims, but must follow school policies concerning the sharing, storage, distribution and publication of those images. Staff/volunteers must be aware of those learners whose images must not be taken/published. Those images should only be taken on school equipment. The personal equipment of staff should not be used for such purposes</w:t>
      </w:r>
    </w:p>
    <w:p w14:paraId="260C4E01" w14:textId="77777777" w:rsidR="009703E5" w:rsidRDefault="00C21688" w:rsidP="30562368">
      <w:pPr>
        <w:pStyle w:val="ListParagraph"/>
        <w:numPr>
          <w:ilvl w:val="0"/>
          <w:numId w:val="54"/>
        </w:numPr>
        <w:rPr>
          <w:i/>
          <w:iCs/>
        </w:rPr>
      </w:pPr>
      <w:r w:rsidRPr="30562368">
        <w:rPr>
          <w:i/>
          <w:iCs/>
        </w:rPr>
        <w:t xml:space="preserve">care should be taken when taking digital/video images that learners are appropriately dressed and are not participating in activities that might bring the individuals or the school into disrepute </w:t>
      </w:r>
    </w:p>
    <w:p w14:paraId="41194E56" w14:textId="77777777" w:rsidR="009703E5" w:rsidRDefault="00C21688">
      <w:pPr>
        <w:pStyle w:val="ListParagraph"/>
        <w:numPr>
          <w:ilvl w:val="0"/>
          <w:numId w:val="54"/>
        </w:numPr>
        <w:rPr>
          <w:i/>
        </w:rPr>
      </w:pPr>
      <w:r>
        <w:rPr>
          <w:i/>
        </w:rPr>
        <w:t xml:space="preserve">learners must not take, use, share, publish or distribute images of others without their permission </w:t>
      </w:r>
    </w:p>
    <w:p w14:paraId="02DF0825" w14:textId="77777777" w:rsidR="009703E5" w:rsidRDefault="00C21688" w:rsidP="30562368">
      <w:pPr>
        <w:pStyle w:val="ListParagraph"/>
        <w:numPr>
          <w:ilvl w:val="0"/>
          <w:numId w:val="54"/>
        </w:numPr>
        <w:rPr>
          <w:i/>
          <w:iCs/>
        </w:rPr>
      </w:pPr>
      <w:r w:rsidRPr="30562368">
        <w:rPr>
          <w:i/>
          <w:iCs/>
        </w:rPr>
        <w:t>photographs published on the website, or elsewhere that include learners will be selected carefully and will comply with good practice guidance on the use of such images</w:t>
      </w:r>
    </w:p>
    <w:p w14:paraId="4148312F" w14:textId="77777777" w:rsidR="009703E5" w:rsidRDefault="00C21688">
      <w:pPr>
        <w:pStyle w:val="ListParagraph"/>
        <w:numPr>
          <w:ilvl w:val="0"/>
          <w:numId w:val="54"/>
        </w:numPr>
        <w:rPr>
          <w:i/>
        </w:rPr>
      </w:pPr>
      <w:r>
        <w:rPr>
          <w:i/>
        </w:rPr>
        <w:lastRenderedPageBreak/>
        <w:t>learners’ full names will not be used anywhere on a website or blog, particularly in association with photographs</w:t>
      </w:r>
    </w:p>
    <w:p w14:paraId="0993A555" w14:textId="77777777" w:rsidR="009703E5" w:rsidRDefault="00C21688">
      <w:pPr>
        <w:pStyle w:val="ListParagraph"/>
        <w:numPr>
          <w:ilvl w:val="0"/>
          <w:numId w:val="54"/>
        </w:numPr>
      </w:pPr>
      <w:r w:rsidRPr="30562368">
        <w:t>written permission from parents or carers will be obtained before photographs of learners are taken for use in school or published on the school website/social media.</w:t>
      </w:r>
      <w:r w:rsidRPr="30562368">
        <w:rPr>
          <w:i/>
          <w:iCs/>
        </w:rPr>
        <w:t xml:space="preserve"> </w:t>
      </w:r>
      <w:r w:rsidRPr="30562368">
        <w:rPr>
          <w:rStyle w:val="GridBlueChar"/>
        </w:rPr>
        <w:t>(see parents and carers acceptable use agreement in the Appendix). Permission is not required for images taken solely for internal purposes</w:t>
      </w:r>
    </w:p>
    <w:p w14:paraId="003A5C6A" w14:textId="77777777" w:rsidR="009703E5" w:rsidRDefault="00C21688">
      <w:pPr>
        <w:pStyle w:val="ListParagraph"/>
        <w:numPr>
          <w:ilvl w:val="0"/>
          <w:numId w:val="54"/>
        </w:numPr>
      </w:pPr>
      <w:r>
        <w:t>parents/carers will be informed of the purposes for the use of images, how they will be stored and for how long – in line with the school data protection policy</w:t>
      </w:r>
    </w:p>
    <w:p w14:paraId="59F7FA44" w14:textId="77777777" w:rsidR="009703E5" w:rsidRDefault="00C21688">
      <w:r w:rsidRPr="30562368">
        <w:t xml:space="preserve">images will be securely stored on the school network in line with the school retention policy and </w:t>
      </w:r>
      <w:r w:rsidRPr="30562368">
        <w:rPr>
          <w:sz w:val="24"/>
          <w:szCs w:val="24"/>
        </w:rPr>
        <w:t xml:space="preserve">in </w:t>
      </w:r>
      <w:r w:rsidRPr="30562368">
        <w:t>accordance with the Data Protection Act 2018</w:t>
      </w:r>
    </w:p>
    <w:p w14:paraId="1948DF8B" w14:textId="77777777" w:rsidR="009703E5" w:rsidRDefault="00C21688">
      <w:pPr>
        <w:pStyle w:val="ListParagraph"/>
        <w:numPr>
          <w:ilvl w:val="0"/>
          <w:numId w:val="54"/>
        </w:numPr>
        <w:rPr>
          <w:i/>
        </w:rPr>
      </w:pPr>
      <w:r>
        <w:rPr>
          <w:i/>
        </w:rPr>
        <w:t xml:space="preserve">learners’ work can only be published with the permission of the learner and parents/carers. </w:t>
      </w:r>
    </w:p>
    <w:p w14:paraId="1BB49B62" w14:textId="77777777" w:rsidR="009703E5" w:rsidRDefault="00C21688">
      <w:pPr>
        <w:pStyle w:val="Heading2"/>
      </w:pPr>
      <w:bookmarkStart w:id="137" w:name="_Toc61446006"/>
      <w:bookmarkStart w:id="138" w:name="_Toc61452126"/>
      <w:bookmarkStart w:id="139" w:name="_Toc194341112"/>
      <w:bookmarkStart w:id="140" w:name="_Hlk526180978"/>
      <w:bookmarkEnd w:id="130"/>
      <w:r>
        <w:t xml:space="preserve">Online </w:t>
      </w:r>
      <w:bookmarkEnd w:id="137"/>
      <w:bookmarkEnd w:id="138"/>
      <w:r>
        <w:t>safety messaging</w:t>
      </w:r>
      <w:bookmarkEnd w:id="139"/>
    </w:p>
    <w:p w14:paraId="7AB9C7CE" w14:textId="77777777" w:rsidR="009703E5" w:rsidRDefault="00C21688">
      <w:r>
        <w:rPr>
          <w:rFonts w:cs="Arial"/>
          <w:bCs/>
          <w:szCs w:val="20"/>
        </w:rPr>
        <w:t>The school communicates with parents/carers and the wider community and promotes the school through</w:t>
      </w:r>
      <w:r>
        <w:rPr>
          <w:rStyle w:val="GridBlueChar"/>
        </w:rPr>
        <w:t xml:space="preserve"> (amend as necessary):</w:t>
      </w:r>
    </w:p>
    <w:p w14:paraId="4433156F" w14:textId="77777777" w:rsidR="009703E5" w:rsidRDefault="00C21688">
      <w:pPr>
        <w:pStyle w:val="ListParagraph"/>
        <w:numPr>
          <w:ilvl w:val="0"/>
          <w:numId w:val="55"/>
        </w:numPr>
        <w:spacing w:after="0" w:line="240" w:lineRule="auto"/>
        <w:jc w:val="left"/>
        <w:rPr>
          <w:rFonts w:cs="Arial"/>
          <w:bCs/>
          <w:szCs w:val="20"/>
        </w:rPr>
      </w:pPr>
      <w:r>
        <w:rPr>
          <w:rFonts w:cs="Arial"/>
          <w:bCs/>
          <w:szCs w:val="20"/>
        </w:rPr>
        <w:t>Public-facing website</w:t>
      </w:r>
    </w:p>
    <w:p w14:paraId="76CA16DE" w14:textId="77777777" w:rsidR="009703E5" w:rsidRDefault="00C21688">
      <w:pPr>
        <w:pStyle w:val="ListParagraph"/>
        <w:numPr>
          <w:ilvl w:val="0"/>
          <w:numId w:val="55"/>
        </w:numPr>
        <w:spacing w:after="0" w:line="240" w:lineRule="auto"/>
        <w:jc w:val="left"/>
        <w:rPr>
          <w:rFonts w:cs="Arial"/>
          <w:bCs/>
          <w:szCs w:val="20"/>
        </w:rPr>
      </w:pPr>
      <w:r>
        <w:rPr>
          <w:rFonts w:cs="Arial"/>
          <w:bCs/>
          <w:szCs w:val="20"/>
        </w:rPr>
        <w:t>Social media</w:t>
      </w:r>
    </w:p>
    <w:p w14:paraId="41DC30CB" w14:textId="77777777" w:rsidR="009703E5" w:rsidRDefault="00C21688">
      <w:pPr>
        <w:pStyle w:val="ListParagraph"/>
        <w:numPr>
          <w:ilvl w:val="0"/>
          <w:numId w:val="55"/>
        </w:numPr>
        <w:spacing w:after="0" w:line="240" w:lineRule="auto"/>
        <w:jc w:val="left"/>
        <w:rPr>
          <w:rFonts w:cs="Arial"/>
          <w:bCs/>
          <w:szCs w:val="20"/>
        </w:rPr>
      </w:pPr>
      <w:r>
        <w:rPr>
          <w:rFonts w:cs="Arial"/>
          <w:bCs/>
          <w:szCs w:val="20"/>
        </w:rPr>
        <w:t>Online newsletters</w:t>
      </w:r>
    </w:p>
    <w:p w14:paraId="3748B62F" w14:textId="77777777" w:rsidR="009703E5" w:rsidRDefault="00C21688">
      <w:pPr>
        <w:pStyle w:val="ListParagraph"/>
        <w:numPr>
          <w:ilvl w:val="0"/>
          <w:numId w:val="55"/>
        </w:numPr>
        <w:spacing w:after="0" w:line="240" w:lineRule="auto"/>
        <w:jc w:val="left"/>
        <w:rPr>
          <w:rFonts w:cs="Arial"/>
          <w:bCs/>
          <w:szCs w:val="20"/>
        </w:rPr>
      </w:pPr>
      <w:r>
        <w:rPr>
          <w:rFonts w:cs="Arial"/>
          <w:bCs/>
          <w:szCs w:val="20"/>
        </w:rPr>
        <w:t>Other</w:t>
      </w:r>
    </w:p>
    <w:p w14:paraId="7B820C20" w14:textId="77777777" w:rsidR="009703E5" w:rsidRDefault="009703E5">
      <w:pPr>
        <w:pStyle w:val="ListParagraph"/>
        <w:spacing w:after="0" w:line="240" w:lineRule="auto"/>
        <w:jc w:val="left"/>
        <w:rPr>
          <w:rFonts w:cs="Arial"/>
          <w:bCs/>
          <w:szCs w:val="20"/>
        </w:rPr>
      </w:pPr>
    </w:p>
    <w:p w14:paraId="47182CC6" w14:textId="77777777" w:rsidR="009703E5" w:rsidRDefault="00C21688">
      <w:r w:rsidRPr="30562368">
        <w:rPr>
          <w:rFonts w:cs="Arial"/>
        </w:rPr>
        <w:t xml:space="preserve">The school website is managed/hosted by </w:t>
      </w:r>
      <w:r w:rsidRPr="30562368">
        <w:rPr>
          <w:rStyle w:val="GridBlueChar"/>
        </w:rPr>
        <w:t>(insert details)</w:t>
      </w:r>
      <w:r w:rsidRPr="30562368">
        <w:rPr>
          <w:rFonts w:cs="Arial"/>
        </w:rPr>
        <w:t>. The school ensures that good practice has been observed in the use of online publishing e.g. use of digital and video images, copyright, identification of young people, publication of school calendars and personal information – ensuring that there is no risk to members of the school community, through such publications.</w:t>
      </w:r>
    </w:p>
    <w:p w14:paraId="057A793B" w14:textId="77777777" w:rsidR="009703E5" w:rsidRDefault="00C21688">
      <w:r w:rsidRPr="30562368">
        <w:rPr>
          <w:rFonts w:cs="Arial"/>
        </w:rPr>
        <w:t xml:space="preserve">Where learner work, images or videos are published, their identities are protected and full names are not published. </w:t>
      </w:r>
    </w:p>
    <w:p w14:paraId="468982FB" w14:textId="77777777" w:rsidR="009703E5" w:rsidRDefault="00C21688">
      <w:pPr>
        <w:rPr>
          <w:rFonts w:cs="Arial"/>
          <w:i/>
          <w:iCs/>
        </w:rPr>
      </w:pPr>
      <w:r>
        <w:rPr>
          <w:rFonts w:cs="Arial"/>
          <w:i/>
          <w:iCs/>
        </w:rPr>
        <w:t>The school public online publishing provides information about online safety e.g. publishing the schools Online Safety Policy; curating latest advice and guidance; news articles etc, creating an online safety page on the school website.</w:t>
      </w:r>
    </w:p>
    <w:p w14:paraId="2472BA04" w14:textId="77777777" w:rsidR="009703E5" w:rsidRDefault="00C21688">
      <w:pPr>
        <w:rPr>
          <w:rFonts w:cs="Arial"/>
          <w:i/>
          <w:iCs/>
        </w:rPr>
      </w:pPr>
      <w:r>
        <w:rPr>
          <w:rFonts w:cs="Arial"/>
          <w:i/>
          <w:iCs/>
        </w:rPr>
        <w:t>The website includes an online reporting process for parents and the wider community to register issues and concerns to complement the internal reporting process</w:t>
      </w:r>
    </w:p>
    <w:p w14:paraId="6056F555" w14:textId="77777777" w:rsidR="009703E5" w:rsidRDefault="00C21688">
      <w:pPr>
        <w:pStyle w:val="Heading2"/>
      </w:pPr>
      <w:bookmarkStart w:id="141" w:name="_Toc61446007"/>
      <w:bookmarkStart w:id="142" w:name="_Toc61452127"/>
      <w:bookmarkStart w:id="143" w:name="_Toc194341113"/>
      <w:r>
        <w:lastRenderedPageBreak/>
        <w:t xml:space="preserve">Data </w:t>
      </w:r>
      <w:bookmarkEnd w:id="141"/>
      <w:bookmarkEnd w:id="142"/>
      <w:r>
        <w:t>Security</w:t>
      </w:r>
      <w:bookmarkEnd w:id="143"/>
    </w:p>
    <w:p w14:paraId="030E9B78" w14:textId="77777777" w:rsidR="009703E5" w:rsidRDefault="00C21688" w:rsidP="30562368">
      <w:pPr>
        <w:rPr>
          <w:rFonts w:cs="Arial"/>
        </w:rPr>
      </w:pPr>
      <w:r w:rsidRPr="30562368">
        <w:rPr>
          <w:rFonts w:cs="Arial"/>
        </w:rPr>
        <w:t xml:space="preserve">Personal data will be recorded, processed, transferred and made available according to the current data protection legislation. </w:t>
      </w:r>
    </w:p>
    <w:p w14:paraId="626EF90C" w14:textId="77777777" w:rsidR="009703E5" w:rsidRDefault="00C21688">
      <w:pPr>
        <w:rPr>
          <w:rFonts w:cs="Arial"/>
          <w:szCs w:val="20"/>
        </w:rPr>
      </w:pPr>
      <w:r>
        <w:rPr>
          <w:rFonts w:cs="Arial"/>
          <w:szCs w:val="20"/>
        </w:rPr>
        <w:t xml:space="preserve">The school: </w:t>
      </w:r>
    </w:p>
    <w:p w14:paraId="565532E1" w14:textId="77777777" w:rsidR="009703E5" w:rsidRDefault="00C21688">
      <w:pPr>
        <w:pStyle w:val="ListParagraph"/>
        <w:numPr>
          <w:ilvl w:val="0"/>
          <w:numId w:val="56"/>
        </w:numPr>
        <w:spacing w:line="312" w:lineRule="auto"/>
        <w:ind w:left="426"/>
        <w:jc w:val="left"/>
      </w:pPr>
      <w:r>
        <w:rPr>
          <w:rFonts w:cs="Arial"/>
          <w:b/>
          <w:szCs w:val="20"/>
        </w:rPr>
        <w:t xml:space="preserve">has a Data Protection Policy. </w:t>
      </w:r>
      <w:r>
        <w:rPr>
          <w:rStyle w:val="GridBlueChar"/>
          <w:b/>
          <w:bCs/>
        </w:rPr>
        <w:t>(see appendix for template policy)</w:t>
      </w:r>
    </w:p>
    <w:p w14:paraId="1D8DB356" w14:textId="77777777" w:rsidR="009703E5" w:rsidRDefault="00C21688">
      <w:pPr>
        <w:pStyle w:val="ListParagraph"/>
        <w:numPr>
          <w:ilvl w:val="0"/>
          <w:numId w:val="56"/>
        </w:numPr>
        <w:spacing w:line="312" w:lineRule="auto"/>
        <w:ind w:left="426"/>
        <w:jc w:val="left"/>
      </w:pPr>
      <w:r w:rsidRPr="30562368">
        <w:rPr>
          <w:rFonts w:cs="Arial"/>
          <w:b/>
          <w:bCs/>
        </w:rPr>
        <w:t>implements the data protection principles and can demonstrate that it does so</w:t>
      </w:r>
    </w:p>
    <w:p w14:paraId="6025BCA9" w14:textId="77777777" w:rsidR="009703E5" w:rsidRDefault="00C21688" w:rsidP="30562368">
      <w:pPr>
        <w:pStyle w:val="ListParagraph"/>
        <w:numPr>
          <w:ilvl w:val="0"/>
          <w:numId w:val="56"/>
        </w:numPr>
        <w:spacing w:line="312" w:lineRule="auto"/>
        <w:ind w:left="426"/>
        <w:jc w:val="left"/>
        <w:rPr>
          <w:rFonts w:cs="Arial"/>
          <w:b/>
          <w:bCs/>
        </w:rPr>
      </w:pPr>
      <w:r w:rsidRPr="30562368">
        <w:rPr>
          <w:rFonts w:cs="Arial"/>
          <w:b/>
          <w:bCs/>
        </w:rPr>
        <w:t>has paid the appropriate fee to the Information Commissioner’s Office (ICO)</w:t>
      </w:r>
    </w:p>
    <w:p w14:paraId="22C3981B" w14:textId="77777777" w:rsidR="009703E5" w:rsidRDefault="00C21688">
      <w:pPr>
        <w:pStyle w:val="ListParagraph"/>
        <w:numPr>
          <w:ilvl w:val="0"/>
          <w:numId w:val="56"/>
        </w:numPr>
        <w:spacing w:line="312" w:lineRule="auto"/>
        <w:ind w:left="426"/>
        <w:jc w:val="left"/>
      </w:pPr>
      <w:r w:rsidRPr="30562368">
        <w:rPr>
          <w:rFonts w:cs="Arial"/>
          <w:b/>
          <w:bCs/>
        </w:rPr>
        <w:t xml:space="preserve">has appointed an appropriate Data Protection Officer (DPO) who has a high level of understanding of data protection law and is free from any conflict of interest. </w:t>
      </w:r>
      <w:r w:rsidRPr="30562368">
        <w:rPr>
          <w:rStyle w:val="GridBlueChar"/>
        </w:rPr>
        <w:t>The school may also wish to appoint a Data Manager and Systems Controllers to support the DPO</w:t>
      </w:r>
    </w:p>
    <w:p w14:paraId="44AF0F30" w14:textId="77777777" w:rsidR="009703E5" w:rsidRDefault="00C21688">
      <w:pPr>
        <w:pStyle w:val="ListParagraph"/>
        <w:numPr>
          <w:ilvl w:val="0"/>
          <w:numId w:val="56"/>
        </w:numPr>
        <w:spacing w:line="312" w:lineRule="auto"/>
        <w:ind w:left="426"/>
        <w:jc w:val="left"/>
      </w:pPr>
      <w:r>
        <w:rPr>
          <w:rFonts w:cs="Arial"/>
          <w:b/>
          <w:szCs w:val="20"/>
        </w:rPr>
        <w:t>has a ‘Record of Processing Activities’ in place and knows exactly what personal data is held, where, why and which member of staff has responsibility for managing it</w:t>
      </w:r>
    </w:p>
    <w:p w14:paraId="0AE673F1" w14:textId="77777777" w:rsidR="009703E5" w:rsidRDefault="00C21688" w:rsidP="30562368">
      <w:pPr>
        <w:pStyle w:val="ListParagraph"/>
        <w:numPr>
          <w:ilvl w:val="0"/>
          <w:numId w:val="56"/>
        </w:numPr>
        <w:spacing w:line="312" w:lineRule="auto"/>
        <w:ind w:left="426"/>
        <w:jc w:val="left"/>
        <w:rPr>
          <w:rFonts w:cs="Arial"/>
          <w:b/>
          <w:bCs/>
        </w:rPr>
      </w:pPr>
      <w:r w:rsidRPr="30562368">
        <w:rPr>
          <w:rFonts w:cs="Arial"/>
          <w:b/>
          <w:bCs/>
        </w:rPr>
        <w:t xml:space="preserve">the Record of Processing Activities lists the lawful basis for processing personal data (including, where relevant, consent). Where special category data is processed, an additional lawful basis is listed </w:t>
      </w:r>
    </w:p>
    <w:p w14:paraId="45FA8D50" w14:textId="0C79B87B" w:rsidR="009703E5" w:rsidRDefault="00C21688" w:rsidP="0054572C">
      <w:pPr>
        <w:pStyle w:val="ListParagraph"/>
        <w:numPr>
          <w:ilvl w:val="0"/>
          <w:numId w:val="56"/>
        </w:numPr>
        <w:shd w:val="clear" w:color="auto" w:fill="D9F2D0" w:themeFill="accent6" w:themeFillTint="33"/>
        <w:spacing w:line="312" w:lineRule="auto"/>
        <w:ind w:left="426"/>
        <w:jc w:val="left"/>
      </w:pPr>
      <w:r>
        <w:rPr>
          <w:rFonts w:cs="Arial"/>
          <w:b/>
          <w:bCs/>
        </w:rPr>
        <w:t xml:space="preserve">has an Information Asset Register (IAR) in place and knows exactly </w:t>
      </w:r>
      <w:hyperlink r:id="rId67" w:history="1">
        <w:r w:rsidRPr="0054572C">
          <w:rPr>
            <w:rStyle w:val="IntenseEmphasis"/>
            <w:b/>
            <w:bCs/>
            <w:color w:val="auto"/>
          </w:rPr>
          <w:t>what personal data is held</w:t>
        </w:r>
      </w:hyperlink>
      <w:r>
        <w:rPr>
          <w:rFonts w:cs="Arial"/>
          <w:b/>
          <w:bCs/>
        </w:rPr>
        <w:t>, where, why and which member of staff has responsibility for managing it</w:t>
      </w:r>
    </w:p>
    <w:p w14:paraId="380C08B6" w14:textId="77777777" w:rsidR="009703E5" w:rsidRDefault="00C21688">
      <w:pPr>
        <w:pStyle w:val="ListParagraph"/>
        <w:numPr>
          <w:ilvl w:val="0"/>
          <w:numId w:val="56"/>
        </w:numPr>
        <w:spacing w:line="312" w:lineRule="auto"/>
        <w:ind w:left="426"/>
        <w:jc w:val="left"/>
      </w:pPr>
      <w:r w:rsidRPr="30562368">
        <w:rPr>
          <w:rFonts w:cs="Arial"/>
          <w:b/>
          <w:bCs/>
        </w:rPr>
        <w:t>the IARlists the lawful basis for processing personal data (including, where relevant, consent). Where special category data is processed, an additional lawful basis will have also been listed</w:t>
      </w:r>
    </w:p>
    <w:p w14:paraId="40B6EF01" w14:textId="77777777" w:rsidR="009703E5" w:rsidRDefault="00C21688">
      <w:pPr>
        <w:pStyle w:val="ListParagraph"/>
        <w:numPr>
          <w:ilvl w:val="0"/>
          <w:numId w:val="56"/>
        </w:numPr>
        <w:spacing w:line="312" w:lineRule="auto"/>
        <w:ind w:left="426"/>
        <w:jc w:val="left"/>
        <w:rPr>
          <w:rFonts w:cs="Arial"/>
          <w:b/>
          <w:szCs w:val="20"/>
        </w:rPr>
      </w:pPr>
      <w:r>
        <w:rPr>
          <w:rFonts w:cs="Arial"/>
          <w:b/>
          <w:szCs w:val="20"/>
        </w:rPr>
        <w:t>will hold the minimum personal data necessary to enable it to perform its function and will not hold it for longer than necessary for the purposes it was collected for. The school ‘retention schedule” supports this</w:t>
      </w:r>
    </w:p>
    <w:p w14:paraId="44FBDEBE" w14:textId="77777777" w:rsidR="009703E5" w:rsidRDefault="00C21688">
      <w:pPr>
        <w:pStyle w:val="ListParagraph"/>
        <w:numPr>
          <w:ilvl w:val="0"/>
          <w:numId w:val="56"/>
        </w:numPr>
        <w:spacing w:line="312" w:lineRule="auto"/>
        <w:ind w:left="426"/>
        <w:jc w:val="left"/>
      </w:pPr>
      <w:r w:rsidRPr="30562368">
        <w:rPr>
          <w:rFonts w:cs="Arial"/>
          <w:b/>
          <w:bCs/>
        </w:rPr>
        <w:t>data held is accurate and up to date and is held only for the purpose it was held for. Systems are in place to identify inaccuracies, such as asking parents to check emergency contact details at suitable intervals</w:t>
      </w:r>
    </w:p>
    <w:p w14:paraId="0D9CEFA6" w14:textId="77777777" w:rsidR="009703E5" w:rsidRDefault="00C21688">
      <w:pPr>
        <w:pStyle w:val="ListParagraph"/>
        <w:numPr>
          <w:ilvl w:val="0"/>
          <w:numId w:val="56"/>
        </w:numPr>
        <w:spacing w:line="312" w:lineRule="auto"/>
        <w:ind w:left="426"/>
        <w:jc w:val="left"/>
      </w:pPr>
      <w:r w:rsidRPr="30562368">
        <w:rPr>
          <w:rFonts w:cs="Arial"/>
          <w:b/>
          <w:bCs/>
        </w:rPr>
        <w:t xml:space="preserve">provides staff, parents, volunteers, teenagers and older children with information about how the school looks after their data and what their rights are in a clear Privacy Notice </w:t>
      </w:r>
      <w:r w:rsidRPr="30562368">
        <w:rPr>
          <w:rFonts w:cs="Arial"/>
        </w:rPr>
        <w:t>(see Privacy Notice section in the appendix)</w:t>
      </w:r>
    </w:p>
    <w:p w14:paraId="58A277DD" w14:textId="77777777" w:rsidR="009703E5" w:rsidRDefault="00C21688">
      <w:pPr>
        <w:pStyle w:val="ListParagraph"/>
        <w:numPr>
          <w:ilvl w:val="0"/>
          <w:numId w:val="56"/>
        </w:numPr>
        <w:spacing w:line="312" w:lineRule="auto"/>
        <w:ind w:left="426"/>
        <w:jc w:val="left"/>
      </w:pPr>
      <w:r w:rsidRPr="30562368">
        <w:rPr>
          <w:rFonts w:cs="Arial"/>
          <w:b/>
          <w:bCs/>
        </w:rPr>
        <w:t xml:space="preserve">has procedures in place to deal with the individual rights of the data subject. </w:t>
      </w:r>
      <w:r w:rsidRPr="30562368">
        <w:rPr>
          <w:rStyle w:val="GridBlueChar"/>
        </w:rPr>
        <w:t>For example</w:t>
      </w:r>
      <w:r w:rsidRPr="30562368">
        <w:rPr>
          <w:rStyle w:val="GridBlueChar"/>
          <w:b/>
          <w:bCs/>
        </w:rPr>
        <w:t xml:space="preserve"> one of the dozen rights applicable is that of Subject Access which enables an individual to see/have a copy of the personal data held about them</w:t>
      </w:r>
    </w:p>
    <w:p w14:paraId="6BDD3AD7" w14:textId="77777777" w:rsidR="009703E5" w:rsidRDefault="00C21688">
      <w:pPr>
        <w:pStyle w:val="ListParagraph"/>
        <w:numPr>
          <w:ilvl w:val="0"/>
          <w:numId w:val="56"/>
        </w:numPr>
        <w:spacing w:line="312" w:lineRule="auto"/>
        <w:ind w:left="426"/>
        <w:jc w:val="left"/>
      </w:pPr>
      <w:r w:rsidRPr="30562368">
        <w:rPr>
          <w:rFonts w:cs="Arial"/>
          <w:b/>
          <w:bCs/>
        </w:rPr>
        <w:lastRenderedPageBreak/>
        <w:t>carries out Data Protection Impact Assessments (DPIAs) where necessary e.g. to ensure protection of personal data when accessed using any remote access solutions, or entering into a relationship with a new supplier</w:t>
      </w:r>
    </w:p>
    <w:p w14:paraId="212736FA" w14:textId="77777777" w:rsidR="009703E5" w:rsidRDefault="00C21688">
      <w:pPr>
        <w:pStyle w:val="ListParagraph"/>
        <w:numPr>
          <w:ilvl w:val="0"/>
          <w:numId w:val="56"/>
        </w:numPr>
        <w:spacing w:line="312" w:lineRule="auto"/>
        <w:ind w:left="426"/>
        <w:jc w:val="left"/>
        <w:rPr>
          <w:rFonts w:cs="Arial"/>
          <w:szCs w:val="20"/>
        </w:rPr>
      </w:pPr>
      <w:r>
        <w:rPr>
          <w:rFonts w:cs="Arial"/>
          <w:szCs w:val="20"/>
        </w:rPr>
        <w:t>IT system security is ensured and regularly checked. Patches and other security essential updates are applied promptly to protect the personal data on the systems. Administrative systems are securely ring fenced from systems accessible in the classroom/to learners</w:t>
      </w:r>
    </w:p>
    <w:p w14:paraId="7874EBCF" w14:textId="77777777" w:rsidR="009703E5" w:rsidRDefault="00C21688" w:rsidP="30562368">
      <w:pPr>
        <w:pStyle w:val="ListParagraph"/>
        <w:numPr>
          <w:ilvl w:val="0"/>
          <w:numId w:val="56"/>
        </w:numPr>
        <w:spacing w:line="312" w:lineRule="auto"/>
        <w:ind w:left="426"/>
        <w:jc w:val="left"/>
        <w:rPr>
          <w:rFonts w:cs="Arial"/>
          <w:b/>
          <w:bCs/>
        </w:rPr>
      </w:pPr>
      <w:r w:rsidRPr="30562368">
        <w:rPr>
          <w:rFonts w:cs="Arial"/>
          <w:b/>
          <w:bCs/>
        </w:rPr>
        <w:t>has undertaken appropriate due diligence and has data protection compliant contracts in place with any data processors</w:t>
      </w:r>
    </w:p>
    <w:p w14:paraId="38875FFB" w14:textId="77777777" w:rsidR="009703E5" w:rsidRDefault="00C21688">
      <w:pPr>
        <w:pStyle w:val="ListParagraph"/>
        <w:numPr>
          <w:ilvl w:val="0"/>
          <w:numId w:val="56"/>
        </w:numPr>
        <w:spacing w:line="312" w:lineRule="auto"/>
        <w:ind w:left="426"/>
        <w:jc w:val="left"/>
      </w:pPr>
      <w:r>
        <w:rPr>
          <w:rFonts w:cs="Arial"/>
          <w:b/>
        </w:rPr>
        <w:t xml:space="preserve">understands how to share data lawfully and safely with other relevant data controllers. </w:t>
      </w:r>
      <w:r>
        <w:rPr>
          <w:rStyle w:val="GridBlueChar"/>
          <w:b/>
          <w:bCs/>
        </w:rPr>
        <w:t xml:space="preserve">In Wales, schools should consider using the </w:t>
      </w:r>
      <w:hyperlink r:id="rId68" w:history="1">
        <w:r>
          <w:rPr>
            <w:rStyle w:val="GridBlueChar"/>
            <w:b/>
            <w:bCs/>
            <w:u w:val="single"/>
          </w:rPr>
          <w:t>Wales Accord on Sharing Personal Information</w:t>
        </w:r>
      </w:hyperlink>
      <w:r>
        <w:rPr>
          <w:rStyle w:val="GridBlueChar"/>
          <w:b/>
          <w:bCs/>
        </w:rPr>
        <w:t xml:space="preserve"> (WASPI) toolkit to support regular data sharing between data controllers</w:t>
      </w:r>
    </w:p>
    <w:p w14:paraId="3C79FCB8" w14:textId="77777777" w:rsidR="009703E5" w:rsidRDefault="00C21688">
      <w:pPr>
        <w:pStyle w:val="ListParagraph"/>
        <w:numPr>
          <w:ilvl w:val="0"/>
          <w:numId w:val="56"/>
        </w:numPr>
        <w:spacing w:line="312" w:lineRule="auto"/>
        <w:ind w:left="426"/>
        <w:jc w:val="left"/>
        <w:rPr>
          <w:rFonts w:cs="Arial"/>
          <w:b/>
          <w:szCs w:val="20"/>
        </w:rPr>
      </w:pPr>
      <w:r>
        <w:rPr>
          <w:rFonts w:cs="Arial"/>
          <w:b/>
          <w:szCs w:val="20"/>
        </w:rPr>
        <w:t>has clear and understood policies and routines for the deletion and disposal of data</w:t>
      </w:r>
    </w:p>
    <w:p w14:paraId="2EE10532" w14:textId="77777777" w:rsidR="009703E5" w:rsidRDefault="00C21688">
      <w:pPr>
        <w:pStyle w:val="ListParagraph"/>
        <w:numPr>
          <w:ilvl w:val="0"/>
          <w:numId w:val="56"/>
        </w:numPr>
        <w:spacing w:line="312" w:lineRule="auto"/>
        <w:ind w:left="426"/>
        <w:jc w:val="left"/>
      </w:pPr>
      <w:hyperlink r:id="rId69">
        <w:r w:rsidRPr="30562368">
          <w:rPr>
            <w:rStyle w:val="IntenseEmphasis"/>
            <w:b/>
            <w:bCs/>
          </w:rPr>
          <w:t>reports any relevant breaches to the Information Commissioner</w:t>
        </w:r>
      </w:hyperlink>
      <w:r w:rsidRPr="30562368">
        <w:rPr>
          <w:rFonts w:cs="Arial"/>
          <w:b/>
          <w:bCs/>
        </w:rPr>
        <w:t xml:space="preserve"> within 72 hours of becoming aware of the breach as required by law. It also reports relevant breaches to the individuals affected as required by law. To do this it has a policy for reporting, logging, managing, investigating and learning from information risk incidents</w:t>
      </w:r>
    </w:p>
    <w:p w14:paraId="09912DA7" w14:textId="77777777" w:rsidR="009703E5" w:rsidRDefault="00C21688">
      <w:pPr>
        <w:pStyle w:val="ListParagraph"/>
        <w:numPr>
          <w:ilvl w:val="0"/>
          <w:numId w:val="56"/>
        </w:numPr>
        <w:spacing w:line="312" w:lineRule="auto"/>
        <w:ind w:left="426"/>
        <w:jc w:val="left"/>
      </w:pPr>
      <w:r>
        <w:rPr>
          <w:rStyle w:val="GridBlueChar"/>
          <w:b/>
          <w:bCs/>
        </w:rPr>
        <w:t>as a maintained school</w:t>
      </w:r>
      <w:r>
        <w:rPr>
          <w:rFonts w:cs="Arial"/>
          <w:b/>
          <w:szCs w:val="20"/>
        </w:rPr>
        <w:t>, has a Freedom of Information Policy which sets out how it will deal with FOI requests</w:t>
      </w:r>
    </w:p>
    <w:p w14:paraId="33D2C2FE" w14:textId="77777777" w:rsidR="00707D76" w:rsidRPr="006E4461" w:rsidRDefault="00C21688" w:rsidP="30562368">
      <w:pPr>
        <w:pStyle w:val="ListParagraph"/>
        <w:numPr>
          <w:ilvl w:val="0"/>
          <w:numId w:val="56"/>
        </w:numPr>
        <w:suppressAutoHyphens w:val="0"/>
        <w:autoSpaceDN/>
        <w:spacing w:after="200" w:line="276" w:lineRule="auto"/>
        <w:jc w:val="left"/>
        <w:rPr>
          <w:rFonts w:ascii="Arial" w:eastAsia="Arial" w:hAnsi="Arial" w:cs="Arial"/>
          <w:sz w:val="20"/>
          <w:szCs w:val="20"/>
        </w:rPr>
      </w:pPr>
      <w:r w:rsidRPr="30562368">
        <w:rPr>
          <w:rFonts w:cs="Arial"/>
          <w:b/>
          <w:bCs/>
        </w:rPr>
        <w:t xml:space="preserve">provides protection training for all staff at induction and appropriate refresher training thereafter. Staff undertaking data protection functions, such as handling requests under the individual’s rights, will receive training appropriate for their function as well as the core training </w:t>
      </w:r>
      <w:r w:rsidRPr="30562368">
        <w:rPr>
          <w:rFonts w:cs="Arial"/>
          <w:b/>
          <w:bCs/>
          <w:color w:val="000000" w:themeColor="text1"/>
        </w:rPr>
        <w:t>provided to all staff</w:t>
      </w:r>
    </w:p>
    <w:p w14:paraId="0559F991" w14:textId="009F4CA7" w:rsidR="00707D76" w:rsidRDefault="00707D76" w:rsidP="0054572C">
      <w:pPr>
        <w:pStyle w:val="ListParagraph"/>
        <w:numPr>
          <w:ilvl w:val="0"/>
          <w:numId w:val="56"/>
        </w:numPr>
        <w:shd w:val="clear" w:color="auto" w:fill="D9F2D0" w:themeFill="accent6" w:themeFillTint="33"/>
        <w:suppressAutoHyphens w:val="0"/>
        <w:autoSpaceDN/>
        <w:spacing w:after="200" w:line="312" w:lineRule="auto"/>
        <w:ind w:left="426"/>
        <w:jc w:val="left"/>
      </w:pPr>
      <w:r w:rsidRPr="006E4461">
        <w:rPr>
          <w:rFonts w:cs="Open Sans Light"/>
          <w:bCs/>
        </w:rPr>
        <w:t>ensures that w</w:t>
      </w:r>
      <w:r w:rsidRPr="006E4461">
        <w:rPr>
          <w:rFonts w:eastAsia="Aptos" w:cs="Open Sans Light"/>
          <w:bCs/>
          <w:color w:val="000000" w:themeColor="text1"/>
        </w:rPr>
        <w:t>here</w:t>
      </w:r>
      <w:r w:rsidRPr="00707D76">
        <w:rPr>
          <w:rFonts w:ascii="Aptos" w:eastAsia="Aptos" w:hAnsi="Aptos" w:cs="Aptos"/>
          <w:color w:val="000000" w:themeColor="text1"/>
        </w:rPr>
        <w:t xml:space="preserve"> </w:t>
      </w:r>
      <w:r w:rsidR="009F79FB">
        <w:rPr>
          <w:rFonts w:ascii="Aptos" w:eastAsia="Aptos" w:hAnsi="Aptos" w:cs="Aptos"/>
          <w:color w:val="000000" w:themeColor="text1"/>
        </w:rPr>
        <w:t xml:space="preserve">Gen </w:t>
      </w:r>
      <w:r w:rsidRPr="00707D76">
        <w:rPr>
          <w:rFonts w:ascii="Aptos" w:eastAsia="Aptos" w:hAnsi="Aptos" w:cs="Aptos"/>
          <w:color w:val="000000" w:themeColor="text1"/>
        </w:rPr>
        <w:t xml:space="preserve">AI </w:t>
      </w:r>
      <w:r w:rsidR="004E561B">
        <w:rPr>
          <w:rFonts w:ascii="Aptos" w:eastAsia="Aptos" w:hAnsi="Aptos" w:cs="Aptos"/>
          <w:color w:val="000000" w:themeColor="text1"/>
        </w:rPr>
        <w:t xml:space="preserve">services </w:t>
      </w:r>
      <w:r w:rsidRPr="00707D76">
        <w:rPr>
          <w:rFonts w:ascii="Aptos" w:eastAsia="Aptos" w:hAnsi="Aptos" w:cs="Aptos"/>
          <w:color w:val="000000" w:themeColor="text1"/>
        </w:rPr>
        <w:t>are used, data privacy is prioritised</w:t>
      </w:r>
    </w:p>
    <w:p w14:paraId="55E020E1" w14:textId="77777777" w:rsidR="009703E5" w:rsidRDefault="00C21688">
      <w:r>
        <w:rPr>
          <w:rFonts w:cs="Arial"/>
          <w:color w:val="000000"/>
          <w:szCs w:val="20"/>
        </w:rPr>
        <w:t>When personal data is stored on any mobile device or removable media the:</w:t>
      </w:r>
    </w:p>
    <w:p w14:paraId="125A3D32" w14:textId="77777777" w:rsidR="009703E5" w:rsidRDefault="00C21688">
      <w:pPr>
        <w:pStyle w:val="ListParagraph"/>
        <w:numPr>
          <w:ilvl w:val="0"/>
          <w:numId w:val="56"/>
        </w:numPr>
        <w:spacing w:line="312" w:lineRule="auto"/>
        <w:ind w:left="426"/>
        <w:jc w:val="left"/>
      </w:pPr>
      <w:r>
        <w:rPr>
          <w:rFonts w:cs="Arial"/>
          <w:b/>
          <w:szCs w:val="20"/>
        </w:rPr>
        <w:t xml:space="preserve">data will </w:t>
      </w:r>
      <w:r>
        <w:rPr>
          <w:rFonts w:cs="Arial"/>
          <w:b/>
          <w:color w:val="000000"/>
          <w:szCs w:val="20"/>
        </w:rPr>
        <w:t>be encrypted and password protected.</w:t>
      </w:r>
    </w:p>
    <w:p w14:paraId="2AEA5865" w14:textId="77777777" w:rsidR="009703E5" w:rsidRDefault="00C21688">
      <w:pPr>
        <w:pStyle w:val="ListParagraph"/>
        <w:numPr>
          <w:ilvl w:val="0"/>
          <w:numId w:val="56"/>
        </w:numPr>
        <w:spacing w:line="312" w:lineRule="auto"/>
        <w:ind w:left="426"/>
        <w:jc w:val="left"/>
      </w:pPr>
      <w:r>
        <w:rPr>
          <w:rFonts w:cs="Arial"/>
          <w:b/>
          <w:color w:val="000000"/>
          <w:szCs w:val="20"/>
        </w:rPr>
        <w:t>device will be password protected</w:t>
      </w:r>
      <w:r>
        <w:rPr>
          <w:rStyle w:val="GridBlueChar"/>
        </w:rPr>
        <w:t>. (be sure to select devices that can be protected in this way)</w:t>
      </w:r>
    </w:p>
    <w:p w14:paraId="7B4DDB20" w14:textId="77777777" w:rsidR="009703E5" w:rsidRDefault="00C21688">
      <w:pPr>
        <w:pStyle w:val="ListParagraph"/>
        <w:numPr>
          <w:ilvl w:val="0"/>
          <w:numId w:val="56"/>
        </w:numPr>
        <w:spacing w:line="312" w:lineRule="auto"/>
        <w:ind w:left="426"/>
        <w:jc w:val="left"/>
      </w:pPr>
      <w:r>
        <w:rPr>
          <w:rFonts w:cs="Arial"/>
          <w:noProof/>
          <w:color w:val="000000"/>
          <w:szCs w:val="20"/>
          <w:shd w:val="clear" w:color="auto" w:fill="E6E6E6"/>
          <w:lang w:eastAsia="en-GB"/>
        </w:rPr>
        <mc:AlternateContent>
          <mc:Choice Requires="wps">
            <w:drawing>
              <wp:anchor distT="0" distB="0" distL="114300" distR="114300" simplePos="0" relativeHeight="251671552" behindDoc="0" locked="0" layoutInCell="1" allowOverlap="1" wp14:anchorId="6A0CC573" wp14:editId="06FFC4D1">
                <wp:simplePos x="0" y="0"/>
                <wp:positionH relativeFrom="column">
                  <wp:posOffset>-1784981</wp:posOffset>
                </wp:positionH>
                <wp:positionV relativeFrom="paragraph">
                  <wp:posOffset>621033</wp:posOffset>
                </wp:positionV>
                <wp:extent cx="800100" cy="571500"/>
                <wp:effectExtent l="0" t="0" r="0" b="0"/>
                <wp:wrapNone/>
                <wp:docPr id="1193918474" name="Text Box 24"/>
                <wp:cNvGraphicFramePr/>
                <a:graphic xmlns:a="http://schemas.openxmlformats.org/drawingml/2006/main">
                  <a:graphicData uri="http://schemas.microsoft.com/office/word/2010/wordprocessingShape">
                    <wps:wsp>
                      <wps:cNvSpPr txBox="1"/>
                      <wps:spPr>
                        <a:xfrm>
                          <a:off x="0" y="0"/>
                          <a:ext cx="800100" cy="571500"/>
                        </a:xfrm>
                        <a:prstGeom prst="rect">
                          <a:avLst/>
                        </a:prstGeom>
                        <a:noFill/>
                        <a:ln>
                          <a:noFill/>
                          <a:prstDash/>
                        </a:ln>
                      </wps:spPr>
                      <wps:txbx>
                        <w:txbxContent>
                          <w:p w14:paraId="58A2FFD3" w14:textId="77777777" w:rsidR="009703E5" w:rsidRDefault="00C21688">
                            <w:pPr>
                              <w:jc w:val="center"/>
                            </w:pPr>
                            <w:r>
                              <w:rPr>
                                <w:color w:val="FFFFFF"/>
                                <w:sz w:val="60"/>
                              </w:rPr>
                              <w:t>16</w:t>
                            </w:r>
                          </w:p>
                        </w:txbxContent>
                      </wps:txbx>
                      <wps:bodyPr vert="horz" wrap="square" lIns="91440" tIns="45720" rIns="91440" bIns="45720" anchor="t" anchorCtr="0" compatLnSpc="0">
                        <a:noAutofit/>
                      </wps:bodyPr>
                    </wps:wsp>
                  </a:graphicData>
                </a:graphic>
              </wp:anchor>
            </w:drawing>
          </mc:Choice>
          <mc:Fallback>
            <w:pict>
              <v:shape w14:anchorId="6A0CC573" id="Text Box 24" o:spid="_x0000_s1082" type="#_x0000_t202" style="position:absolute;left:0;text-align:left;margin-left:-140.55pt;margin-top:48.9pt;width:63pt;height:4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" filled="f" stroked="f">
                <v:textbox>
                  <w:txbxContent>
                    <w:p w14:paraId="58A2FFD3" w14:textId="77777777" w:rsidR="009703E5" w:rsidRDefault="00C21688">
                      <w:pPr>
                        <w:jc w:val="center"/>
                      </w:pPr>
                      <w:r>
                        <w:rPr>
                          <w:color w:val="FFFFFF"/>
                          <w:sz w:val="60"/>
                        </w:rPr>
                        <w:t>16</w:t>
                      </w:r>
                    </w:p>
                  </w:txbxContent>
                </v:textbox>
              </v:shape>
            </w:pict>
          </mc:Fallback>
        </mc:AlternateContent>
      </w:r>
      <w:r w:rsidRPr="30562368">
        <w:rPr>
          <w:rFonts w:cs="Arial"/>
          <w:b/>
          <w:bCs/>
          <w:color w:val="000000"/>
        </w:rPr>
        <w:t xml:space="preserve">device will be protected by up to date virus and malware checking software </w:t>
      </w:r>
    </w:p>
    <w:p w14:paraId="74DC62EB" w14:textId="77777777" w:rsidR="009703E5" w:rsidRDefault="00C21688">
      <w:pPr>
        <w:pStyle w:val="ListParagraph"/>
        <w:numPr>
          <w:ilvl w:val="0"/>
          <w:numId w:val="56"/>
        </w:numPr>
        <w:spacing w:line="312" w:lineRule="auto"/>
        <w:ind w:left="426"/>
        <w:jc w:val="left"/>
      </w:pPr>
      <w:r w:rsidRPr="30562368">
        <w:rPr>
          <w:rFonts w:cs="Arial"/>
          <w:b/>
          <w:bCs/>
          <w:color w:val="000000" w:themeColor="text1"/>
        </w:rPr>
        <w:t xml:space="preserve">data will be securely deleted from the device, in line with school policy (below) once it has been </w:t>
      </w:r>
      <w:r w:rsidRPr="30562368">
        <w:rPr>
          <w:rFonts w:cs="Arial"/>
          <w:b/>
          <w:bCs/>
        </w:rPr>
        <w:t>transferred or its use is complete.</w:t>
      </w:r>
    </w:p>
    <w:p w14:paraId="45CBBACC" w14:textId="77777777" w:rsidR="009703E5" w:rsidRDefault="00C21688">
      <w:r>
        <w:rPr>
          <w:rFonts w:cs="Arial"/>
          <w:b/>
          <w:color w:val="000000"/>
          <w:szCs w:val="20"/>
        </w:rPr>
        <w:t xml:space="preserve">Staff must ensure that they: </w:t>
      </w:r>
      <w:r>
        <w:rPr>
          <w:rStyle w:val="GridBlueChar"/>
        </w:rPr>
        <w:t xml:space="preserve">(schools may wish to include more detail about their own data/password/encryption/secure transfer processes) </w:t>
      </w:r>
    </w:p>
    <w:p w14:paraId="33C9ED77" w14:textId="77777777" w:rsidR="009703E5" w:rsidRDefault="00C21688">
      <w:pPr>
        <w:pStyle w:val="ListParagraph"/>
        <w:numPr>
          <w:ilvl w:val="0"/>
          <w:numId w:val="57"/>
        </w:numPr>
        <w:spacing w:after="0" w:line="312" w:lineRule="auto"/>
        <w:ind w:left="567"/>
        <w:jc w:val="left"/>
        <w:rPr>
          <w:rFonts w:cs="Arial"/>
          <w:b/>
          <w:szCs w:val="20"/>
        </w:rPr>
      </w:pPr>
      <w:r>
        <w:rPr>
          <w:rFonts w:cs="Arial"/>
          <w:b/>
          <w:szCs w:val="20"/>
        </w:rPr>
        <w:t>at all times take care to ensure the safe keeping of personal data, minimising the risk of its loss or misuse</w:t>
      </w:r>
    </w:p>
    <w:p w14:paraId="64A7C166" w14:textId="77777777" w:rsidR="009703E5" w:rsidRDefault="00C21688" w:rsidP="30562368">
      <w:pPr>
        <w:pStyle w:val="ListParagraph"/>
        <w:numPr>
          <w:ilvl w:val="0"/>
          <w:numId w:val="57"/>
        </w:numPr>
        <w:spacing w:after="0" w:line="312" w:lineRule="auto"/>
        <w:ind w:left="567"/>
        <w:jc w:val="left"/>
        <w:rPr>
          <w:rFonts w:cs="Arial"/>
          <w:b/>
          <w:bCs/>
        </w:rPr>
      </w:pPr>
      <w:r w:rsidRPr="30562368">
        <w:rPr>
          <w:rFonts w:cs="Arial"/>
          <w:b/>
          <w:bCs/>
        </w:rPr>
        <w:lastRenderedPageBreak/>
        <w:t>can recognise a possible breach, understand the need for urgency and know who to report it to within the school</w:t>
      </w:r>
    </w:p>
    <w:p w14:paraId="12B357B9" w14:textId="77777777" w:rsidR="009703E5" w:rsidRDefault="00C21688">
      <w:pPr>
        <w:pStyle w:val="ListParagraph"/>
        <w:numPr>
          <w:ilvl w:val="0"/>
          <w:numId w:val="57"/>
        </w:numPr>
        <w:spacing w:after="0" w:line="312" w:lineRule="auto"/>
        <w:ind w:left="567"/>
        <w:jc w:val="left"/>
        <w:rPr>
          <w:rFonts w:cs="Arial"/>
          <w:b/>
          <w:szCs w:val="20"/>
        </w:rPr>
      </w:pPr>
      <w:r>
        <w:rPr>
          <w:rFonts w:cs="Arial"/>
          <w:b/>
          <w:szCs w:val="20"/>
        </w:rPr>
        <w:t>can help data subjects understand their rights and know how to handle a request whether verbal or written and know who to pass it to in the school</w:t>
      </w:r>
    </w:p>
    <w:p w14:paraId="05391CBE" w14:textId="77777777" w:rsidR="009703E5" w:rsidRDefault="00C21688">
      <w:pPr>
        <w:pStyle w:val="ListParagraph"/>
        <w:numPr>
          <w:ilvl w:val="0"/>
          <w:numId w:val="57"/>
        </w:numPr>
        <w:spacing w:after="0" w:line="312" w:lineRule="auto"/>
        <w:ind w:left="567"/>
        <w:jc w:val="left"/>
        <w:rPr>
          <w:rFonts w:cs="Arial"/>
          <w:b/>
          <w:szCs w:val="20"/>
        </w:rPr>
      </w:pPr>
      <w:r>
        <w:rPr>
          <w:rFonts w:cs="Arial"/>
          <w:b/>
          <w:szCs w:val="20"/>
        </w:rPr>
        <w:t>only use encrypted mobile devices (including USBs) for personal data, particularly when it is about children</w:t>
      </w:r>
    </w:p>
    <w:p w14:paraId="7B1051E7" w14:textId="77777777" w:rsidR="009703E5" w:rsidRDefault="00C21688">
      <w:pPr>
        <w:pStyle w:val="ListParagraph"/>
        <w:numPr>
          <w:ilvl w:val="0"/>
          <w:numId w:val="57"/>
        </w:numPr>
        <w:spacing w:after="0" w:line="312" w:lineRule="auto"/>
        <w:ind w:left="567"/>
        <w:jc w:val="left"/>
      </w:pPr>
      <w:r>
        <w:rPr>
          <w:rFonts w:cs="Arial"/>
          <w:b/>
          <w:szCs w:val="20"/>
        </w:rPr>
        <w:t xml:space="preserve">will not transfer any school personal data to personal devices. </w:t>
      </w:r>
      <w:r>
        <w:rPr>
          <w:rStyle w:val="GridBlueChar"/>
        </w:rPr>
        <w:t>Procedures should be in place to enable staff to work from home (i.e. VPN access to the school network, or a work laptop provided).</w:t>
      </w:r>
    </w:p>
    <w:p w14:paraId="3C23038E" w14:textId="77777777" w:rsidR="009703E5" w:rsidRDefault="00C21688" w:rsidP="30562368">
      <w:pPr>
        <w:pStyle w:val="ListParagraph"/>
        <w:numPr>
          <w:ilvl w:val="0"/>
          <w:numId w:val="57"/>
        </w:numPr>
        <w:spacing w:after="0" w:line="312" w:lineRule="auto"/>
        <w:ind w:left="567"/>
        <w:jc w:val="left"/>
        <w:rPr>
          <w:rFonts w:cs="Arial"/>
          <w:b/>
          <w:bCs/>
        </w:rPr>
      </w:pPr>
      <w:r w:rsidRPr="30562368">
        <w:rPr>
          <w:rFonts w:cs="Arial"/>
          <w:b/>
          <w:bCs/>
        </w:rPr>
        <w:t>use personal data only on secure password protected computers and other devices, ensuring that they are properly “logged-off” at the end of any session in which they are using personal data</w:t>
      </w:r>
    </w:p>
    <w:p w14:paraId="264C2326" w14:textId="77777777" w:rsidR="009703E5" w:rsidRDefault="00C21688" w:rsidP="30562368">
      <w:pPr>
        <w:pStyle w:val="ListParagraph"/>
        <w:numPr>
          <w:ilvl w:val="0"/>
          <w:numId w:val="57"/>
        </w:numPr>
        <w:spacing w:after="0" w:line="312" w:lineRule="auto"/>
        <w:ind w:left="567"/>
        <w:jc w:val="left"/>
        <w:rPr>
          <w:rFonts w:cs="Arial"/>
          <w:b/>
          <w:bCs/>
        </w:rPr>
      </w:pPr>
      <w:r w:rsidRPr="30562368">
        <w:rPr>
          <w:rFonts w:cs="Arial"/>
          <w:b/>
          <w:bCs/>
        </w:rPr>
        <w:t>transfer data using encryption, a secure email account (where appropriate), and secure password protected devices.</w:t>
      </w:r>
    </w:p>
    <w:p w14:paraId="51ED23FF" w14:textId="77777777" w:rsidR="009703E5" w:rsidRDefault="009703E5">
      <w:pPr>
        <w:pStyle w:val="GridBlue"/>
        <w:rPr>
          <w:color w:val="003EA4"/>
        </w:rPr>
      </w:pPr>
    </w:p>
    <w:p w14:paraId="118ADA83" w14:textId="77777777" w:rsidR="009703E5" w:rsidRDefault="00C21688">
      <w:pPr>
        <w:pStyle w:val="GridBlue"/>
        <w:rPr>
          <w:color w:val="003EA4"/>
        </w:rPr>
      </w:pPr>
      <w:r>
        <w:rPr>
          <w:color w:val="003EA4"/>
        </w:rPr>
        <w:t xml:space="preserve">(The school will need to set its own policy as to whether data storage on removal media is allowed, even if encrypted – some organisations do not allow storage of personal data on removable devices). The Personal Data Advice and Guidance in the appendix (B2) provides more detailed information on the school’s responsibilities and on good practice. </w:t>
      </w:r>
    </w:p>
    <w:p w14:paraId="16ED8425" w14:textId="77777777" w:rsidR="009703E5" w:rsidRDefault="00C21688">
      <w:pPr>
        <w:pStyle w:val="Heading2"/>
      </w:pPr>
      <w:bookmarkStart w:id="144" w:name="_Toc194341114"/>
      <w:bookmarkStart w:id="145" w:name="_Toc61446008"/>
      <w:bookmarkStart w:id="146" w:name="_Toc61452128"/>
      <w:bookmarkEnd w:id="140"/>
      <w:r>
        <w:t>Cyber Security</w:t>
      </w:r>
      <w:bookmarkEnd w:id="144"/>
    </w:p>
    <w:p w14:paraId="30F34DE4" w14:textId="77777777" w:rsidR="009703E5" w:rsidRDefault="00C21688">
      <w:hyperlink r:id="rId70" w:history="1">
        <w:r>
          <w:rPr>
            <w:rStyle w:val="Hyperlink"/>
            <w:rFonts w:cs="Open Sans Light"/>
            <w:spacing w:val="-5"/>
          </w:rPr>
          <w:t>Enhancing digital resilience in education: An action plan to protect children and young people online</w:t>
        </w:r>
      </w:hyperlink>
      <w:r>
        <w:rPr>
          <w:rFonts w:cs="Open Sans Light"/>
          <w:color w:val="1F1F1F"/>
          <w:spacing w:val="-5"/>
        </w:rPr>
        <w:t xml:space="preserve"> describes cyber security as:</w:t>
      </w:r>
    </w:p>
    <w:p w14:paraId="0100047D" w14:textId="77777777" w:rsidR="009703E5" w:rsidRDefault="009703E5">
      <w:pPr>
        <w:spacing w:after="0"/>
      </w:pPr>
    </w:p>
    <w:p w14:paraId="78B8EF05" w14:textId="77777777" w:rsidR="009703E5" w:rsidRDefault="00C21688" w:rsidP="30562368">
      <w:pPr>
        <w:pStyle w:val="NormalWeb"/>
        <w:shd w:val="clear" w:color="auto" w:fill="FFFFFF" w:themeFill="background1"/>
        <w:spacing w:before="0" w:after="0" w:line="405" w:lineRule="atLeast"/>
        <w:ind w:left="720"/>
        <w:textAlignment w:val="baseline"/>
        <w:rPr>
          <w:rFonts w:ascii="Open Sans Light" w:hAnsi="Open Sans Light" w:cs="Open Sans Light"/>
          <w:color w:val="1F1F1F"/>
          <w:sz w:val="22"/>
          <w:szCs w:val="22"/>
        </w:rPr>
      </w:pPr>
      <w:r w:rsidRPr="30562368">
        <w:rPr>
          <w:rFonts w:ascii="Open Sans Light" w:hAnsi="Open Sans Light" w:cs="Open Sans Light"/>
          <w:color w:val="1F1F1F"/>
          <w:sz w:val="22"/>
          <w:szCs w:val="22"/>
        </w:rPr>
        <w:t>“The term used to describe how both individuals and organisations can reduce the risk of cyber attacks. Cyber security’s main purpose is to ensure the technology we use (devices such as computers, tablets and smartphones) and the services we access online are protected from the risk posed by cyber crime including theft for gain such as ransomware attacks and seeking competitive advantage, or malicious damage intended to disrupt an organisation’s ability to operate effectively. We store large amounts of personal and organisational information on devices and services and preventing unauthorised access to this information is critical.”</w:t>
      </w:r>
    </w:p>
    <w:p w14:paraId="69B69B2F" w14:textId="77777777" w:rsidR="009703E5" w:rsidRDefault="009703E5">
      <w:pPr>
        <w:spacing w:after="0"/>
        <w:rPr>
          <w:color w:val="0070C0"/>
        </w:rPr>
      </w:pPr>
    </w:p>
    <w:p w14:paraId="1D6C55EF" w14:textId="77777777" w:rsidR="009703E5" w:rsidRDefault="009703E5">
      <w:pPr>
        <w:spacing w:after="0"/>
        <w:rPr>
          <w:color w:val="0070C0"/>
        </w:rPr>
      </w:pPr>
    </w:p>
    <w:p w14:paraId="60296EF7" w14:textId="77777777" w:rsidR="009703E5" w:rsidRDefault="00C21688">
      <w:r w:rsidRPr="30562368">
        <w:rPr>
          <w:color w:val="0070C0"/>
        </w:rPr>
        <w:t>The ‘</w:t>
      </w:r>
      <w:hyperlink r:id="rId71">
        <w:r w:rsidRPr="30562368">
          <w:rPr>
            <w:rStyle w:val="Hyperlink"/>
          </w:rPr>
          <w:t>Cyber security in schools: questions for governing bodies and management committees’</w:t>
        </w:r>
      </w:hyperlink>
      <w:r w:rsidRPr="30562368">
        <w:rPr>
          <w:color w:val="0070C0"/>
        </w:rPr>
        <w:t xml:space="preserve"> guidance produced by the National Cyber Security Centre (NCSC) working with Welsh Government aims to support governing bodies’ and management committees’ understanding of their education settings’ cyber security risks. The guidance includes eight questions to facilitate the cyber security conversation between the governing body and school leaders, with the governing body taking the lead. </w:t>
      </w:r>
    </w:p>
    <w:p w14:paraId="3092DBF6" w14:textId="77777777" w:rsidR="009703E5" w:rsidRDefault="00C21688" w:rsidP="30562368">
      <w:pPr>
        <w:rPr>
          <w:color w:val="0070C0"/>
        </w:rPr>
      </w:pPr>
      <w:r w:rsidRPr="30562368">
        <w:rPr>
          <w:color w:val="0070C0"/>
        </w:rPr>
        <w:t>The school may wish to consider the following statements, amending them in the light of their current cybersecurity policy, processes and procedures:</w:t>
      </w:r>
    </w:p>
    <w:p w14:paraId="0D0D4B3B" w14:textId="77777777" w:rsidR="009703E5" w:rsidRDefault="00C21688">
      <w:pPr>
        <w:pStyle w:val="ListParagraph"/>
        <w:numPr>
          <w:ilvl w:val="0"/>
          <w:numId w:val="58"/>
        </w:numPr>
      </w:pPr>
      <w:r>
        <w:t xml:space="preserve">the school has adopted and made use of the relevant Hwb </w:t>
      </w:r>
      <w:hyperlink r:id="rId72" w:history="1">
        <w:r>
          <w:rPr>
            <w:rStyle w:val="Hyperlink"/>
          </w:rPr>
          <w:t>Network and Data Security Standards</w:t>
        </w:r>
      </w:hyperlink>
      <w:r>
        <w:t xml:space="preserve"> </w:t>
      </w:r>
    </w:p>
    <w:p w14:paraId="520BC843" w14:textId="77777777" w:rsidR="009703E5" w:rsidRDefault="00C21688">
      <w:pPr>
        <w:pStyle w:val="ListParagraph"/>
        <w:numPr>
          <w:ilvl w:val="0"/>
          <w:numId w:val="58"/>
        </w:numPr>
      </w:pPr>
      <w:r w:rsidRPr="30562368">
        <w:t>the school, in partnership with their education technology support partner, has identified the most critical parts of the school’s digital and technology services and sought assurance about their cyber security</w:t>
      </w:r>
    </w:p>
    <w:p w14:paraId="290E842A" w14:textId="77777777" w:rsidR="009703E5" w:rsidRDefault="00C21688">
      <w:pPr>
        <w:pStyle w:val="ListParagraph"/>
        <w:numPr>
          <w:ilvl w:val="0"/>
          <w:numId w:val="58"/>
        </w:numPr>
      </w:pPr>
      <w:r w:rsidRPr="30562368">
        <w:t>the school, in partnership with their education technology support partner, has an effective backup and restoration plan in place in the event of cyber attacks</w:t>
      </w:r>
    </w:p>
    <w:p w14:paraId="2CF10039" w14:textId="77777777" w:rsidR="009703E5" w:rsidRDefault="00C21688">
      <w:pPr>
        <w:pStyle w:val="ListParagraph"/>
        <w:numPr>
          <w:ilvl w:val="0"/>
          <w:numId w:val="58"/>
        </w:numPr>
      </w:pPr>
      <w:r>
        <w:t>the school’s governance and IT policies reflect the importance of good cyber security</w:t>
      </w:r>
    </w:p>
    <w:p w14:paraId="51FE62CD" w14:textId="0BF6CE88" w:rsidR="009703E5" w:rsidRDefault="00C21688" w:rsidP="0054572C">
      <w:pPr>
        <w:pStyle w:val="ListParagraph"/>
        <w:numPr>
          <w:ilvl w:val="0"/>
          <w:numId w:val="58"/>
        </w:numPr>
      </w:pPr>
      <w:r w:rsidRPr="30562368">
        <w:t>staff receive training on the common cyber security threats and incidents that schools experience</w:t>
      </w:r>
      <w:r w:rsidR="001C4E89">
        <w:t xml:space="preserve"> </w:t>
      </w:r>
      <w:r w:rsidRPr="30562368">
        <w:t xml:space="preserve">the school has a business continuity and incident management plan in place that includes IT and these wider services. </w:t>
      </w:r>
    </w:p>
    <w:p w14:paraId="06870684" w14:textId="77777777" w:rsidR="00DE1752" w:rsidRDefault="00DE1752">
      <w:pPr>
        <w:suppressAutoHyphens w:val="0"/>
        <w:spacing w:after="200" w:line="276" w:lineRule="auto"/>
        <w:jc w:val="left"/>
        <w:rPr>
          <w:rFonts w:ascii="Gotham Medium" w:eastAsia="Times New Roman" w:hAnsi="Gotham Medium"/>
          <w:bCs/>
          <w:color w:val="000000"/>
          <w:spacing w:val="-15"/>
          <w:sz w:val="44"/>
          <w:szCs w:val="28"/>
        </w:rPr>
      </w:pPr>
      <w:r>
        <w:br w:type="page"/>
      </w:r>
    </w:p>
    <w:p w14:paraId="27213DC6" w14:textId="4D77C32A" w:rsidR="009703E5" w:rsidRDefault="00C21688">
      <w:pPr>
        <w:pStyle w:val="Heading1"/>
      </w:pPr>
      <w:bookmarkStart w:id="147" w:name="_Toc194341115"/>
      <w:r>
        <w:lastRenderedPageBreak/>
        <w:t>Outcomes</w:t>
      </w:r>
      <w:bookmarkStart w:id="148" w:name="Part1"/>
      <w:bookmarkEnd w:id="145"/>
      <w:bookmarkEnd w:id="146"/>
      <w:bookmarkEnd w:id="147"/>
    </w:p>
    <w:p w14:paraId="414B8C9A" w14:textId="77777777" w:rsidR="009703E5" w:rsidRDefault="00C21688">
      <w:pPr>
        <w:rPr>
          <w:rFonts w:cs="Arial"/>
        </w:rPr>
      </w:pPr>
      <w:r>
        <w:rPr>
          <w:rFonts w:cs="Arial"/>
        </w:rPr>
        <w:t>The impact of the Online Safety Policy and practice is regularly evaluated through the review/audit of online safety incident logs; behaviour/bullying reports; surveys of staff, learners; parents/carers and is reported to relevant groups:</w:t>
      </w:r>
    </w:p>
    <w:p w14:paraId="0A5DC837" w14:textId="77777777" w:rsidR="009703E5" w:rsidRDefault="00C21688">
      <w:pPr>
        <w:pStyle w:val="ListParagraph"/>
        <w:numPr>
          <w:ilvl w:val="0"/>
          <w:numId w:val="59"/>
        </w:numPr>
      </w:pPr>
      <w:r w:rsidRPr="30562368">
        <w:t>there is balanced professional debate about the evidence taken from the reviews/audits and the impact of preventative work e.g. online safety education, awareness and training</w:t>
      </w:r>
    </w:p>
    <w:p w14:paraId="4AD69868" w14:textId="77777777" w:rsidR="009703E5" w:rsidRDefault="00C21688">
      <w:pPr>
        <w:pStyle w:val="ListParagraph"/>
        <w:numPr>
          <w:ilvl w:val="0"/>
          <w:numId w:val="59"/>
        </w:numPr>
      </w:pPr>
      <w:r>
        <w:t>there are well-established routes to regularly report patterns of online safety incidents and outcomes to school leadership and Governors</w:t>
      </w:r>
    </w:p>
    <w:p w14:paraId="25A1B0FD" w14:textId="77777777" w:rsidR="009703E5" w:rsidRDefault="00C21688">
      <w:pPr>
        <w:pStyle w:val="ListParagraph"/>
        <w:numPr>
          <w:ilvl w:val="0"/>
          <w:numId w:val="59"/>
        </w:numPr>
      </w:pPr>
      <w:r>
        <w:t>parents/carers are informed of patterns of online safety incidents as part of the school’s online safety awareness raising</w:t>
      </w:r>
    </w:p>
    <w:p w14:paraId="470FA045" w14:textId="77777777" w:rsidR="009703E5" w:rsidRDefault="00C21688">
      <w:pPr>
        <w:pStyle w:val="ListParagraph"/>
        <w:numPr>
          <w:ilvl w:val="0"/>
          <w:numId w:val="59"/>
        </w:numPr>
      </w:pPr>
      <w:r>
        <w:t>online safety (and related) policies and procedures are regularly updated in response to the evidence gathered from these reviews/audits/professional debate</w:t>
      </w:r>
    </w:p>
    <w:p w14:paraId="3D84400C" w14:textId="77777777" w:rsidR="009703E5" w:rsidRDefault="00C21688">
      <w:pPr>
        <w:pStyle w:val="ListParagraph"/>
        <w:numPr>
          <w:ilvl w:val="0"/>
          <w:numId w:val="59"/>
        </w:numPr>
      </w:pPr>
      <w:r>
        <w:t>the evidence of impact is shared with other schools, agencies and LAs to help ensure the development of a consistent and effective local online safety strategy.</w:t>
      </w:r>
      <w:bookmarkStart w:id="149" w:name="_Toc29915716"/>
    </w:p>
    <w:p w14:paraId="1599E30E" w14:textId="77777777" w:rsidR="009703E5" w:rsidRDefault="00C21688">
      <w:pPr>
        <w:pStyle w:val="Heading3"/>
      </w:pPr>
      <w:r>
        <w:t>Appendix</w:t>
      </w:r>
      <w:bookmarkEnd w:id="149"/>
    </w:p>
    <w:p w14:paraId="4BA849A1" w14:textId="77777777" w:rsidR="009703E5" w:rsidRDefault="00C21688">
      <w:r>
        <w:rPr>
          <w:rFonts w:cs="Arial"/>
        </w:rPr>
        <w:t xml:space="preserve">Copies of the more detailed template policies and agreements, contained in the appendix, can be </w:t>
      </w:r>
      <w:hyperlink r:id="rId73" w:history="1">
        <w:r>
          <w:rPr>
            <w:rStyle w:val="Hyperlink"/>
            <w:rFonts w:cs="Arial"/>
          </w:rPr>
          <w:t>downloaded from Hwb</w:t>
        </w:r>
      </w:hyperlink>
      <w:r>
        <w:rPr>
          <w:rFonts w:cs="Arial"/>
        </w:rPr>
        <w:t>.</w:t>
      </w:r>
    </w:p>
    <w:p w14:paraId="121D9283" w14:textId="77777777" w:rsidR="009703E5" w:rsidRDefault="00C21688">
      <w:r w:rsidRPr="30562368">
        <w:rPr>
          <w:rFonts w:cs="Arial"/>
        </w:rPr>
        <w:t xml:space="preserve">The </w:t>
      </w:r>
      <w:r w:rsidRPr="30562368">
        <w:t>Welsh Government and SWGfL would like to acknowledge a range of individuals and organisations whose policies, documents, advice and guidance have contributed to the development of this school Online Safety Policy template and of the 360 safe Cymru online safety self-review tool:</w:t>
      </w:r>
    </w:p>
    <w:p w14:paraId="138A6A15" w14:textId="77777777" w:rsidR="009703E5" w:rsidRDefault="00C21688">
      <w:pPr>
        <w:pStyle w:val="Heading3"/>
      </w:pPr>
      <w:r>
        <w:t>Acknowledgements:</w:t>
      </w:r>
    </w:p>
    <w:p w14:paraId="40146DD6" w14:textId="77777777" w:rsidR="009703E5" w:rsidRDefault="00C21688">
      <w:pPr>
        <w:pStyle w:val="ListParagraph"/>
        <w:numPr>
          <w:ilvl w:val="0"/>
          <w:numId w:val="60"/>
        </w:numPr>
      </w:pPr>
      <w:r>
        <w:t>Members of the SWGfL Online Safety Group</w:t>
      </w:r>
    </w:p>
    <w:p w14:paraId="6AC68C26" w14:textId="77777777" w:rsidR="009703E5" w:rsidRDefault="00C21688">
      <w:pPr>
        <w:pStyle w:val="ListParagraph"/>
        <w:numPr>
          <w:ilvl w:val="0"/>
          <w:numId w:val="60"/>
        </w:numPr>
        <w:rPr>
          <w:rFonts w:cs="Arial"/>
        </w:rPr>
      </w:pPr>
      <w:r>
        <w:rPr>
          <w:rFonts w:cs="Arial"/>
        </w:rPr>
        <w:t>Representatives of Welsh local authorities</w:t>
      </w:r>
    </w:p>
    <w:p w14:paraId="5DFB6CBD" w14:textId="77777777" w:rsidR="009703E5" w:rsidRDefault="00C21688">
      <w:pPr>
        <w:pStyle w:val="ListParagraph"/>
        <w:numPr>
          <w:ilvl w:val="0"/>
          <w:numId w:val="60"/>
        </w:numPr>
        <w:rPr>
          <w:rFonts w:cs="Arial"/>
        </w:rPr>
      </w:pPr>
      <w:r>
        <w:rPr>
          <w:rFonts w:cs="Arial"/>
        </w:rPr>
        <w:t>Representatives from a range of Welsh schools involved in consultation and pilot groups</w:t>
      </w:r>
    </w:p>
    <w:bookmarkEnd w:id="148"/>
    <w:p w14:paraId="11876DE6" w14:textId="0516E445" w:rsidR="009703E5" w:rsidRDefault="00C21688" w:rsidP="00ED123B">
      <w:pPr>
        <w:shd w:val="clear" w:color="auto" w:fill="FFFFFF" w:themeFill="background1"/>
      </w:pPr>
      <w:r w:rsidRPr="30562368">
        <w:rPr>
          <w:rFonts w:cs="Arial"/>
          <w:color w:val="494949"/>
          <w:sz w:val="20"/>
          <w:szCs w:val="20"/>
        </w:rPr>
        <w:t xml:space="preserve">Copyright of the SWGfL School Online Safety Policy Templates is held by SWGfL. Schools and other educational institutions are permitted free use of the templates. Any person or organisation wishing to use the document for other purposes should seek consent from SWGfL and acknowledge its use. Every reasonable effort has been made to ensure that the information included in this template is accurate, as at the date of publication </w:t>
      </w:r>
      <w:r w:rsidRPr="00ED123B">
        <w:rPr>
          <w:rFonts w:cs="Arial"/>
          <w:color w:val="494949"/>
          <w:sz w:val="20"/>
          <w:szCs w:val="20"/>
          <w:shd w:val="clear" w:color="auto" w:fill="FFFFFF" w:themeFill="background1"/>
        </w:rPr>
        <w:t xml:space="preserve">in </w:t>
      </w:r>
      <w:r w:rsidR="005A19A3" w:rsidRPr="00ED123B">
        <w:rPr>
          <w:rFonts w:cs="Arial"/>
          <w:color w:val="494949"/>
          <w:sz w:val="20"/>
          <w:szCs w:val="20"/>
          <w:shd w:val="clear" w:color="auto" w:fill="FFFFFF" w:themeFill="background1"/>
        </w:rPr>
        <w:t xml:space="preserve">March </w:t>
      </w:r>
      <w:r w:rsidR="007168C7" w:rsidRPr="00ED123B">
        <w:rPr>
          <w:rFonts w:cs="Arial"/>
          <w:color w:val="494949"/>
          <w:sz w:val="20"/>
          <w:szCs w:val="20"/>
          <w:shd w:val="clear" w:color="auto" w:fill="FFFFFF" w:themeFill="background1"/>
        </w:rPr>
        <w:t xml:space="preserve"> 2025 </w:t>
      </w:r>
      <w:r w:rsidRPr="00ED123B">
        <w:rPr>
          <w:rFonts w:cs="Arial"/>
          <w:color w:val="494949"/>
          <w:sz w:val="20"/>
          <w:szCs w:val="20"/>
          <w:shd w:val="clear" w:color="auto" w:fill="FFFFFF" w:themeFill="background1"/>
        </w:rPr>
        <w:t>. H</w:t>
      </w:r>
      <w:r w:rsidRPr="30562368">
        <w:rPr>
          <w:rFonts w:cs="Arial"/>
          <w:color w:val="494949"/>
          <w:sz w:val="20"/>
          <w:szCs w:val="20"/>
        </w:rPr>
        <w:t>owever, SWGfL cannot guarantee its accuracy, nor can it accept liability in respect of the use of the material whether in whole or in part and whether modified or not. Suitable legal/professional advice should be sought if any difficulty arises in respect of any aspect of this new legislation or generally to do with school conduct or discipline.</w:t>
      </w:r>
    </w:p>
    <w:p w14:paraId="138FBEDD" w14:textId="0D079461" w:rsidR="009703E5" w:rsidRDefault="00C21688" w:rsidP="00ED123B">
      <w:pPr>
        <w:shd w:val="clear" w:color="auto" w:fill="FFFFFF" w:themeFill="background1"/>
        <w:rPr>
          <w:rFonts w:cs="Arial"/>
        </w:rPr>
      </w:pPr>
      <w:r w:rsidRPr="0054572C">
        <w:rPr>
          <w:rFonts w:cs="Arial"/>
        </w:rPr>
        <w:t>© SWGfL 202</w:t>
      </w:r>
      <w:r w:rsidR="007168C7" w:rsidRPr="0054572C">
        <w:rPr>
          <w:rFonts w:cs="Arial"/>
        </w:rPr>
        <w:t>5</w:t>
      </w:r>
    </w:p>
    <w:p w14:paraId="0C99E181" w14:textId="77777777" w:rsidR="009703E5" w:rsidRDefault="009703E5"/>
    <w:p w14:paraId="76DAD033" w14:textId="77777777" w:rsidR="00960FAF" w:rsidRDefault="00960FAF" w:rsidP="00960FAF">
      <w:pPr>
        <w:pStyle w:val="Heading1"/>
      </w:pPr>
      <w:bookmarkStart w:id="150" w:name="_Toc162442343"/>
      <w:bookmarkStart w:id="151" w:name="_Toc194341116"/>
      <w:bookmarkEnd w:id="3"/>
      <w:r w:rsidRPr="003F08B3">
        <w:t>Appendices</w:t>
      </w:r>
      <w:bookmarkEnd w:id="150"/>
      <w:bookmarkEnd w:id="151"/>
    </w:p>
    <w:p w14:paraId="7BE9586F" w14:textId="695BED4C" w:rsidR="00E44DD3" w:rsidRDefault="00CA6EC1" w:rsidP="001C4E89">
      <w:r>
        <w:t xml:space="preserve">The following appendices are available on the </w:t>
      </w:r>
      <w:hyperlink r:id="rId74" w:history="1">
        <w:r w:rsidRPr="00E44DD3">
          <w:rPr>
            <w:rStyle w:val="Hyperlink"/>
          </w:rPr>
          <w:t>SWGfL website</w:t>
        </w:r>
      </w:hyperlink>
      <w:r w:rsidR="008254D8">
        <w:t xml:space="preserve"> and on the pages that follow</w:t>
      </w:r>
    </w:p>
    <w:p w14:paraId="79E518E4" w14:textId="33C3CEFA" w:rsidR="001C4E89" w:rsidRPr="001C4E89" w:rsidRDefault="00905D5E" w:rsidP="008254D8">
      <w:pPr>
        <w:shd w:val="clear" w:color="auto" w:fill="D9F2D0" w:themeFill="accent6" w:themeFillTint="33"/>
      </w:pPr>
      <w:r>
        <w:t xml:space="preserve">New </w:t>
      </w:r>
      <w:r w:rsidR="00ED123B">
        <w:t xml:space="preserve">/ updated </w:t>
      </w:r>
      <w:r>
        <w:t xml:space="preserve">templates (March 2025) are highlighted in green </w:t>
      </w:r>
      <w:r w:rsidR="00CA6EC1">
        <w:t xml:space="preserve"> </w:t>
      </w:r>
    </w:p>
    <w:p w14:paraId="43722F7C" w14:textId="64C93F08" w:rsidR="00960FAF" w:rsidRPr="003F08B3" w:rsidRDefault="00960FAF" w:rsidP="00CF7789">
      <w:pPr>
        <w:pStyle w:val="TOC1"/>
        <w:rPr>
          <w:rFonts w:asciiTheme="minorHAnsi" w:eastAsiaTheme="minorEastAsia" w:hAnsiTheme="minorHAnsi"/>
          <w:kern w:val="2"/>
          <w:lang w:eastAsia="en-GB"/>
          <w14:ligatures w14:val="standardContextual"/>
        </w:rPr>
      </w:pPr>
      <w:r w:rsidRPr="003F08B3">
        <w:rPr>
          <w:rFonts w:eastAsiaTheme="majorEastAsia"/>
          <w:color w:val="000000" w:themeColor="text1"/>
          <w:spacing w:val="-6"/>
          <w:sz w:val="28"/>
          <w:szCs w:val="28"/>
          <w:shd w:val="clear" w:color="auto" w:fill="E6E6E6"/>
        </w:rPr>
        <w:fldChar w:fldCharType="begin"/>
      </w:r>
      <w:r w:rsidRPr="003F08B3">
        <w:rPr>
          <w:rFonts w:eastAsiaTheme="majorEastAsia"/>
          <w:color w:val="000000" w:themeColor="text1"/>
          <w:spacing w:val="-6"/>
          <w:sz w:val="28"/>
          <w:szCs w:val="28"/>
        </w:rPr>
        <w:instrText xml:space="preserve"> TOC \o "1-2" \h \z \u \b Part2</w:instrText>
      </w:r>
      <w:r w:rsidRPr="003F08B3">
        <w:rPr>
          <w:rFonts w:eastAsiaTheme="majorEastAsia"/>
          <w:color w:val="000000" w:themeColor="text1"/>
          <w:spacing w:val="-6"/>
          <w:sz w:val="28"/>
          <w:szCs w:val="28"/>
          <w:shd w:val="clear" w:color="auto" w:fill="E6E6E6"/>
        </w:rPr>
        <w:fldChar w:fldCharType="separate"/>
      </w:r>
      <w:hyperlink w:anchor="_Toc161309101" w:history="1">
        <w:r w:rsidRPr="00ED123B">
          <w:rPr>
            <w:rStyle w:val="Hyperlink"/>
            <w:shd w:val="clear" w:color="auto" w:fill="D9F2D0" w:themeFill="accent6" w:themeFillTint="33"/>
          </w:rPr>
          <w:t>A</w:t>
        </w:r>
        <w:r w:rsidR="00481070">
          <w:rPr>
            <w:rStyle w:val="Hyperlink"/>
            <w:shd w:val="clear" w:color="auto" w:fill="D9F2D0" w:themeFill="accent6" w:themeFillTint="33"/>
          </w:rPr>
          <w:t>2</w:t>
        </w:r>
        <w:r w:rsidRPr="00ED123B">
          <w:rPr>
            <w:rStyle w:val="Hyperlink"/>
            <w:shd w:val="clear" w:color="auto" w:fill="D9F2D0" w:themeFill="accent6" w:themeFillTint="33"/>
          </w:rPr>
          <w:t xml:space="preserve"> Learner Acceptable Use Agreement template – for older learners</w:t>
        </w:r>
        <w:r w:rsidRPr="003F08B3">
          <w:rPr>
            <w:webHidden/>
          </w:rPr>
          <w:tab/>
        </w:r>
      </w:hyperlink>
    </w:p>
    <w:p w14:paraId="72B4EE38" w14:textId="6EC03B28" w:rsidR="00960FAF" w:rsidRPr="003F08B3" w:rsidRDefault="00960FAF" w:rsidP="00CF7789">
      <w:pPr>
        <w:pStyle w:val="TOC1"/>
        <w:rPr>
          <w:rFonts w:asciiTheme="minorHAnsi" w:eastAsiaTheme="minorEastAsia" w:hAnsiTheme="minorHAnsi"/>
          <w:kern w:val="2"/>
          <w:lang w:eastAsia="en-GB"/>
          <w14:ligatures w14:val="standardContextual"/>
        </w:rPr>
      </w:pPr>
      <w:hyperlink w:anchor="_Toc161309103" w:history="1">
        <w:r w:rsidRPr="003F08B3">
          <w:rPr>
            <w:rStyle w:val="Hyperlink"/>
          </w:rPr>
          <w:t>A3 Learner Acceptable Use Policy Agreement Template – for younger pupils</w:t>
        </w:r>
        <w:r w:rsidRPr="003F08B3">
          <w:rPr>
            <w:webHidden/>
          </w:rPr>
          <w:tab/>
        </w:r>
      </w:hyperlink>
    </w:p>
    <w:p w14:paraId="2223D6F4" w14:textId="5FAA50F6" w:rsidR="00960FAF" w:rsidRPr="003F08B3" w:rsidRDefault="00960FAF" w:rsidP="00CF7789">
      <w:pPr>
        <w:pStyle w:val="TOC1"/>
        <w:rPr>
          <w:rFonts w:asciiTheme="minorHAnsi" w:eastAsiaTheme="minorEastAsia" w:hAnsiTheme="minorHAnsi"/>
          <w:kern w:val="2"/>
          <w:lang w:eastAsia="en-GB"/>
          <w14:ligatures w14:val="standardContextual"/>
        </w:rPr>
      </w:pPr>
      <w:hyperlink w:anchor="_Toc161309104" w:history="1">
        <w:r w:rsidRPr="003F08B3">
          <w:rPr>
            <w:rStyle w:val="Hyperlink"/>
          </w:rPr>
          <w:t>A4 Parent/Carer Acceptable Use Agreement Template and permission forms</w:t>
        </w:r>
        <w:r w:rsidRPr="003F08B3">
          <w:rPr>
            <w:webHidden/>
          </w:rPr>
          <w:tab/>
        </w:r>
      </w:hyperlink>
    </w:p>
    <w:p w14:paraId="53FA04D0" w14:textId="23F0C8B5" w:rsidR="00960FAF" w:rsidRPr="003F08B3" w:rsidRDefault="00960FAF" w:rsidP="00CF7789">
      <w:pPr>
        <w:pStyle w:val="TOC1"/>
        <w:rPr>
          <w:rFonts w:asciiTheme="minorHAnsi" w:eastAsiaTheme="minorEastAsia" w:hAnsiTheme="minorHAnsi"/>
          <w:kern w:val="2"/>
          <w:lang w:eastAsia="en-GB"/>
          <w14:ligatures w14:val="standardContextual"/>
        </w:rPr>
      </w:pPr>
      <w:hyperlink w:anchor="_Toc161309105" w:history="1">
        <w:r w:rsidRPr="003F08B3">
          <w:rPr>
            <w:rStyle w:val="Hyperlink"/>
          </w:rPr>
          <w:t>A5 Staff (and Volunteer) Acceptable Use Policy Agreement Template</w:t>
        </w:r>
        <w:r w:rsidRPr="003F08B3">
          <w:rPr>
            <w:webHidden/>
          </w:rPr>
          <w:tab/>
        </w:r>
      </w:hyperlink>
    </w:p>
    <w:p w14:paraId="399785EA" w14:textId="67508B56" w:rsidR="00960FAF" w:rsidRPr="003F08B3" w:rsidRDefault="00960FAF" w:rsidP="00CF7789">
      <w:pPr>
        <w:pStyle w:val="TOC1"/>
        <w:rPr>
          <w:rFonts w:asciiTheme="minorHAnsi" w:eastAsiaTheme="minorEastAsia" w:hAnsiTheme="minorHAnsi"/>
          <w:kern w:val="2"/>
          <w:lang w:eastAsia="en-GB"/>
          <w14:ligatures w14:val="standardContextual"/>
        </w:rPr>
      </w:pPr>
      <w:hyperlink w:anchor="_Toc161309106" w:history="1">
        <w:r w:rsidRPr="003F08B3">
          <w:rPr>
            <w:rStyle w:val="Hyperlink"/>
          </w:rPr>
          <w:t>A6 Acceptable Use Agreement for Community Users Template</w:t>
        </w:r>
        <w:r w:rsidRPr="003F08B3">
          <w:rPr>
            <w:webHidden/>
          </w:rPr>
          <w:tab/>
        </w:r>
      </w:hyperlink>
    </w:p>
    <w:p w14:paraId="04F9407F" w14:textId="1427CBB2" w:rsidR="00960FAF" w:rsidRDefault="00960FAF" w:rsidP="00CF7789">
      <w:pPr>
        <w:pStyle w:val="TOC1"/>
      </w:pPr>
      <w:hyperlink w:anchor="_Toc161309107" w:history="1">
        <w:r w:rsidRPr="003F08B3">
          <w:rPr>
            <w:rStyle w:val="Hyperlink"/>
          </w:rPr>
          <w:t>A7 Online Safety Group Terms of Reference template</w:t>
        </w:r>
        <w:r w:rsidRPr="003F08B3">
          <w:rPr>
            <w:webHidden/>
          </w:rPr>
          <w:tab/>
        </w:r>
        <w:r w:rsidRPr="003F08B3">
          <w:rPr>
            <w:webHidden/>
          </w:rPr>
          <w:fldChar w:fldCharType="begin"/>
        </w:r>
        <w:r w:rsidRPr="003F08B3">
          <w:rPr>
            <w:webHidden/>
          </w:rPr>
          <w:instrText xml:space="preserve"> PAGEREF _Toc161309107 \h </w:instrText>
        </w:r>
        <w:r w:rsidRPr="003F08B3">
          <w:rPr>
            <w:webHidden/>
          </w:rPr>
        </w:r>
        <w:r w:rsidRPr="003F08B3">
          <w:rPr>
            <w:webHidden/>
          </w:rPr>
          <w:fldChar w:fldCharType="separate"/>
        </w:r>
        <w:r w:rsidRPr="003F08B3">
          <w:rPr>
            <w:webHidden/>
          </w:rPr>
          <w:fldChar w:fldCharType="end"/>
        </w:r>
      </w:hyperlink>
    </w:p>
    <w:p w14:paraId="692BFD7C" w14:textId="77777777" w:rsidR="00960FAF" w:rsidRPr="00E62DCA" w:rsidRDefault="00960FAF" w:rsidP="008254D8">
      <w:pPr>
        <w:shd w:val="clear" w:color="auto" w:fill="D9F2D0" w:themeFill="accent6" w:themeFillTint="33"/>
      </w:pPr>
      <w:r>
        <w:t>A8 Computer Misuse and Cyber Choices policy template</w:t>
      </w:r>
    </w:p>
    <w:p w14:paraId="57A86479" w14:textId="55BE1759" w:rsidR="00960FAF" w:rsidRPr="003F08B3" w:rsidRDefault="00960FAF" w:rsidP="00CF7789">
      <w:pPr>
        <w:pStyle w:val="TOC1"/>
        <w:rPr>
          <w:rFonts w:asciiTheme="minorHAnsi" w:eastAsiaTheme="minorEastAsia" w:hAnsiTheme="minorHAnsi"/>
          <w:kern w:val="2"/>
          <w:lang w:eastAsia="en-GB"/>
          <w14:ligatures w14:val="standardContextual"/>
        </w:rPr>
      </w:pPr>
      <w:hyperlink w:anchor="_Toc161309108" w:history="1">
        <w:r w:rsidRPr="003F08B3">
          <w:rPr>
            <w:rStyle w:val="Hyperlink"/>
          </w:rPr>
          <w:t>A</w:t>
        </w:r>
        <w:r>
          <w:rPr>
            <w:rStyle w:val="Hyperlink"/>
          </w:rPr>
          <w:t>9</w:t>
        </w:r>
        <w:r w:rsidRPr="003F08B3">
          <w:rPr>
            <w:rStyle w:val="Hyperlink"/>
          </w:rPr>
          <w:t xml:space="preserve"> Responding to incidents of misuse – flow chart</w:t>
        </w:r>
        <w:r w:rsidRPr="003F08B3">
          <w:rPr>
            <w:webHidden/>
          </w:rPr>
          <w:tab/>
        </w:r>
      </w:hyperlink>
    </w:p>
    <w:p w14:paraId="72235B68" w14:textId="78928732" w:rsidR="00960FAF" w:rsidRPr="003F08B3" w:rsidRDefault="00960FAF" w:rsidP="00CF7789">
      <w:pPr>
        <w:pStyle w:val="TOC1"/>
        <w:rPr>
          <w:rFonts w:asciiTheme="minorHAnsi" w:eastAsiaTheme="minorEastAsia" w:hAnsiTheme="minorHAnsi"/>
          <w:kern w:val="2"/>
          <w:lang w:eastAsia="en-GB"/>
          <w14:ligatures w14:val="standardContextual"/>
        </w:rPr>
      </w:pPr>
      <w:hyperlink w:anchor="_Toc161309109" w:history="1">
        <w:r w:rsidRPr="003F08B3">
          <w:rPr>
            <w:rStyle w:val="Hyperlink"/>
          </w:rPr>
          <w:t>A</w:t>
        </w:r>
        <w:r>
          <w:rPr>
            <w:rStyle w:val="Hyperlink"/>
          </w:rPr>
          <w:t>10</w:t>
        </w:r>
        <w:r w:rsidRPr="003F08B3">
          <w:rPr>
            <w:rStyle w:val="Hyperlink"/>
          </w:rPr>
          <w:t xml:space="preserve"> Record of reviewing devices/internet sites</w:t>
        </w:r>
        <w:r w:rsidRPr="003F08B3">
          <w:rPr>
            <w:webHidden/>
          </w:rPr>
          <w:tab/>
        </w:r>
      </w:hyperlink>
    </w:p>
    <w:p w14:paraId="5176A2BC" w14:textId="4AAABC7A" w:rsidR="00960FAF" w:rsidRPr="003F08B3" w:rsidRDefault="00960FAF" w:rsidP="00CC61F4">
      <w:pPr>
        <w:pStyle w:val="TOC2"/>
        <w:rPr>
          <w:rFonts w:asciiTheme="minorHAnsi" w:eastAsiaTheme="minorEastAsia" w:hAnsiTheme="minorHAnsi"/>
          <w:kern w:val="2"/>
          <w:lang w:eastAsia="en-GB"/>
          <w14:ligatures w14:val="standardContextual"/>
        </w:rPr>
      </w:pPr>
      <w:hyperlink w:anchor="_Toc161309110" w:history="1">
        <w:r w:rsidRPr="003F08B3">
          <w:rPr>
            <w:rStyle w:val="Hyperlink"/>
            <w:spacing w:val="-15"/>
          </w:rPr>
          <w:t>A1</w:t>
        </w:r>
        <w:r>
          <w:rPr>
            <w:rStyle w:val="Hyperlink"/>
            <w:spacing w:val="-15"/>
          </w:rPr>
          <w:t>1</w:t>
        </w:r>
        <w:r w:rsidRPr="003F08B3">
          <w:rPr>
            <w:rStyle w:val="Hyperlink"/>
            <w:spacing w:val="-15"/>
          </w:rPr>
          <w:t xml:space="preserve"> Reporting Log</w:t>
        </w:r>
        <w:r w:rsidRPr="003F08B3">
          <w:rPr>
            <w:webHidden/>
          </w:rPr>
          <w:tab/>
        </w:r>
      </w:hyperlink>
    </w:p>
    <w:p w14:paraId="4F4DED2C" w14:textId="130D76A1" w:rsidR="00960FAF" w:rsidRPr="003F08B3" w:rsidRDefault="00960FAF" w:rsidP="00CF7789">
      <w:pPr>
        <w:pStyle w:val="TOC1"/>
        <w:rPr>
          <w:rFonts w:asciiTheme="minorHAnsi" w:eastAsiaTheme="minorEastAsia" w:hAnsiTheme="minorHAnsi"/>
          <w:kern w:val="2"/>
          <w:lang w:eastAsia="en-GB"/>
          <w14:ligatures w14:val="standardContextual"/>
        </w:rPr>
      </w:pPr>
      <w:hyperlink w:anchor="_Toc161309111" w:history="1">
        <w:r w:rsidRPr="003F08B3">
          <w:rPr>
            <w:rStyle w:val="Hyperlink"/>
          </w:rPr>
          <w:t>B1 Training Needs Audit Log</w:t>
        </w:r>
        <w:r w:rsidRPr="003F08B3">
          <w:rPr>
            <w:webHidden/>
          </w:rPr>
          <w:tab/>
        </w:r>
      </w:hyperlink>
    </w:p>
    <w:p w14:paraId="7B9099E1" w14:textId="55055F20" w:rsidR="00960FAF" w:rsidRPr="003F08B3" w:rsidRDefault="00960FAF" w:rsidP="00CF7789">
      <w:pPr>
        <w:pStyle w:val="TOC1"/>
        <w:rPr>
          <w:rFonts w:asciiTheme="minorHAnsi" w:eastAsiaTheme="minorEastAsia" w:hAnsiTheme="minorHAnsi"/>
          <w:kern w:val="2"/>
          <w:lang w:eastAsia="en-GB"/>
          <w14:ligatures w14:val="standardContextual"/>
        </w:rPr>
      </w:pPr>
      <w:hyperlink w:anchor="_Toc161309112" w:history="1">
        <w:r w:rsidRPr="003F08B3">
          <w:rPr>
            <w:rStyle w:val="Hyperlink"/>
          </w:rPr>
          <w:t>C1 Technical Security Policy Template (including filtering and passwords)</w:t>
        </w:r>
        <w:r w:rsidRPr="003F08B3">
          <w:rPr>
            <w:webHidden/>
          </w:rPr>
          <w:tab/>
        </w:r>
      </w:hyperlink>
    </w:p>
    <w:p w14:paraId="756C5854" w14:textId="4A1F43E3" w:rsidR="00960FAF" w:rsidRPr="003F08B3" w:rsidRDefault="00960FAF" w:rsidP="00CF7789">
      <w:pPr>
        <w:pStyle w:val="TOC1"/>
        <w:rPr>
          <w:rFonts w:asciiTheme="minorHAnsi" w:eastAsiaTheme="minorEastAsia" w:hAnsiTheme="minorHAnsi"/>
          <w:kern w:val="2"/>
          <w:lang w:eastAsia="en-GB"/>
          <w14:ligatures w14:val="standardContextual"/>
        </w:rPr>
      </w:pPr>
      <w:hyperlink w:anchor="_Toc161309113" w:history="1">
        <w:r w:rsidRPr="003F08B3">
          <w:rPr>
            <w:rStyle w:val="Hyperlink"/>
          </w:rPr>
          <w:t>C2 Personal Data Advice and Guidance</w:t>
        </w:r>
        <w:r w:rsidRPr="003F08B3">
          <w:rPr>
            <w:webHidden/>
          </w:rPr>
          <w:tab/>
        </w:r>
      </w:hyperlink>
    </w:p>
    <w:p w14:paraId="588577A4" w14:textId="4595A823" w:rsidR="00960FAF" w:rsidRPr="003F08B3" w:rsidRDefault="00960FAF" w:rsidP="00CF7789">
      <w:pPr>
        <w:pStyle w:val="TOC1"/>
        <w:rPr>
          <w:rFonts w:asciiTheme="minorHAnsi" w:eastAsiaTheme="minorEastAsia" w:hAnsiTheme="minorHAnsi"/>
          <w:kern w:val="2"/>
          <w:lang w:eastAsia="en-GB"/>
          <w14:ligatures w14:val="standardContextual"/>
        </w:rPr>
      </w:pPr>
      <w:hyperlink w:anchor="_Toc161309114" w:history="1">
        <w:r w:rsidRPr="003F08B3">
          <w:rPr>
            <w:rStyle w:val="Hyperlink"/>
          </w:rPr>
          <w:t>C3 Device Management Policy Template (including Bring Your Own Device)</w:t>
        </w:r>
        <w:r w:rsidRPr="003F08B3">
          <w:rPr>
            <w:webHidden/>
          </w:rPr>
          <w:tab/>
        </w:r>
        <w:r w:rsidRPr="003F08B3">
          <w:rPr>
            <w:webHidden/>
          </w:rPr>
          <w:fldChar w:fldCharType="begin"/>
        </w:r>
        <w:r w:rsidRPr="003F08B3">
          <w:rPr>
            <w:webHidden/>
          </w:rPr>
          <w:instrText xml:space="preserve"> PAGEREF _Toc161309114 \h </w:instrText>
        </w:r>
        <w:r w:rsidRPr="003F08B3">
          <w:rPr>
            <w:webHidden/>
          </w:rPr>
        </w:r>
        <w:r w:rsidRPr="003F08B3">
          <w:rPr>
            <w:webHidden/>
          </w:rPr>
          <w:fldChar w:fldCharType="separate"/>
        </w:r>
        <w:r w:rsidRPr="003F08B3">
          <w:rPr>
            <w:webHidden/>
          </w:rPr>
          <w:fldChar w:fldCharType="end"/>
        </w:r>
      </w:hyperlink>
    </w:p>
    <w:p w14:paraId="134BA26D" w14:textId="196021E8" w:rsidR="00960FAF" w:rsidRDefault="00960FAF" w:rsidP="00CF7789">
      <w:pPr>
        <w:pStyle w:val="TOC1"/>
      </w:pPr>
      <w:hyperlink w:anchor="_Toc161309115" w:history="1">
        <w:r w:rsidRPr="003F08B3">
          <w:rPr>
            <w:rStyle w:val="Hyperlink"/>
          </w:rPr>
          <w:t>C4 Social Media Policy Template</w:t>
        </w:r>
        <w:r w:rsidRPr="003F08B3">
          <w:rPr>
            <w:webHidden/>
          </w:rPr>
          <w:tab/>
        </w:r>
      </w:hyperlink>
    </w:p>
    <w:p w14:paraId="57A2ECE3" w14:textId="71B8AE58" w:rsidR="00960FAF" w:rsidRPr="002932C1" w:rsidRDefault="00960FAF" w:rsidP="008254D8">
      <w:pPr>
        <w:shd w:val="clear" w:color="auto" w:fill="D9F2D0" w:themeFill="accent6" w:themeFillTint="33"/>
      </w:pPr>
      <w:r>
        <w:t>C5 Generative Artificial Intelligence</w:t>
      </w:r>
      <w:r w:rsidR="001C4E89">
        <w:t xml:space="preserve"> (Gen AI) </w:t>
      </w:r>
      <w:r>
        <w:t xml:space="preserve"> in Schools policy template</w:t>
      </w:r>
    </w:p>
    <w:p w14:paraId="1E930D79" w14:textId="26E47206" w:rsidR="00960FAF" w:rsidRPr="003F08B3" w:rsidRDefault="00960FAF" w:rsidP="00CF7789">
      <w:pPr>
        <w:pStyle w:val="TOC1"/>
        <w:rPr>
          <w:rFonts w:asciiTheme="minorHAnsi" w:eastAsiaTheme="minorEastAsia" w:hAnsiTheme="minorHAnsi"/>
          <w:kern w:val="2"/>
          <w:lang w:eastAsia="en-GB"/>
          <w14:ligatures w14:val="standardContextual"/>
        </w:rPr>
      </w:pPr>
      <w:hyperlink w:anchor="_Toc161309116" w:history="1">
        <w:r w:rsidRPr="003F08B3">
          <w:rPr>
            <w:rStyle w:val="Hyperlink"/>
          </w:rPr>
          <w:t>Legislation</w:t>
        </w:r>
        <w:r w:rsidRPr="003F08B3">
          <w:rPr>
            <w:webHidden/>
          </w:rPr>
          <w:tab/>
        </w:r>
      </w:hyperlink>
    </w:p>
    <w:p w14:paraId="0A788D8A" w14:textId="24F72945" w:rsidR="00960FAF" w:rsidRPr="003F08B3" w:rsidRDefault="00960FAF" w:rsidP="00CF7789">
      <w:pPr>
        <w:pStyle w:val="TOC1"/>
        <w:rPr>
          <w:rFonts w:asciiTheme="minorHAnsi" w:eastAsiaTheme="minorEastAsia" w:hAnsiTheme="minorHAnsi"/>
          <w:kern w:val="2"/>
          <w:lang w:eastAsia="en-GB"/>
          <w14:ligatures w14:val="standardContextual"/>
        </w:rPr>
      </w:pPr>
      <w:hyperlink w:anchor="_Toc161309117" w:history="1">
        <w:r w:rsidRPr="003F08B3">
          <w:rPr>
            <w:rStyle w:val="Hyperlink"/>
          </w:rPr>
          <w:t>Links to other organisations or documents</w:t>
        </w:r>
        <w:r w:rsidRPr="003F08B3">
          <w:rPr>
            <w:webHidden/>
          </w:rPr>
          <w:tab/>
        </w:r>
      </w:hyperlink>
    </w:p>
    <w:p w14:paraId="4DDA8B8C" w14:textId="77777777" w:rsidR="00960FAF" w:rsidRPr="007C5795" w:rsidRDefault="00960FAF" w:rsidP="00960FAF">
      <w:pPr>
        <w:spacing w:after="200" w:line="276" w:lineRule="auto"/>
        <w:rPr>
          <w:rFonts w:eastAsiaTheme="majorEastAsia" w:cs="Arial"/>
          <w:color w:val="000000" w:themeColor="text1"/>
          <w:spacing w:val="-6"/>
          <w:sz w:val="28"/>
          <w:szCs w:val="28"/>
        </w:rPr>
      </w:pPr>
      <w:r w:rsidRPr="003F08B3">
        <w:rPr>
          <w:rFonts w:eastAsiaTheme="majorEastAsia"/>
          <w:color w:val="000000" w:themeColor="text1"/>
          <w:spacing w:val="-6"/>
          <w:sz w:val="28"/>
          <w:szCs w:val="28"/>
          <w:shd w:val="clear" w:color="auto" w:fill="E6E6E6"/>
        </w:rPr>
        <w:fldChar w:fldCharType="end"/>
      </w:r>
    </w:p>
    <w:p w14:paraId="54285E56" w14:textId="77777777" w:rsidR="00960FAF" w:rsidRPr="007C5795" w:rsidRDefault="00960FAF" w:rsidP="00960FAF">
      <w:pPr>
        <w:spacing w:after="200" w:line="276" w:lineRule="auto"/>
        <w:jc w:val="left"/>
        <w:rPr>
          <w:rFonts w:eastAsiaTheme="majorEastAsia" w:cs="Arial"/>
          <w:color w:val="000000" w:themeColor="text1"/>
          <w:spacing w:val="-6"/>
          <w:sz w:val="28"/>
          <w:szCs w:val="28"/>
        </w:rPr>
      </w:pPr>
      <w:r w:rsidRPr="007C5795">
        <w:rPr>
          <w:rFonts w:eastAsiaTheme="majorEastAsia" w:cs="Arial"/>
          <w:color w:val="000000" w:themeColor="text1"/>
          <w:spacing w:val="-6"/>
          <w:sz w:val="28"/>
          <w:szCs w:val="28"/>
        </w:rPr>
        <w:br w:type="page"/>
      </w:r>
    </w:p>
    <w:p w14:paraId="13CBF3D0" w14:textId="2765097F" w:rsidR="00E246E7" w:rsidRDefault="00E246E7" w:rsidP="00E246E7">
      <w:pPr>
        <w:pStyle w:val="Heading1"/>
      </w:pPr>
      <w:bookmarkStart w:id="152" w:name="_Toc194341117"/>
      <w:bookmarkStart w:id="153" w:name="_Toc448745853"/>
      <w:bookmarkStart w:id="154" w:name="_Toc448754167"/>
      <w:bookmarkStart w:id="155" w:name="_Toc511315133"/>
      <w:bookmarkStart w:id="156" w:name="_Toc29910045"/>
      <w:bookmarkStart w:id="157" w:name="_Toc61446013"/>
      <w:bookmarkStart w:id="158" w:name="_Toc61452133"/>
      <w:bookmarkStart w:id="159" w:name="_Toc161309104"/>
      <w:bookmarkStart w:id="160" w:name="_Toc162442347"/>
      <w:bookmarkStart w:id="161" w:name="Part2"/>
      <w:r w:rsidRPr="007C5795">
        <w:lastRenderedPageBreak/>
        <w:t>A</w:t>
      </w:r>
      <w:r w:rsidR="00481070">
        <w:t>2</w:t>
      </w:r>
      <w:r w:rsidRPr="007C5795">
        <w:t xml:space="preserve"> Learner Acceptable Use Agreement template – for older learners</w:t>
      </w:r>
      <w:bookmarkEnd w:id="152"/>
      <w:r w:rsidRPr="007C5795">
        <w:t xml:space="preserve"> </w:t>
      </w:r>
    </w:p>
    <w:p w14:paraId="12553BD8" w14:textId="77777777" w:rsidR="00E246E7" w:rsidRDefault="00E246E7" w:rsidP="30562368">
      <w:pPr>
        <w:pStyle w:val="GridBlue"/>
        <w:shd w:val="clear" w:color="auto" w:fill="D9F2D0" w:themeFill="accent6" w:themeFillTint="33"/>
        <w:rPr>
          <w:rStyle w:val="BlueText"/>
        </w:rPr>
      </w:pPr>
      <w:r w:rsidRPr="30562368">
        <w:rPr>
          <w:rFonts w:ascii="Open Sans" w:hAnsi="Open Sans" w:cs="Open Sans"/>
          <w:color w:val="156082" w:themeColor="accent1"/>
        </w:rPr>
        <w:t xml:space="preserve">This template has been significantly updated in January 2025 to take account of changes in digital technologies and behaviour and to simplify the agreement.  Schools already using this template are recommended to adopt this new version as there are too many changes to make a “tracked changes” version relevant. </w:t>
      </w:r>
    </w:p>
    <w:p w14:paraId="6AE599AB" w14:textId="77777777" w:rsidR="00E246E7" w:rsidRPr="007C5795" w:rsidRDefault="00E246E7" w:rsidP="00E246E7">
      <w:pPr>
        <w:pStyle w:val="GridBlue"/>
      </w:pPr>
      <w:r w:rsidRPr="30562368">
        <w:rPr>
          <w:rStyle w:val="BlueText"/>
        </w:rPr>
        <w:t xml:space="preserve">Sections that include advice or guidance are written in BLUE. It is anticipated that schools will remove these sections from their final acceptable use document. Schools should review and amend the contents of this agreement to ensure that it is consistent with their Online Safety Policy and other relevant school policies. Due to the number of optional statements and the advice/guidance sections included in this template, it is anticipated that the final document will be more concise. Schools will need to decide on the suitability of the statements/language used and may wish to amend these in light of the age/abilities of the learners. </w:t>
      </w:r>
    </w:p>
    <w:p w14:paraId="05452AEA" w14:textId="77777777" w:rsidR="00E246E7" w:rsidRPr="007C5795" w:rsidRDefault="00E246E7" w:rsidP="00E246E7">
      <w:pPr>
        <w:pStyle w:val="Heading3"/>
        <w:rPr>
          <w:rFonts w:cs="Arial"/>
        </w:rPr>
      </w:pPr>
      <w:r w:rsidRPr="007C5795">
        <w:rPr>
          <w:rFonts w:cs="Arial"/>
        </w:rPr>
        <w:t>School policy</w:t>
      </w:r>
    </w:p>
    <w:p w14:paraId="498BF4CD" w14:textId="77777777" w:rsidR="00E246E7" w:rsidRPr="007C5795" w:rsidRDefault="00E246E7" w:rsidP="30562368">
      <w:pPr>
        <w:rPr>
          <w:rFonts w:cs="Arial"/>
        </w:rPr>
      </w:pPr>
      <w:r w:rsidRPr="30562368">
        <w:rPr>
          <w:rFonts w:cs="Arial"/>
        </w:rPr>
        <w:t>Digital technologies have become integral to the lives of children and young people, both within and outside schools. These technologies are powerful tools, which open up new opportunities for everyone. These technologies can stimulate discussion, promote creativity and stimulate awareness of context to promote effective learning. Learners should have an entitlement to safe access to these digital technologies.</w:t>
      </w:r>
    </w:p>
    <w:p w14:paraId="193B333E" w14:textId="77777777" w:rsidR="00E246E7" w:rsidRDefault="00E246E7" w:rsidP="00E246E7">
      <w:pPr>
        <w:pStyle w:val="Heading3"/>
      </w:pPr>
      <w:bookmarkStart w:id="162" w:name="_Toc448745849"/>
      <w:bookmarkStart w:id="163" w:name="_Toc448754165"/>
      <w:bookmarkStart w:id="164" w:name="_Toc511315131"/>
      <w:bookmarkStart w:id="165" w:name="_Toc25747658"/>
      <w:r w:rsidRPr="00470E54">
        <w:rPr>
          <w:b/>
        </w:rPr>
        <w:t xml:space="preserve">Learner Acceptable Use Agreement Form </w:t>
      </w:r>
    </w:p>
    <w:p w14:paraId="0F29920A" w14:textId="77777777" w:rsidR="00E246E7" w:rsidRPr="00AE47AE" w:rsidRDefault="00E246E7" w:rsidP="00E246E7">
      <w:r w:rsidRPr="00AE47AE">
        <w:t>I agree to use the school’s digital systems responsibly to protect my safety, the security of the school systems, and others.</w:t>
      </w:r>
    </w:p>
    <w:p w14:paraId="48D44C2B" w14:textId="77777777" w:rsidR="00E246E7" w:rsidRPr="00AE47AE" w:rsidRDefault="00E246E7" w:rsidP="00E246E7">
      <w:pPr>
        <w:rPr>
          <w:b/>
          <w:bCs/>
        </w:rPr>
      </w:pPr>
      <w:r w:rsidRPr="00AE47AE">
        <w:rPr>
          <w:b/>
          <w:bCs/>
        </w:rPr>
        <w:t>Personal Safety</w:t>
      </w:r>
    </w:p>
    <w:p w14:paraId="137AF2DA" w14:textId="77777777" w:rsidR="00E246E7" w:rsidRPr="00AE47AE" w:rsidRDefault="00E246E7" w:rsidP="00153987">
      <w:pPr>
        <w:numPr>
          <w:ilvl w:val="0"/>
          <w:numId w:val="148"/>
        </w:numPr>
        <w:suppressAutoHyphens w:val="0"/>
        <w:autoSpaceDN/>
        <w:spacing w:after="160" w:line="278" w:lineRule="auto"/>
        <w:jc w:val="left"/>
      </w:pPr>
      <w:r w:rsidRPr="30562368">
        <w:t>The school will monitor my use of its digital systems, devices, and communications.</w:t>
      </w:r>
    </w:p>
    <w:p w14:paraId="6EC357E1" w14:textId="77777777" w:rsidR="00E246E7" w:rsidRPr="00AE47AE" w:rsidRDefault="00E246E7" w:rsidP="00153987">
      <w:pPr>
        <w:numPr>
          <w:ilvl w:val="0"/>
          <w:numId w:val="148"/>
        </w:numPr>
        <w:suppressAutoHyphens w:val="0"/>
        <w:autoSpaceDN/>
        <w:spacing w:after="160" w:line="278" w:lineRule="auto"/>
        <w:jc w:val="left"/>
      </w:pPr>
      <w:r w:rsidRPr="30562368">
        <w:t>I will keep my usernames and passwords secure and private. If compromised, I will report or change them immediately.</w:t>
      </w:r>
    </w:p>
    <w:p w14:paraId="570F45E7" w14:textId="77777777" w:rsidR="00E246E7" w:rsidRPr="00AE47AE" w:rsidRDefault="00E246E7" w:rsidP="00153987">
      <w:pPr>
        <w:numPr>
          <w:ilvl w:val="0"/>
          <w:numId w:val="148"/>
        </w:numPr>
        <w:suppressAutoHyphens w:val="0"/>
        <w:autoSpaceDN/>
        <w:spacing w:after="160" w:line="278" w:lineRule="auto"/>
        <w:jc w:val="left"/>
      </w:pPr>
      <w:r w:rsidRPr="30562368">
        <w:t>I will only share personal information, like my name or address, when absolutely necessary and with permission.</w:t>
      </w:r>
    </w:p>
    <w:p w14:paraId="7FF98FCC" w14:textId="77777777" w:rsidR="00E246E7" w:rsidRPr="00AE47AE" w:rsidRDefault="00E246E7" w:rsidP="00153987">
      <w:pPr>
        <w:numPr>
          <w:ilvl w:val="0"/>
          <w:numId w:val="148"/>
        </w:numPr>
        <w:suppressAutoHyphens w:val="0"/>
        <w:autoSpaceDN/>
        <w:spacing w:after="120" w:line="278" w:lineRule="auto"/>
        <w:jc w:val="left"/>
      </w:pPr>
      <w:r w:rsidRPr="00AE47AE">
        <w:t xml:space="preserve">I will be cautious when meeting online contacts in person, only doing so with a trusted </w:t>
      </w:r>
      <w:r w:rsidRPr="00FF5105">
        <w:t>adult in a public place.</w:t>
      </w:r>
    </w:p>
    <w:p w14:paraId="240E7FFE" w14:textId="77777777" w:rsidR="00E246E7" w:rsidRPr="00AE47AE" w:rsidRDefault="00E246E7" w:rsidP="00153987">
      <w:pPr>
        <w:numPr>
          <w:ilvl w:val="0"/>
          <w:numId w:val="148"/>
        </w:numPr>
        <w:suppressAutoHyphens w:val="0"/>
        <w:autoSpaceDN/>
        <w:spacing w:after="120" w:line="278" w:lineRule="auto"/>
        <w:jc w:val="left"/>
      </w:pPr>
      <w:r w:rsidRPr="00AE47AE">
        <w:lastRenderedPageBreak/>
        <w:t>I will take responsibility for my actions online, using tools like blocking or ending chats if needed.</w:t>
      </w:r>
    </w:p>
    <w:p w14:paraId="5B5108EA" w14:textId="77777777" w:rsidR="00E246E7" w:rsidRDefault="00E246E7" w:rsidP="00153987">
      <w:pPr>
        <w:numPr>
          <w:ilvl w:val="0"/>
          <w:numId w:val="148"/>
        </w:numPr>
        <w:suppressAutoHyphens w:val="0"/>
        <w:autoSpaceDN/>
        <w:spacing w:after="160" w:line="278" w:lineRule="auto"/>
        <w:jc w:val="left"/>
      </w:pPr>
      <w:r w:rsidRPr="30562368">
        <w:t xml:space="preserve">I will share images of myself or others only when </w:t>
      </w:r>
      <w:r w:rsidRPr="30562368">
        <w:rPr>
          <w:color w:val="000000" w:themeColor="text1"/>
        </w:rPr>
        <w:t xml:space="preserve">it is safe </w:t>
      </w:r>
      <w:r w:rsidRPr="30562368">
        <w:t>and will ensure the images are appropriate and respectful.</w:t>
      </w:r>
    </w:p>
    <w:p w14:paraId="4ECFEA73" w14:textId="77777777" w:rsidR="00E246E7" w:rsidRPr="00AE47AE" w:rsidRDefault="00E246E7" w:rsidP="00153987">
      <w:pPr>
        <w:pStyle w:val="ListParagraph"/>
        <w:numPr>
          <w:ilvl w:val="0"/>
          <w:numId w:val="148"/>
        </w:numPr>
        <w:suppressAutoHyphens w:val="0"/>
        <w:autoSpaceDN/>
      </w:pPr>
      <w:r w:rsidRPr="30562368">
        <w:t>I will only take or share images of myself, or others, when fully dressed. I understand that sharing nude or semi-nude content can cause distress, may be illegal and could lead to prosecution / criminal records.</w:t>
      </w:r>
    </w:p>
    <w:p w14:paraId="196217C5" w14:textId="77777777" w:rsidR="00E246E7" w:rsidRPr="00AE47AE" w:rsidRDefault="00E246E7" w:rsidP="00153987">
      <w:pPr>
        <w:numPr>
          <w:ilvl w:val="0"/>
          <w:numId w:val="148"/>
        </w:numPr>
        <w:suppressAutoHyphens w:val="0"/>
        <w:autoSpaceDN/>
        <w:spacing w:after="160" w:line="278" w:lineRule="auto"/>
        <w:jc w:val="left"/>
      </w:pPr>
      <w:r w:rsidRPr="00AE47AE">
        <w:t xml:space="preserve">I will report harmful or unpleasant material, messages, or anything </w:t>
      </w:r>
      <w:r>
        <w:t>that worries or upsets me</w:t>
      </w:r>
      <w:r w:rsidRPr="00AE47AE">
        <w:t xml:space="preserve"> to a trusted adult.</w:t>
      </w:r>
    </w:p>
    <w:p w14:paraId="633699CF" w14:textId="77777777" w:rsidR="00E246E7" w:rsidRPr="00AE47AE" w:rsidRDefault="00E246E7" w:rsidP="00E246E7">
      <w:pPr>
        <w:rPr>
          <w:b/>
          <w:bCs/>
        </w:rPr>
      </w:pPr>
      <w:r w:rsidRPr="00AE47AE">
        <w:rPr>
          <w:b/>
          <w:bCs/>
        </w:rPr>
        <w:t>Respecting Others</w:t>
      </w:r>
      <w:r>
        <w:rPr>
          <w:b/>
          <w:bCs/>
        </w:rPr>
        <w:t>’</w:t>
      </w:r>
      <w:r w:rsidRPr="00AE47AE">
        <w:rPr>
          <w:b/>
          <w:bCs/>
        </w:rPr>
        <w:t xml:space="preserve"> Work and Information</w:t>
      </w:r>
    </w:p>
    <w:p w14:paraId="40B791B6" w14:textId="77777777" w:rsidR="00E246E7" w:rsidRPr="00AE47AE" w:rsidRDefault="00E246E7" w:rsidP="00153987">
      <w:pPr>
        <w:numPr>
          <w:ilvl w:val="0"/>
          <w:numId w:val="149"/>
        </w:numPr>
        <w:suppressAutoHyphens w:val="0"/>
        <w:autoSpaceDN/>
        <w:spacing w:after="160" w:line="278" w:lineRule="auto"/>
        <w:jc w:val="left"/>
      </w:pPr>
      <w:r w:rsidRPr="00AE47AE">
        <w:t>I will seek permission before using or adapting someone else’s work.</w:t>
      </w:r>
    </w:p>
    <w:p w14:paraId="5D5DC217" w14:textId="77777777" w:rsidR="00E246E7" w:rsidRPr="00AE47AE" w:rsidRDefault="00E246E7" w:rsidP="00153987">
      <w:pPr>
        <w:numPr>
          <w:ilvl w:val="0"/>
          <w:numId w:val="149"/>
        </w:numPr>
        <w:suppressAutoHyphens w:val="0"/>
        <w:autoSpaceDN/>
        <w:spacing w:after="160" w:line="278" w:lineRule="auto"/>
        <w:jc w:val="left"/>
      </w:pPr>
      <w:r w:rsidRPr="30562368">
        <w:t>I will verify information I find online, as it may not always be accurate or truthful.</w:t>
      </w:r>
    </w:p>
    <w:p w14:paraId="70EBD76D" w14:textId="77777777" w:rsidR="00E246E7" w:rsidRPr="00AE47AE" w:rsidRDefault="00E246E7" w:rsidP="00153987">
      <w:pPr>
        <w:numPr>
          <w:ilvl w:val="0"/>
          <w:numId w:val="149"/>
        </w:numPr>
        <w:suppressAutoHyphens w:val="0"/>
        <w:autoSpaceDN/>
        <w:spacing w:after="160" w:line="278" w:lineRule="auto"/>
        <w:jc w:val="left"/>
      </w:pPr>
      <w:r w:rsidRPr="00AE47AE">
        <w:t>I will only use Artificial Intelligence (AI) tools approved by the school and ensure my use is ethical, legal, and transparent.</w:t>
      </w:r>
    </w:p>
    <w:p w14:paraId="22B46018" w14:textId="77777777" w:rsidR="00E246E7" w:rsidRPr="00AE47AE" w:rsidRDefault="00E246E7" w:rsidP="00153987">
      <w:pPr>
        <w:numPr>
          <w:ilvl w:val="0"/>
          <w:numId w:val="149"/>
        </w:numPr>
        <w:suppressAutoHyphens w:val="0"/>
        <w:autoSpaceDN/>
        <w:spacing w:after="160" w:line="278" w:lineRule="auto"/>
        <w:jc w:val="left"/>
      </w:pPr>
      <w:r w:rsidRPr="00AE47AE">
        <w:t>I will fact-check and critically evaluate AI-generated content for accuracy, bias, and discrimination before sharing or publishing.</w:t>
      </w:r>
    </w:p>
    <w:p w14:paraId="7CD736FB" w14:textId="77777777" w:rsidR="00E246E7" w:rsidRPr="00AE47AE" w:rsidRDefault="00E246E7" w:rsidP="00153987">
      <w:pPr>
        <w:numPr>
          <w:ilvl w:val="0"/>
          <w:numId w:val="149"/>
        </w:numPr>
        <w:suppressAutoHyphens w:val="0"/>
        <w:autoSpaceDN/>
        <w:spacing w:after="160" w:line="278" w:lineRule="auto"/>
        <w:jc w:val="left"/>
      </w:pPr>
      <w:r w:rsidRPr="00AE47AE">
        <w:t xml:space="preserve">I will avoid downloading or using copyrighted </w:t>
      </w:r>
      <w:r>
        <w:t xml:space="preserve">or protected </w:t>
      </w:r>
      <w:r w:rsidRPr="00AE47AE">
        <w:t>materials without proper permissions.</w:t>
      </w:r>
    </w:p>
    <w:p w14:paraId="67653936" w14:textId="77777777" w:rsidR="00E246E7" w:rsidRPr="00AE47AE" w:rsidRDefault="00E246E7" w:rsidP="00E246E7">
      <w:pPr>
        <w:rPr>
          <w:b/>
          <w:bCs/>
        </w:rPr>
      </w:pPr>
      <w:r w:rsidRPr="00AE47AE">
        <w:rPr>
          <w:b/>
          <w:bCs/>
        </w:rPr>
        <w:t>Responsible Online Behaviour</w:t>
      </w:r>
    </w:p>
    <w:p w14:paraId="3150BA8A" w14:textId="77777777" w:rsidR="00E246E7" w:rsidRDefault="00E246E7" w:rsidP="00153987">
      <w:pPr>
        <w:pStyle w:val="ListParagraph"/>
        <w:numPr>
          <w:ilvl w:val="0"/>
          <w:numId w:val="152"/>
        </w:numPr>
        <w:suppressAutoHyphens w:val="0"/>
        <w:autoSpaceDN/>
        <w:spacing w:after="0" w:line="278" w:lineRule="auto"/>
        <w:jc w:val="left"/>
      </w:pPr>
      <w:r w:rsidRPr="30562368">
        <w:t xml:space="preserve">I will be polite and responsible when I communicate with others. I will not use strong, aggressive or inappropriate language and I appreciate that others may have different opinions. I will not bully, harass, threaten, upset or make fun of others. </w:t>
      </w:r>
    </w:p>
    <w:p w14:paraId="01110585" w14:textId="77777777" w:rsidR="00E246E7" w:rsidRDefault="00E246E7" w:rsidP="00E246E7">
      <w:pPr>
        <w:spacing w:after="0"/>
        <w:ind w:left="360"/>
      </w:pPr>
    </w:p>
    <w:p w14:paraId="050D7A70" w14:textId="77777777" w:rsidR="00E246E7" w:rsidRPr="008932E4" w:rsidRDefault="00E246E7" w:rsidP="00153987">
      <w:pPr>
        <w:pStyle w:val="ListParagraph"/>
        <w:numPr>
          <w:ilvl w:val="0"/>
          <w:numId w:val="152"/>
        </w:numPr>
        <w:suppressAutoHyphens w:val="0"/>
        <w:autoSpaceDN/>
        <w:spacing w:after="120" w:line="278" w:lineRule="auto"/>
        <w:jc w:val="left"/>
      </w:pPr>
      <w:r w:rsidRPr="30562368">
        <w:t xml:space="preserve">I will only use platforms or software approved by the school and will not attempt to bypass the filtering/security systems in place. If I become aware of any such attempts, I will report this to a trusted adult. </w:t>
      </w:r>
    </w:p>
    <w:p w14:paraId="711EDA3A" w14:textId="77777777" w:rsidR="00E246E7" w:rsidRPr="008932E4" w:rsidRDefault="00E246E7" w:rsidP="00153987">
      <w:pPr>
        <w:pStyle w:val="ListParagraph"/>
        <w:numPr>
          <w:ilvl w:val="0"/>
          <w:numId w:val="150"/>
        </w:numPr>
        <w:suppressAutoHyphens w:val="0"/>
        <w:autoSpaceDN/>
        <w:spacing w:after="120"/>
      </w:pPr>
      <w:r w:rsidRPr="30562368">
        <w:t xml:space="preserve">I understand cybersecurity poses a risk to both me, other learners and the school and will ensure I take precautions before accessing emails, messages or links.  I will check with trusted adults if I have any such concerns. </w:t>
      </w:r>
    </w:p>
    <w:p w14:paraId="47A6C99B" w14:textId="77777777" w:rsidR="00E246E7" w:rsidRPr="008932E4" w:rsidRDefault="00E246E7" w:rsidP="00153987">
      <w:pPr>
        <w:pStyle w:val="ListParagraph"/>
        <w:numPr>
          <w:ilvl w:val="0"/>
          <w:numId w:val="150"/>
        </w:numPr>
        <w:suppressAutoHyphens w:val="0"/>
        <w:autoSpaceDN/>
        <w:spacing w:after="120"/>
      </w:pPr>
      <w:r w:rsidRPr="30562368">
        <w:t>I will immediately report any damage, faults or failings involving equipment or software, however this may have happened.</w:t>
      </w:r>
    </w:p>
    <w:p w14:paraId="64911480" w14:textId="77777777" w:rsidR="00E246E7" w:rsidRPr="00AE47AE" w:rsidRDefault="00E246E7" w:rsidP="00153987">
      <w:pPr>
        <w:numPr>
          <w:ilvl w:val="0"/>
          <w:numId w:val="150"/>
        </w:numPr>
        <w:suppressAutoHyphens w:val="0"/>
        <w:autoSpaceDN/>
        <w:spacing w:after="120" w:line="278" w:lineRule="auto"/>
        <w:jc w:val="left"/>
      </w:pPr>
      <w:r w:rsidRPr="00AE47AE">
        <w:t>I will follow the age requirements for social media, apps, and tools.</w:t>
      </w:r>
    </w:p>
    <w:p w14:paraId="2CCC607F" w14:textId="77777777" w:rsidR="00E246E7" w:rsidRPr="00AE47AE" w:rsidRDefault="00E246E7" w:rsidP="00153987">
      <w:pPr>
        <w:numPr>
          <w:ilvl w:val="0"/>
          <w:numId w:val="150"/>
        </w:numPr>
        <w:suppressAutoHyphens w:val="0"/>
        <w:autoSpaceDN/>
        <w:spacing w:after="120" w:line="278" w:lineRule="auto"/>
        <w:jc w:val="left"/>
      </w:pPr>
      <w:r w:rsidRPr="00AE47AE">
        <w:lastRenderedPageBreak/>
        <w:t>I will balance my online and offline activities to promote a healthy lifestyle.</w:t>
      </w:r>
    </w:p>
    <w:p w14:paraId="379EB47D" w14:textId="77777777" w:rsidR="00E246E7" w:rsidRPr="00A4616F" w:rsidRDefault="00E246E7" w:rsidP="00153987">
      <w:pPr>
        <w:numPr>
          <w:ilvl w:val="0"/>
          <w:numId w:val="150"/>
        </w:numPr>
        <w:suppressAutoHyphens w:val="0"/>
        <w:autoSpaceDN/>
        <w:spacing w:after="120"/>
      </w:pPr>
      <w:r w:rsidRPr="00A4616F">
        <w:t>I will protect my online reputation and that of the school, its staff, and other learners.</w:t>
      </w:r>
    </w:p>
    <w:p w14:paraId="5E7EFCC5" w14:textId="77777777" w:rsidR="00E246E7" w:rsidRPr="00EA36FA" w:rsidRDefault="00E246E7" w:rsidP="30562368">
      <w:pPr>
        <w:numPr>
          <w:ilvl w:val="0"/>
          <w:numId w:val="150"/>
        </w:numPr>
        <w:suppressAutoHyphens w:val="0"/>
        <w:autoSpaceDN/>
        <w:spacing w:after="120"/>
        <w:rPr>
          <w:highlight w:val="cyan"/>
        </w:rPr>
      </w:pPr>
      <w:r w:rsidRPr="30562368">
        <w:t>I understand that some online behaviours might be regarded, by some, as fun but can have serious consequences – this might include taking (or sharing) images/videos of staff, fights, learners in embarrassing situations or the setting up of fake accounts.</w:t>
      </w:r>
    </w:p>
    <w:p w14:paraId="48B3F7D8" w14:textId="77777777" w:rsidR="00E246E7" w:rsidRPr="00A4616F" w:rsidRDefault="00E246E7" w:rsidP="00153987">
      <w:pPr>
        <w:numPr>
          <w:ilvl w:val="0"/>
          <w:numId w:val="150"/>
        </w:numPr>
        <w:suppressAutoHyphens w:val="0"/>
        <w:autoSpaceDN/>
        <w:spacing w:after="120" w:line="278" w:lineRule="auto"/>
        <w:jc w:val="left"/>
      </w:pPr>
      <w:r w:rsidRPr="00A4616F">
        <w:t>I will ensure my behaviour reflects positively on the school, both in and out of school settings.</w:t>
      </w:r>
    </w:p>
    <w:p w14:paraId="3B37F0FC" w14:textId="77777777" w:rsidR="00E246E7" w:rsidRPr="00AE47AE" w:rsidRDefault="00E246E7" w:rsidP="00E246E7">
      <w:pPr>
        <w:rPr>
          <w:b/>
          <w:bCs/>
        </w:rPr>
      </w:pPr>
      <w:r w:rsidRPr="00AE47AE">
        <w:rPr>
          <w:b/>
          <w:bCs/>
        </w:rPr>
        <w:t>Consequences of Misuse</w:t>
      </w:r>
    </w:p>
    <w:p w14:paraId="6C24D361" w14:textId="77777777" w:rsidR="00E246E7" w:rsidRPr="00AE47AE" w:rsidRDefault="00E246E7" w:rsidP="00153987">
      <w:pPr>
        <w:numPr>
          <w:ilvl w:val="0"/>
          <w:numId w:val="151"/>
        </w:numPr>
        <w:suppressAutoHyphens w:val="0"/>
        <w:autoSpaceDN/>
        <w:spacing w:after="160" w:line="278" w:lineRule="auto"/>
        <w:jc w:val="left"/>
      </w:pPr>
      <w:r w:rsidRPr="30562368">
        <w:t>I understand that failing to follow this agreement may lead to consequences, including loss of access to the school’s systems, detentions, suspensions, contacting parents/carers, or involvement of the police in serious cases.</w:t>
      </w:r>
    </w:p>
    <w:p w14:paraId="5BCE164A" w14:textId="77777777" w:rsidR="00E246E7" w:rsidRDefault="00E246E7" w:rsidP="00E246E7">
      <w:r w:rsidRPr="00AE47AE">
        <w:t>By following these guidelines, I will contribute to a safe, respectful, and productive online environment.</w:t>
      </w:r>
    </w:p>
    <w:p w14:paraId="0C39FE03" w14:textId="77777777" w:rsidR="00E246E7" w:rsidRPr="00F72572" w:rsidRDefault="00E246E7" w:rsidP="00E246E7">
      <w:r w:rsidRPr="00F72572">
        <w:t>I have read and understand the above and agree to follow these guidelines when:</w:t>
      </w:r>
    </w:p>
    <w:p w14:paraId="27D26680" w14:textId="77777777" w:rsidR="00E246E7" w:rsidRPr="00F72572" w:rsidRDefault="00E246E7" w:rsidP="00E246E7">
      <w:pPr>
        <w:pStyle w:val="ListParagraph"/>
        <w:numPr>
          <w:ilvl w:val="0"/>
          <w:numId w:val="64"/>
        </w:numPr>
        <w:suppressAutoHyphens w:val="0"/>
        <w:autoSpaceDN/>
        <w:spacing w:after="0" w:line="264" w:lineRule="auto"/>
      </w:pPr>
      <w:r w:rsidRPr="00F72572">
        <w:t xml:space="preserve">I use the </w:t>
      </w:r>
      <w:r w:rsidRPr="00E57567">
        <w:rPr>
          <w:iCs/>
        </w:rPr>
        <w:t>school</w:t>
      </w:r>
      <w:r>
        <w:rPr>
          <w:iCs/>
        </w:rPr>
        <w:t>’</w:t>
      </w:r>
      <w:r w:rsidRPr="00E57567">
        <w:rPr>
          <w:iCs/>
        </w:rPr>
        <w:t xml:space="preserve">s </w:t>
      </w:r>
      <w:r w:rsidRPr="00F72572">
        <w:t xml:space="preserve">systems and devices (both in and out of school) </w:t>
      </w:r>
    </w:p>
    <w:p w14:paraId="4DB2F2D3" w14:textId="77777777" w:rsidR="00E246E7" w:rsidRPr="00F72572" w:rsidRDefault="00E246E7" w:rsidP="00E246E7">
      <w:pPr>
        <w:pStyle w:val="ListParagraph"/>
        <w:numPr>
          <w:ilvl w:val="0"/>
          <w:numId w:val="64"/>
        </w:numPr>
        <w:suppressAutoHyphens w:val="0"/>
        <w:autoSpaceDN/>
        <w:spacing w:after="0" w:line="264" w:lineRule="auto"/>
      </w:pPr>
      <w:r w:rsidRPr="00F72572">
        <w:t xml:space="preserve">I use my own devices in the </w:t>
      </w:r>
      <w:r w:rsidRPr="007E102B">
        <w:rPr>
          <w:iCs/>
        </w:rPr>
        <w:t>school</w:t>
      </w:r>
      <w:r w:rsidRPr="00F72572">
        <w:t xml:space="preserve"> (when allowed) </w:t>
      </w:r>
    </w:p>
    <w:p w14:paraId="651A5693" w14:textId="77777777" w:rsidR="00E246E7" w:rsidRPr="00F72572" w:rsidRDefault="00E246E7" w:rsidP="00E246E7">
      <w:pPr>
        <w:pStyle w:val="ListParagraph"/>
        <w:numPr>
          <w:ilvl w:val="0"/>
          <w:numId w:val="64"/>
        </w:numPr>
        <w:suppressAutoHyphens w:val="0"/>
        <w:autoSpaceDN/>
        <w:spacing w:after="0" w:line="264" w:lineRule="auto"/>
      </w:pPr>
      <w:r w:rsidRPr="30562368">
        <w:t>I use digital technologies out of the school in a way that is related to me being a member of this school e.g. communicating with other members of the school, accessing school email,  website etc.</w:t>
      </w:r>
    </w:p>
    <w:bookmarkEnd w:id="162"/>
    <w:bookmarkEnd w:id="163"/>
    <w:bookmarkEnd w:id="164"/>
    <w:bookmarkEnd w:id="165"/>
    <w:p w14:paraId="3E784202" w14:textId="77777777" w:rsidR="00E246E7" w:rsidRPr="007C5795" w:rsidRDefault="00E246E7" w:rsidP="00E246E7">
      <w:pPr>
        <w:pStyle w:val="ListParagraph"/>
        <w:spacing w:after="0" w:line="240" w:lineRule="auto"/>
        <w:jc w:val="left"/>
        <w:rPr>
          <w:rFonts w:cs="Arial"/>
        </w:rPr>
      </w:pPr>
    </w:p>
    <w:p w14:paraId="26892331" w14:textId="77777777" w:rsidR="00E246E7" w:rsidRPr="007C5795" w:rsidRDefault="00E246E7" w:rsidP="00E246E7">
      <w:pPr>
        <w:pStyle w:val="GridBlue"/>
        <w:rPr>
          <w:b/>
          <w:bCs/>
        </w:rPr>
      </w:pPr>
      <w:r w:rsidRPr="007C5795">
        <w:rPr>
          <w:b/>
          <w:bCs/>
        </w:rPr>
        <w:t>The school will need to decide if they will ask learners (and/or) their parents/carers to sign the AUA or whether it is sufficient to just make it clear that these rules should be followed and to re-enforce them through the year. The form below is provided for those schools that wish to have them signed.</w:t>
      </w:r>
    </w:p>
    <w:p w14:paraId="7617C7D1" w14:textId="77777777" w:rsidR="00E246E7" w:rsidRDefault="00E246E7" w:rsidP="00E246E7">
      <w:pPr>
        <w:pStyle w:val="Heading3"/>
        <w:rPr>
          <w:rFonts w:cs="Arial"/>
        </w:rPr>
      </w:pPr>
    </w:p>
    <w:p w14:paraId="0959A5E6" w14:textId="77777777" w:rsidR="00E246E7" w:rsidRPr="007C5795" w:rsidRDefault="00E246E7" w:rsidP="00E246E7">
      <w:pPr>
        <w:pStyle w:val="Heading3"/>
        <w:rPr>
          <w:rFonts w:cs="Arial"/>
          <w:b/>
        </w:rPr>
      </w:pPr>
      <w:r w:rsidRPr="007C5795">
        <w:rPr>
          <w:rFonts w:cs="Arial"/>
        </w:rPr>
        <w:t xml:space="preserve">Learner Acceptable Use Agreement Form </w:t>
      </w:r>
    </w:p>
    <w:p w14:paraId="4F3E1D87" w14:textId="77777777" w:rsidR="00E246E7" w:rsidRPr="007C5795" w:rsidRDefault="00E246E7" w:rsidP="00E246E7">
      <w:pPr>
        <w:rPr>
          <w:rFonts w:cs="Arial"/>
        </w:rPr>
      </w:pPr>
      <w:r w:rsidRPr="007C5795">
        <w:rPr>
          <w:rFonts w:cs="Arial"/>
        </w:rPr>
        <w:t>This form relates to the</w:t>
      </w:r>
      <w:r w:rsidRPr="007C5795">
        <w:rPr>
          <w:rFonts w:cs="Arial"/>
          <w:iCs/>
        </w:rPr>
        <w:t xml:space="preserve"> learner</w:t>
      </w:r>
      <w:r w:rsidRPr="007C5795">
        <w:rPr>
          <w:rFonts w:cs="Arial"/>
        </w:rPr>
        <w:t xml:space="preserve"> acceptable use agreement; to which it is attached. </w:t>
      </w:r>
    </w:p>
    <w:p w14:paraId="1CFFADFE" w14:textId="77777777" w:rsidR="00E246E7" w:rsidRPr="007C5795" w:rsidRDefault="00E246E7" w:rsidP="30562368">
      <w:pPr>
        <w:rPr>
          <w:rStyle w:val="GridBlueChar"/>
        </w:rPr>
      </w:pPr>
      <w:r w:rsidRPr="30562368">
        <w:rPr>
          <w:rFonts w:cs="Arial"/>
        </w:rPr>
        <w:t>Please complete the sections below to confirm that you have read, understood and agree to the rules included in the learner acceptable use agreement. If you do not sign and return this agreement, access will not be granted to school systems</w:t>
      </w:r>
      <w:r w:rsidRPr="30562368">
        <w:rPr>
          <w:rStyle w:val="BlueText"/>
          <w:rFonts w:cs="Arial"/>
        </w:rPr>
        <w:t xml:space="preserve">. </w:t>
      </w:r>
      <w:r w:rsidRPr="30562368">
        <w:rPr>
          <w:rStyle w:val="GridBlueChar"/>
        </w:rPr>
        <w:t xml:space="preserve">(Schools will need to decide if they require learners to sign, or whether they wish to simply make them aware through education programmes/awareness raising). </w:t>
      </w:r>
    </w:p>
    <w:p w14:paraId="17C2BCF9" w14:textId="77777777" w:rsidR="00E246E7" w:rsidRPr="007C5795" w:rsidRDefault="00E246E7" w:rsidP="00E246E7">
      <w:r w:rsidRPr="007C5795">
        <w:rPr>
          <w:rFonts w:cs="Arial"/>
        </w:rPr>
        <w:t>I have read and understand the above and agree to follow these guidelines when:</w:t>
      </w:r>
    </w:p>
    <w:p w14:paraId="24D84BD0" w14:textId="77777777" w:rsidR="00E246E7" w:rsidRPr="007C5795" w:rsidRDefault="00E246E7" w:rsidP="00E246E7">
      <w:pPr>
        <w:pStyle w:val="ListParagraph"/>
        <w:numPr>
          <w:ilvl w:val="0"/>
          <w:numId w:val="64"/>
        </w:numPr>
        <w:suppressAutoHyphens w:val="0"/>
        <w:autoSpaceDN/>
        <w:spacing w:after="0" w:line="240" w:lineRule="auto"/>
        <w:jc w:val="left"/>
        <w:rPr>
          <w:rFonts w:cs="Arial"/>
        </w:rPr>
      </w:pPr>
      <w:r w:rsidRPr="007C5795">
        <w:rPr>
          <w:rFonts w:cs="Arial"/>
        </w:rPr>
        <w:lastRenderedPageBreak/>
        <w:t xml:space="preserve">I use the </w:t>
      </w:r>
      <w:r w:rsidRPr="007C5795">
        <w:rPr>
          <w:rFonts w:cs="Arial"/>
          <w:iCs/>
        </w:rPr>
        <w:t>school systems</w:t>
      </w:r>
      <w:r w:rsidRPr="007C5795">
        <w:rPr>
          <w:rFonts w:cs="Arial"/>
        </w:rPr>
        <w:t xml:space="preserve"> and devices (both in and out of school) </w:t>
      </w:r>
    </w:p>
    <w:p w14:paraId="18E13C9D" w14:textId="77777777" w:rsidR="00E246E7" w:rsidRPr="007C5795" w:rsidRDefault="00E246E7" w:rsidP="00E246E7">
      <w:pPr>
        <w:pStyle w:val="ListParagraph"/>
        <w:numPr>
          <w:ilvl w:val="0"/>
          <w:numId w:val="64"/>
        </w:numPr>
        <w:suppressAutoHyphens w:val="0"/>
        <w:autoSpaceDN/>
        <w:spacing w:after="0" w:line="240" w:lineRule="auto"/>
        <w:jc w:val="left"/>
        <w:rPr>
          <w:rFonts w:cs="Arial"/>
        </w:rPr>
      </w:pPr>
      <w:r w:rsidRPr="007C5795">
        <w:rPr>
          <w:rFonts w:cs="Arial"/>
        </w:rPr>
        <w:t xml:space="preserve">I use my own devices in the </w:t>
      </w:r>
      <w:r w:rsidRPr="007C5795">
        <w:rPr>
          <w:rFonts w:cs="Arial"/>
          <w:iCs/>
        </w:rPr>
        <w:t>school</w:t>
      </w:r>
      <w:r w:rsidRPr="007C5795">
        <w:rPr>
          <w:rFonts w:cs="Arial"/>
        </w:rPr>
        <w:t xml:space="preserve"> (when allowed) e.g. mobile phones, gaming devices, USB devices, cameras etc.</w:t>
      </w:r>
    </w:p>
    <w:p w14:paraId="13DF028B" w14:textId="77777777" w:rsidR="00E246E7" w:rsidRPr="007C5795" w:rsidRDefault="00E246E7" w:rsidP="00E246E7">
      <w:pPr>
        <w:pStyle w:val="ListParagraph"/>
        <w:numPr>
          <w:ilvl w:val="0"/>
          <w:numId w:val="64"/>
        </w:numPr>
        <w:suppressAutoHyphens w:val="0"/>
        <w:autoSpaceDN/>
        <w:spacing w:after="0" w:line="240" w:lineRule="auto"/>
        <w:jc w:val="left"/>
        <w:rPr>
          <w:rFonts w:eastAsia="Times" w:cs="Arial"/>
          <w:color w:val="494949"/>
          <w:szCs w:val="20"/>
          <w:u w:val="dotted"/>
          <w:lang w:eastAsia="x-none"/>
        </w:rPr>
      </w:pPr>
      <w:r w:rsidRPr="007C5795">
        <w:rPr>
          <w:rFonts w:cs="Arial"/>
        </w:rPr>
        <w:t xml:space="preserve">I am out of school and involved in any online behaviour that might affect the school or other members of the school. </w:t>
      </w:r>
    </w:p>
    <w:p w14:paraId="6D71481D" w14:textId="77777777" w:rsidR="00E246E7" w:rsidRPr="007C5795" w:rsidRDefault="00E246E7" w:rsidP="00E246E7">
      <w:pPr>
        <w:spacing w:after="0" w:line="240" w:lineRule="auto"/>
        <w:jc w:val="left"/>
        <w:rPr>
          <w:rFonts w:eastAsia="Times" w:cs="Arial"/>
          <w:color w:val="494949"/>
          <w:szCs w:val="20"/>
          <w:u w:val="dotted"/>
          <w:lang w:eastAsia="x-none"/>
        </w:rPr>
      </w:pPr>
    </w:p>
    <w:p w14:paraId="2DE87487" w14:textId="77777777" w:rsidR="00E246E7" w:rsidRPr="007C5795" w:rsidRDefault="00E246E7" w:rsidP="30562368">
      <w:pPr>
        <w:spacing w:after="120"/>
        <w:jc w:val="left"/>
        <w:rPr>
          <w:rFonts w:eastAsia="Times" w:cs="Arial"/>
          <w:color w:val="494949"/>
          <w:u w:val="dotted"/>
        </w:rPr>
      </w:pPr>
      <w:r w:rsidRPr="30562368">
        <w:rPr>
          <w:rFonts w:cs="Arial"/>
        </w:rPr>
        <w:t>Name of Learner:</w:t>
      </w:r>
      <w:r>
        <w:tab/>
      </w:r>
      <w:r w:rsidRPr="30562368">
        <w:rPr>
          <w:rFonts w:cs="Arial"/>
        </w:rPr>
        <w:t>……………………………………………………………………………………………………………………</w:t>
      </w:r>
    </w:p>
    <w:p w14:paraId="49CB1969" w14:textId="77777777" w:rsidR="00E246E7" w:rsidRPr="007C5795" w:rsidRDefault="00E246E7" w:rsidP="30562368">
      <w:pPr>
        <w:tabs>
          <w:tab w:val="left" w:pos="1560"/>
          <w:tab w:val="right" w:leader="dot" w:pos="9072"/>
        </w:tabs>
        <w:spacing w:after="120"/>
        <w:rPr>
          <w:rFonts w:cs="Arial"/>
        </w:rPr>
      </w:pPr>
      <w:r w:rsidRPr="30562368">
        <w:rPr>
          <w:rFonts w:cs="Arial"/>
        </w:rPr>
        <w:t>Group/Class:</w:t>
      </w:r>
      <w:r>
        <w:tab/>
      </w:r>
      <w:r>
        <w:tab/>
      </w:r>
      <w:r>
        <w:tab/>
      </w:r>
    </w:p>
    <w:p w14:paraId="0F9ABE18" w14:textId="77777777" w:rsidR="00E246E7" w:rsidRPr="007C5795" w:rsidRDefault="00E246E7" w:rsidP="30562368">
      <w:pPr>
        <w:tabs>
          <w:tab w:val="left" w:pos="1560"/>
          <w:tab w:val="right" w:leader="dot" w:pos="9072"/>
        </w:tabs>
        <w:spacing w:after="120"/>
        <w:rPr>
          <w:rFonts w:cs="Arial"/>
          <w:u w:val="dotted"/>
        </w:rPr>
      </w:pPr>
      <w:r w:rsidRPr="30562368">
        <w:rPr>
          <w:rFonts w:cs="Arial"/>
        </w:rPr>
        <w:t>Signed:</w:t>
      </w:r>
      <w:r>
        <w:tab/>
      </w:r>
      <w:r>
        <w:tab/>
      </w:r>
    </w:p>
    <w:p w14:paraId="3E7B563E" w14:textId="77777777" w:rsidR="00E246E7" w:rsidRPr="007C5795" w:rsidRDefault="00E246E7" w:rsidP="30562368">
      <w:pPr>
        <w:tabs>
          <w:tab w:val="left" w:pos="1560"/>
          <w:tab w:val="right" w:leader="dot" w:pos="9072"/>
        </w:tabs>
        <w:spacing w:after="120"/>
        <w:rPr>
          <w:rFonts w:eastAsia="Times" w:cs="Arial"/>
          <w:u w:val="dotted"/>
        </w:rPr>
      </w:pPr>
      <w:r w:rsidRPr="30562368">
        <w:rPr>
          <w:rFonts w:cs="Arial"/>
        </w:rPr>
        <w:t>Date:</w:t>
      </w:r>
      <w:r>
        <w:tab/>
      </w:r>
      <w:r>
        <w:tab/>
      </w:r>
      <w:r>
        <w:tab/>
      </w:r>
    </w:p>
    <w:p w14:paraId="1CA852DB" w14:textId="77777777" w:rsidR="00E246E7" w:rsidRPr="007C5795" w:rsidRDefault="00E246E7" w:rsidP="00E246E7">
      <w:pPr>
        <w:pStyle w:val="GridBlue"/>
        <w:rPr>
          <w:rStyle w:val="Heading3Char"/>
          <w:rFonts w:eastAsia="Calibri"/>
        </w:rPr>
      </w:pPr>
    </w:p>
    <w:p w14:paraId="007F563B" w14:textId="77777777" w:rsidR="00E246E7" w:rsidRPr="007C5795" w:rsidRDefault="00E246E7" w:rsidP="00E246E7">
      <w:pPr>
        <w:pStyle w:val="GridBlue"/>
      </w:pPr>
      <w:r w:rsidRPr="007C5795">
        <w:rPr>
          <w:rStyle w:val="Heading3Char"/>
          <w:rFonts w:eastAsia="Calibri"/>
          <w:noProof/>
          <w:lang w:eastAsia="en-GB"/>
        </w:rPr>
        <mc:AlternateContent>
          <mc:Choice Requires="wps">
            <w:drawing>
              <wp:anchor distT="0" distB="0" distL="114300" distR="114300" simplePos="0" relativeHeight="251750400" behindDoc="0" locked="0" layoutInCell="1" allowOverlap="1" wp14:anchorId="19EA0959" wp14:editId="139DDA56">
                <wp:simplePos x="0" y="0"/>
                <wp:positionH relativeFrom="column">
                  <wp:posOffset>-1784985</wp:posOffset>
                </wp:positionH>
                <wp:positionV relativeFrom="paragraph">
                  <wp:posOffset>5055870</wp:posOffset>
                </wp:positionV>
                <wp:extent cx="800100" cy="571500"/>
                <wp:effectExtent l="0" t="0" r="0" b="0"/>
                <wp:wrapNone/>
                <wp:docPr id="1254643667" name="Text Box 1254643667" descr="360 safe Cymru 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98BD7" w14:textId="77777777" w:rsidR="00E246E7" w:rsidRDefault="00E246E7" w:rsidP="00E246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A0959" id="Text Box 1254643667" o:spid="_x0000_s1083" type="#_x0000_t202" alt="360 safe Cymru logo" style="position:absolute;left:0;text-align:left;margin-left:-140.55pt;margin-top:398.1pt;width:63pt;height:4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" filled="f" stroked="f">
                <v:textbox>
                  <w:txbxContent>
                    <w:p w14:paraId="3F698BD7" w14:textId="77777777" w:rsidR="00E246E7" w:rsidRDefault="00E246E7" w:rsidP="00E246E7"/>
                  </w:txbxContent>
                </v:textbox>
              </v:shape>
            </w:pict>
          </mc:Fallback>
        </mc:AlternateContent>
      </w:r>
      <w:r w:rsidRPr="007C5795">
        <w:rPr>
          <w:rStyle w:val="Heading3Char"/>
          <w:rFonts w:eastAsia="Calibri"/>
        </w:rPr>
        <w:t>Parent/Carer Countersignature</w:t>
      </w:r>
      <w:r w:rsidRPr="007C5795">
        <w:t xml:space="preserve"> </w:t>
      </w:r>
      <w:r w:rsidRPr="007C5795">
        <w:rPr>
          <w:rStyle w:val="BlueText"/>
        </w:rPr>
        <w:t>(optional)</w:t>
      </w:r>
      <w:r w:rsidRPr="007C5795">
        <w:rPr>
          <w:rStyle w:val="BlueText"/>
        </w:rPr>
        <w:tab/>
      </w:r>
      <w:r w:rsidRPr="007C5795">
        <w:rPr>
          <w:rStyle w:val="BlueText"/>
        </w:rPr>
        <w:tab/>
      </w:r>
    </w:p>
    <w:p w14:paraId="301BD187" w14:textId="77777777" w:rsidR="00E246E7" w:rsidRPr="007C5795" w:rsidRDefault="00E246E7" w:rsidP="30562368">
      <w:pPr>
        <w:pStyle w:val="GridBlue"/>
        <w:rPr>
          <w:rStyle w:val="BlueText"/>
        </w:rPr>
      </w:pPr>
      <w:r w:rsidRPr="30562368">
        <w:rPr>
          <w:rStyle w:val="BlueText"/>
        </w:rPr>
        <w:t xml:space="preserve">It is for schools to decide whether or not they require parents/carers to sign the parent/carer acceptable use agreement (see template later in this document in the Parent/Carer AUA) ). This includes a number of other permission forms (including digital and video images/biometric permission/cloud computing permission). </w:t>
      </w:r>
    </w:p>
    <w:p w14:paraId="3641F572" w14:textId="77777777" w:rsidR="00E246E7" w:rsidRPr="007C5795" w:rsidRDefault="00E246E7" w:rsidP="00E246E7">
      <w:pPr>
        <w:pStyle w:val="GridBlue"/>
      </w:pPr>
      <w:r w:rsidRPr="007C5795">
        <w:rPr>
          <w:rStyle w:val="BlueText"/>
        </w:rPr>
        <w:t>Some schools may, instead, wish to add a countersignature box for parents/carers to this learner acceptable use agreement.</w:t>
      </w:r>
    </w:p>
    <w:p w14:paraId="1B71EDBF" w14:textId="77777777" w:rsidR="00E246E7" w:rsidRPr="007C5795" w:rsidRDefault="00E246E7" w:rsidP="00E246E7">
      <w:pPr>
        <w:spacing w:line="276" w:lineRule="auto"/>
        <w:rPr>
          <w:rFonts w:eastAsiaTheme="majorEastAsia" w:cs="Arial"/>
          <w:bCs/>
          <w:color w:val="000000" w:themeColor="text1"/>
          <w:spacing w:val="-11"/>
          <w:sz w:val="36"/>
          <w:szCs w:val="26"/>
        </w:rPr>
      </w:pPr>
      <w:r w:rsidRPr="007C5795">
        <w:rPr>
          <w:rFonts w:cs="Arial"/>
        </w:rPr>
        <w:br w:type="page"/>
      </w:r>
    </w:p>
    <w:p w14:paraId="08925654" w14:textId="77777777" w:rsidR="00E246E7" w:rsidRDefault="00E246E7" w:rsidP="00E246E7">
      <w:pPr>
        <w:pStyle w:val="Heading1"/>
      </w:pPr>
      <w:bookmarkStart w:id="166" w:name="_Toc194341119"/>
      <w:r w:rsidRPr="007C5795">
        <w:lastRenderedPageBreak/>
        <w:t>A3 Learner Acceptable Use Policy Agreement Template – for younger pupils</w:t>
      </w:r>
      <w:bookmarkEnd w:id="166"/>
      <w:r w:rsidRPr="007C5795">
        <w:t xml:space="preserve"> </w:t>
      </w:r>
    </w:p>
    <w:p w14:paraId="71069C98" w14:textId="77777777" w:rsidR="00E246E7" w:rsidRDefault="00E246E7" w:rsidP="30562368">
      <w:pPr>
        <w:pStyle w:val="GridBlue"/>
        <w:shd w:val="clear" w:color="auto" w:fill="D9F2D0" w:themeFill="accent6" w:themeFillTint="33"/>
        <w:rPr>
          <w:rStyle w:val="BlueText"/>
        </w:rPr>
      </w:pPr>
      <w:r w:rsidRPr="30562368">
        <w:rPr>
          <w:rFonts w:ascii="Open Sans" w:hAnsi="Open Sans" w:cs="Open Sans"/>
          <w:color w:val="156082" w:themeColor="accent1"/>
        </w:rPr>
        <w:t xml:space="preserve">This template has been significantly updated in January 2025 to take account of changes in digital technologies and behaviour and to simplify the agreement.  Schools already using this template are recommended to adopt this new version as there are too many changes to make a “tracked changes” version relevant. </w:t>
      </w:r>
    </w:p>
    <w:p w14:paraId="25B26962" w14:textId="77777777" w:rsidR="00E246E7" w:rsidRPr="00B97A10" w:rsidRDefault="00E246E7" w:rsidP="00E246E7">
      <w:pPr>
        <w:spacing w:after="120"/>
      </w:pPr>
      <w:r w:rsidRPr="00B97A10">
        <w:rPr>
          <w:b/>
          <w:bCs/>
        </w:rPr>
        <w:t xml:space="preserve">Our Technology Rules </w:t>
      </w:r>
    </w:p>
    <w:p w14:paraId="48819950" w14:textId="77777777" w:rsidR="00E246E7" w:rsidRPr="00B97A10" w:rsidRDefault="00E246E7" w:rsidP="00E246E7">
      <w:pPr>
        <w:spacing w:after="120"/>
      </w:pPr>
      <w:r w:rsidRPr="30562368">
        <w:t>I will follow these rules to use computers, tablets and the internet safely at school.</w:t>
      </w:r>
    </w:p>
    <w:p w14:paraId="2EE35B32" w14:textId="77777777" w:rsidR="00E246E7" w:rsidRDefault="00E246E7" w:rsidP="00E246E7">
      <w:pPr>
        <w:spacing w:after="120"/>
        <w:rPr>
          <w:b/>
          <w:bCs/>
        </w:rPr>
      </w:pPr>
      <w:r w:rsidRPr="00B97A10">
        <w:rPr>
          <w:b/>
          <w:bCs/>
        </w:rPr>
        <w:t>Staying Safe</w:t>
      </w:r>
    </w:p>
    <w:p w14:paraId="632E4B6D" w14:textId="77777777" w:rsidR="00E246E7" w:rsidRPr="00B97A10" w:rsidRDefault="00E246E7" w:rsidP="00153987">
      <w:pPr>
        <w:pStyle w:val="ListParagraph"/>
        <w:numPr>
          <w:ilvl w:val="0"/>
          <w:numId w:val="157"/>
        </w:numPr>
        <w:suppressAutoHyphens w:val="0"/>
        <w:autoSpaceDN/>
        <w:spacing w:after="120"/>
      </w:pPr>
      <w:r w:rsidRPr="30562368">
        <w:t>My teacher will watch what I do on computers, tablets and the internet to keep me safe.</w:t>
      </w:r>
    </w:p>
    <w:p w14:paraId="021092A2" w14:textId="77777777" w:rsidR="00E246E7" w:rsidRPr="00B97A10" w:rsidRDefault="00E246E7" w:rsidP="00153987">
      <w:pPr>
        <w:numPr>
          <w:ilvl w:val="0"/>
          <w:numId w:val="153"/>
        </w:numPr>
        <w:suppressAutoHyphens w:val="0"/>
        <w:autoSpaceDN/>
        <w:spacing w:after="120" w:line="278" w:lineRule="auto"/>
        <w:jc w:val="left"/>
      </w:pPr>
      <w:r w:rsidRPr="00B97A10">
        <w:t>I will keep my passwords secret and tell my teacher if I need help.</w:t>
      </w:r>
    </w:p>
    <w:p w14:paraId="50D5F1E5" w14:textId="77777777" w:rsidR="00E246E7" w:rsidRPr="00B97A10" w:rsidRDefault="00E246E7" w:rsidP="00153987">
      <w:pPr>
        <w:numPr>
          <w:ilvl w:val="0"/>
          <w:numId w:val="153"/>
        </w:numPr>
        <w:suppressAutoHyphens w:val="0"/>
        <w:autoSpaceDN/>
        <w:spacing w:after="120" w:line="278" w:lineRule="auto"/>
        <w:jc w:val="left"/>
      </w:pPr>
      <w:r w:rsidRPr="30562368">
        <w:t>I understand that people online are not always who they say they are.  I will only talk to people online if my teacher or a trusted adult says it’s OK.</w:t>
      </w:r>
    </w:p>
    <w:p w14:paraId="3AADBC01" w14:textId="77777777" w:rsidR="00E246E7" w:rsidRPr="00B97A10" w:rsidRDefault="00E246E7" w:rsidP="00153987">
      <w:pPr>
        <w:numPr>
          <w:ilvl w:val="0"/>
          <w:numId w:val="153"/>
        </w:numPr>
        <w:suppressAutoHyphens w:val="0"/>
        <w:autoSpaceDN/>
        <w:spacing w:after="120" w:line="278" w:lineRule="auto"/>
        <w:jc w:val="left"/>
      </w:pPr>
      <w:r w:rsidRPr="00B97A10">
        <w:t>I will not share my name, address, or pictures without asking my teacher or a trusted adult first.</w:t>
      </w:r>
    </w:p>
    <w:p w14:paraId="36124CBA" w14:textId="77777777" w:rsidR="00E246E7" w:rsidRPr="00B97A10" w:rsidRDefault="00E246E7" w:rsidP="00153987">
      <w:pPr>
        <w:numPr>
          <w:ilvl w:val="0"/>
          <w:numId w:val="153"/>
        </w:numPr>
        <w:suppressAutoHyphens w:val="0"/>
        <w:autoSpaceDN/>
        <w:spacing w:after="120" w:line="278" w:lineRule="auto"/>
        <w:jc w:val="left"/>
      </w:pPr>
      <w:r w:rsidRPr="00B97A10">
        <w:t xml:space="preserve">If I see something that makes me feel worried or upset, I will tell my teacher or a trusted adult straight away. </w:t>
      </w:r>
    </w:p>
    <w:p w14:paraId="771657A7" w14:textId="77777777" w:rsidR="00E246E7" w:rsidRPr="00B97A10" w:rsidRDefault="00E246E7" w:rsidP="00153987">
      <w:pPr>
        <w:numPr>
          <w:ilvl w:val="0"/>
          <w:numId w:val="153"/>
        </w:numPr>
        <w:suppressAutoHyphens w:val="0"/>
        <w:autoSpaceDN/>
        <w:spacing w:after="120" w:line="278" w:lineRule="auto"/>
        <w:jc w:val="left"/>
      </w:pPr>
      <w:r w:rsidRPr="30562368">
        <w:t>I will only use apps, games or websites my teacher says are safe.</w:t>
      </w:r>
    </w:p>
    <w:p w14:paraId="2F2DAAF0" w14:textId="77777777" w:rsidR="00E246E7" w:rsidRPr="00B97A10" w:rsidRDefault="00E246E7" w:rsidP="00E246E7">
      <w:pPr>
        <w:spacing w:after="120"/>
        <w:rPr>
          <w:b/>
          <w:bCs/>
        </w:rPr>
      </w:pPr>
      <w:r w:rsidRPr="00B97A10">
        <w:rPr>
          <w:b/>
          <w:bCs/>
        </w:rPr>
        <w:t>Using Technology Kindly</w:t>
      </w:r>
    </w:p>
    <w:p w14:paraId="06038A0A" w14:textId="77777777" w:rsidR="00E246E7" w:rsidRPr="00B97A10" w:rsidRDefault="00E246E7" w:rsidP="00153987">
      <w:pPr>
        <w:numPr>
          <w:ilvl w:val="0"/>
          <w:numId w:val="154"/>
        </w:numPr>
        <w:suppressAutoHyphens w:val="0"/>
        <w:autoSpaceDN/>
        <w:spacing w:after="120" w:line="278" w:lineRule="auto"/>
        <w:jc w:val="left"/>
      </w:pPr>
      <w:r w:rsidRPr="00B97A10">
        <w:t xml:space="preserve">I will be kind when using technology, just like I am in real life. </w:t>
      </w:r>
    </w:p>
    <w:p w14:paraId="50D354BC" w14:textId="77777777" w:rsidR="00E246E7" w:rsidRPr="00B97A10" w:rsidRDefault="00E246E7" w:rsidP="00153987">
      <w:pPr>
        <w:numPr>
          <w:ilvl w:val="0"/>
          <w:numId w:val="154"/>
        </w:numPr>
        <w:suppressAutoHyphens w:val="0"/>
        <w:autoSpaceDN/>
        <w:spacing w:after="120" w:line="278" w:lineRule="auto"/>
        <w:jc w:val="left"/>
      </w:pPr>
      <w:r w:rsidRPr="00B97A10">
        <w:t>I will take care of the computers and tablets I use.</w:t>
      </w:r>
    </w:p>
    <w:p w14:paraId="5666857D" w14:textId="77777777" w:rsidR="00E246E7" w:rsidRPr="00B97A10" w:rsidRDefault="00E246E7" w:rsidP="00153987">
      <w:pPr>
        <w:numPr>
          <w:ilvl w:val="0"/>
          <w:numId w:val="154"/>
        </w:numPr>
        <w:suppressAutoHyphens w:val="0"/>
        <w:autoSpaceDN/>
        <w:spacing w:after="120" w:line="278" w:lineRule="auto"/>
        <w:jc w:val="left"/>
      </w:pPr>
      <w:r w:rsidRPr="00B97A10">
        <w:t>I will only look at things my teacher says are OK.</w:t>
      </w:r>
    </w:p>
    <w:p w14:paraId="361BFA68" w14:textId="77777777" w:rsidR="00E246E7" w:rsidRPr="00B97A10" w:rsidRDefault="00E246E7" w:rsidP="00E246E7">
      <w:pPr>
        <w:spacing w:after="120"/>
        <w:rPr>
          <w:b/>
          <w:bCs/>
        </w:rPr>
      </w:pPr>
      <w:r w:rsidRPr="00B97A10">
        <w:rPr>
          <w:b/>
          <w:bCs/>
        </w:rPr>
        <w:t>Making Good Choices</w:t>
      </w:r>
    </w:p>
    <w:p w14:paraId="6A623422" w14:textId="77777777" w:rsidR="00E246E7" w:rsidRPr="00B97A10" w:rsidRDefault="00E246E7" w:rsidP="00153987">
      <w:pPr>
        <w:numPr>
          <w:ilvl w:val="0"/>
          <w:numId w:val="155"/>
        </w:numPr>
        <w:suppressAutoHyphens w:val="0"/>
        <w:autoSpaceDN/>
        <w:spacing w:after="120" w:line="278" w:lineRule="auto"/>
        <w:jc w:val="left"/>
      </w:pPr>
      <w:r w:rsidRPr="00B97A10">
        <w:t>I will ask my teacher before I use someone else’s pictures or work.</w:t>
      </w:r>
    </w:p>
    <w:p w14:paraId="5476D9B6" w14:textId="77777777" w:rsidR="00E246E7" w:rsidRPr="00B97A10" w:rsidRDefault="00E246E7" w:rsidP="00153987">
      <w:pPr>
        <w:numPr>
          <w:ilvl w:val="0"/>
          <w:numId w:val="155"/>
        </w:numPr>
        <w:suppressAutoHyphens w:val="0"/>
        <w:autoSpaceDN/>
        <w:spacing w:after="120" w:line="278" w:lineRule="auto"/>
        <w:jc w:val="left"/>
      </w:pPr>
      <w:r w:rsidRPr="00B97A10">
        <w:t>I will take breaks from screens and do other fun things too.</w:t>
      </w:r>
    </w:p>
    <w:p w14:paraId="6E8B0164" w14:textId="77777777" w:rsidR="00E246E7" w:rsidRPr="00B97A10" w:rsidRDefault="00E246E7" w:rsidP="00153987">
      <w:pPr>
        <w:numPr>
          <w:ilvl w:val="0"/>
          <w:numId w:val="155"/>
        </w:numPr>
        <w:suppressAutoHyphens w:val="0"/>
        <w:autoSpaceDN/>
        <w:spacing w:after="120" w:line="278" w:lineRule="auto"/>
        <w:jc w:val="left"/>
      </w:pPr>
      <w:r w:rsidRPr="30562368">
        <w:t xml:space="preserve">I know that I can say no / please stop to anyone online who makes me feel sad, uncomfortable, embarrassed or upset. </w:t>
      </w:r>
    </w:p>
    <w:p w14:paraId="65C15735" w14:textId="77777777" w:rsidR="00E246E7" w:rsidRPr="00B97A10" w:rsidRDefault="00E246E7" w:rsidP="00153987">
      <w:pPr>
        <w:numPr>
          <w:ilvl w:val="0"/>
          <w:numId w:val="155"/>
        </w:numPr>
        <w:suppressAutoHyphens w:val="0"/>
        <w:autoSpaceDN/>
        <w:spacing w:after="120" w:line="278" w:lineRule="auto"/>
        <w:jc w:val="left"/>
      </w:pPr>
      <w:r w:rsidRPr="00B97A10">
        <w:t>I will ask for help from a trusted adult if I am not sure what to do or if I think I may have done something wrong.</w:t>
      </w:r>
    </w:p>
    <w:p w14:paraId="453B6C16" w14:textId="77777777" w:rsidR="00E246E7" w:rsidRPr="00B97A10" w:rsidRDefault="00E246E7" w:rsidP="00E246E7">
      <w:pPr>
        <w:spacing w:after="120"/>
        <w:rPr>
          <w:b/>
          <w:bCs/>
        </w:rPr>
      </w:pPr>
      <w:r w:rsidRPr="00B97A10">
        <w:rPr>
          <w:b/>
          <w:bCs/>
        </w:rPr>
        <w:t>What Happens If I Forget the Rules</w:t>
      </w:r>
    </w:p>
    <w:p w14:paraId="13AE6E0C" w14:textId="77777777" w:rsidR="00E246E7" w:rsidRPr="00B97A10" w:rsidRDefault="00E246E7" w:rsidP="00153987">
      <w:pPr>
        <w:numPr>
          <w:ilvl w:val="0"/>
          <w:numId w:val="156"/>
        </w:numPr>
        <w:suppressAutoHyphens w:val="0"/>
        <w:autoSpaceDN/>
        <w:spacing w:after="160" w:line="278" w:lineRule="auto"/>
        <w:jc w:val="left"/>
      </w:pPr>
      <w:r w:rsidRPr="00B97A10">
        <w:lastRenderedPageBreak/>
        <w:t>If I forget the rules, my teacher will help me learn to make better choices next time.</w:t>
      </w:r>
    </w:p>
    <w:p w14:paraId="25C084F9" w14:textId="77777777" w:rsidR="00E246E7" w:rsidRDefault="00E246E7" w:rsidP="00E246E7"/>
    <w:p w14:paraId="65BA0A4A" w14:textId="77777777" w:rsidR="00E246E7" w:rsidRPr="00B97A10" w:rsidRDefault="00E246E7" w:rsidP="00E246E7">
      <w:r w:rsidRPr="00B97A10">
        <w:t>These rules help us all stay safe and have fun using computers and tablets at school!</w:t>
      </w:r>
    </w:p>
    <w:p w14:paraId="2D299DD0" w14:textId="77777777" w:rsidR="00E246E7" w:rsidRPr="00F72572" w:rsidRDefault="00E246E7" w:rsidP="30562368">
      <w:r w:rsidRPr="30562368">
        <w:t>Signed (child):</w:t>
      </w:r>
      <w:r>
        <w:tab/>
      </w:r>
      <w:r>
        <w:tab/>
      </w:r>
      <w:r>
        <w:tab/>
      </w:r>
      <w:r>
        <w:tab/>
      </w:r>
      <w:r>
        <w:tab/>
      </w:r>
      <w:r>
        <w:tab/>
      </w:r>
      <w:r>
        <w:tab/>
      </w:r>
    </w:p>
    <w:p w14:paraId="309801BD" w14:textId="77777777" w:rsidR="00E246E7" w:rsidRPr="007C5795" w:rsidRDefault="00E246E7" w:rsidP="30562368">
      <w:pPr>
        <w:pStyle w:val="GridBlue"/>
        <w:rPr>
          <w:rStyle w:val="BlueText"/>
        </w:rPr>
      </w:pPr>
      <w:r w:rsidRPr="30562368">
        <w:rPr>
          <w:rStyle w:val="BlueText"/>
        </w:rPr>
        <w:t>(The school will need to decide whether or not they wish the children to sign the agreement – and at which age - for younger children the signature of a parent/carer should be sufficient)</w:t>
      </w:r>
    </w:p>
    <w:p w14:paraId="52878CF2" w14:textId="77777777" w:rsidR="00E246E7" w:rsidRPr="007C5795" w:rsidRDefault="00E246E7" w:rsidP="30562368">
      <w:pPr>
        <w:pStyle w:val="Heading3"/>
      </w:pPr>
      <w:r w:rsidRPr="30562368">
        <w:t>Signed (parent):</w:t>
      </w:r>
      <w:r>
        <w:tab/>
      </w:r>
      <w:r>
        <w:tab/>
      </w:r>
      <w:r>
        <w:tab/>
      </w:r>
      <w:r>
        <w:tab/>
      </w:r>
      <w:r>
        <w:tab/>
      </w:r>
      <w:r>
        <w:tab/>
      </w:r>
      <w:r>
        <w:tab/>
      </w:r>
    </w:p>
    <w:p w14:paraId="3536FF39" w14:textId="77777777" w:rsidR="00E246E7" w:rsidRPr="007C5795" w:rsidRDefault="00E246E7" w:rsidP="30562368">
      <w:pPr>
        <w:pStyle w:val="GridBlue"/>
        <w:rPr>
          <w:rStyle w:val="BlueText"/>
        </w:rPr>
      </w:pPr>
      <w:r w:rsidRPr="30562368">
        <w:rPr>
          <w:rStyle w:val="BlueText"/>
        </w:rPr>
        <w:t xml:space="preserve">Primary schools using this acceptable use agreement for younger children may also wish to use (or adapt for use) the parent/carer acceptable use agreement (the template can be found later in these templates) as this provides additional permission forms (including the digital and video images permission form). </w:t>
      </w:r>
    </w:p>
    <w:p w14:paraId="2FEF7CAC" w14:textId="77777777" w:rsidR="003922AE" w:rsidRDefault="003922AE" w:rsidP="00960FAF">
      <w:pPr>
        <w:pStyle w:val="Heading1"/>
      </w:pPr>
    </w:p>
    <w:p w14:paraId="79601E51" w14:textId="77777777" w:rsidR="003922AE" w:rsidRDefault="003922AE" w:rsidP="00960FAF">
      <w:pPr>
        <w:pStyle w:val="Heading1"/>
      </w:pPr>
    </w:p>
    <w:p w14:paraId="6E7B5A99" w14:textId="77777777" w:rsidR="003922AE" w:rsidRDefault="003922AE" w:rsidP="003922AE"/>
    <w:p w14:paraId="0F9203DA" w14:textId="77777777" w:rsidR="003922AE" w:rsidRPr="003922AE" w:rsidRDefault="003922AE" w:rsidP="00153987"/>
    <w:p w14:paraId="548AE58B" w14:textId="77777777" w:rsidR="003922AE" w:rsidRDefault="003922AE" w:rsidP="00960FAF">
      <w:pPr>
        <w:pStyle w:val="Heading1"/>
      </w:pPr>
    </w:p>
    <w:p w14:paraId="06C57CDE" w14:textId="77777777" w:rsidR="00E46983" w:rsidRDefault="00E46983" w:rsidP="00153987"/>
    <w:p w14:paraId="7D423183" w14:textId="77777777" w:rsidR="008B1984" w:rsidRDefault="008B1984" w:rsidP="00153987"/>
    <w:p w14:paraId="70DE60F9" w14:textId="77777777" w:rsidR="008B1984" w:rsidRDefault="008B1984" w:rsidP="00153987"/>
    <w:p w14:paraId="15E8AF63" w14:textId="77777777" w:rsidR="008B1984" w:rsidRDefault="008B1984" w:rsidP="00153987"/>
    <w:p w14:paraId="54275C2B" w14:textId="77777777" w:rsidR="008B1984" w:rsidRPr="00E46983" w:rsidRDefault="008B1984" w:rsidP="00153987"/>
    <w:p w14:paraId="4B2CDE81" w14:textId="40E60CEE" w:rsidR="00960FAF" w:rsidRPr="007C5795" w:rsidRDefault="00960FAF" w:rsidP="00960FAF">
      <w:pPr>
        <w:pStyle w:val="Heading1"/>
        <w:rPr>
          <w:sz w:val="20"/>
          <w:szCs w:val="20"/>
        </w:rPr>
      </w:pPr>
      <w:bookmarkStart w:id="167" w:name="_Toc194341120"/>
      <w:r w:rsidRPr="007C5795">
        <w:lastRenderedPageBreak/>
        <w:t>A4 Parent/Carer Acceptable Use Agreement Template</w:t>
      </w:r>
      <w:bookmarkEnd w:id="153"/>
      <w:bookmarkEnd w:id="154"/>
      <w:bookmarkEnd w:id="155"/>
      <w:bookmarkEnd w:id="156"/>
      <w:r w:rsidRPr="007C5795">
        <w:t xml:space="preserve"> and permission forms</w:t>
      </w:r>
      <w:bookmarkEnd w:id="157"/>
      <w:bookmarkEnd w:id="158"/>
      <w:bookmarkEnd w:id="159"/>
      <w:bookmarkEnd w:id="160"/>
      <w:bookmarkEnd w:id="167"/>
    </w:p>
    <w:p w14:paraId="1360E87D" w14:textId="77777777" w:rsidR="00960FAF" w:rsidRPr="007C5795" w:rsidRDefault="00960FAF" w:rsidP="30562368">
      <w:pPr>
        <w:rPr>
          <w:rFonts w:cs="Arial"/>
          <w:sz w:val="24"/>
          <w:szCs w:val="24"/>
        </w:rPr>
      </w:pPr>
      <w:bookmarkStart w:id="168" w:name="_Toc448745860"/>
      <w:bookmarkStart w:id="169" w:name="_Toc448754173"/>
      <w:r w:rsidRPr="30562368">
        <w:rPr>
          <w:rFonts w:cs="Arial"/>
        </w:rPr>
        <w:t xml:space="preserve">Digital technologies have become integral to the lives of children and young people, both within and outside schools. These technologies provide powerful tools, which open up new opportunities for everyone. They can stimulate discussion, promote creativity and stimulate awareness of context to promote effective learning. Young people should have an entitlement to safe internet access at all times. </w:t>
      </w:r>
    </w:p>
    <w:p w14:paraId="07C3ACED" w14:textId="77777777" w:rsidR="00960FAF" w:rsidRPr="007C5795" w:rsidRDefault="00960FAF" w:rsidP="00960FAF">
      <w:pPr>
        <w:pStyle w:val="Heading3"/>
        <w:rPr>
          <w:rFonts w:cs="Arial"/>
        </w:rPr>
      </w:pPr>
      <w:bookmarkStart w:id="170" w:name="_Toc448407790"/>
      <w:bookmarkStart w:id="171" w:name="_Toc25747662"/>
      <w:r w:rsidRPr="007C5795">
        <w:rPr>
          <w:rFonts w:cs="Arial"/>
        </w:rPr>
        <w:t>This acceptable use policy is intended to ensure:</w:t>
      </w:r>
      <w:bookmarkEnd w:id="170"/>
      <w:bookmarkEnd w:id="171"/>
    </w:p>
    <w:p w14:paraId="78CDA555" w14:textId="77777777" w:rsidR="00960FAF" w:rsidRPr="007C5795" w:rsidRDefault="00960FAF" w:rsidP="00153987">
      <w:pPr>
        <w:pStyle w:val="ListParagraph"/>
        <w:numPr>
          <w:ilvl w:val="0"/>
          <w:numId w:val="129"/>
        </w:numPr>
        <w:suppressAutoHyphens w:val="0"/>
        <w:autoSpaceDN/>
      </w:pPr>
      <w:r w:rsidRPr="30562368">
        <w:t>that young people will be responsible users and stay safe while using the internet and other communications technologies for educational, personal and recreational use</w:t>
      </w:r>
    </w:p>
    <w:p w14:paraId="044CB8A6" w14:textId="77777777" w:rsidR="00960FAF" w:rsidRPr="007C5795" w:rsidRDefault="00960FAF" w:rsidP="00153987">
      <w:pPr>
        <w:pStyle w:val="ListParagraph"/>
        <w:numPr>
          <w:ilvl w:val="0"/>
          <w:numId w:val="129"/>
        </w:numPr>
        <w:suppressAutoHyphens w:val="0"/>
        <w:autoSpaceDN/>
      </w:pPr>
      <w:r w:rsidRPr="007C5795">
        <w:t>that school systems and users are protected from accidental or deliberate misuse that could put the security of the systems and users at risk</w:t>
      </w:r>
    </w:p>
    <w:p w14:paraId="0E547B12" w14:textId="77777777" w:rsidR="00960FAF" w:rsidRPr="007C5795" w:rsidRDefault="00960FAF" w:rsidP="00153987">
      <w:pPr>
        <w:pStyle w:val="ListParagraph"/>
        <w:numPr>
          <w:ilvl w:val="0"/>
          <w:numId w:val="129"/>
        </w:numPr>
        <w:suppressAutoHyphens w:val="0"/>
        <w:autoSpaceDN/>
      </w:pPr>
      <w:r w:rsidRPr="30562368">
        <w:t xml:space="preserve">that parents and carers are aware of the importance of online safety and are involved in the education and guidance of young people with regard to their online behaviour. </w:t>
      </w:r>
    </w:p>
    <w:p w14:paraId="5A020EF2" w14:textId="77777777" w:rsidR="00960FAF" w:rsidRPr="007C5795" w:rsidRDefault="00960FAF" w:rsidP="00960FAF">
      <w:r w:rsidRPr="007C5795">
        <w:t xml:space="preserve">The school will try to ensure that </w:t>
      </w:r>
      <w:r w:rsidRPr="007C5795">
        <w:rPr>
          <w:iCs/>
        </w:rPr>
        <w:t>learners</w:t>
      </w:r>
      <w:r w:rsidRPr="007C5795">
        <w:t xml:space="preserve"> will have good access to digital technologies to enhance their learning and will, in return, expect the </w:t>
      </w:r>
      <w:r w:rsidRPr="007C5795">
        <w:rPr>
          <w:iCs/>
        </w:rPr>
        <w:t xml:space="preserve">learners </w:t>
      </w:r>
      <w:r w:rsidRPr="007C5795">
        <w:t xml:space="preserve">to agree to be responsible users. A copy of the learner acceptable use agreement is attached to this permission form, so that parents/carers will be aware of the school expectations of the learners in their care. </w:t>
      </w:r>
    </w:p>
    <w:p w14:paraId="1C04369A" w14:textId="77777777" w:rsidR="00960FAF" w:rsidRPr="007C5795" w:rsidRDefault="00960FAF" w:rsidP="30562368">
      <w:pPr>
        <w:rPr>
          <w:rStyle w:val="BlueText"/>
        </w:rPr>
      </w:pPr>
      <w:r w:rsidRPr="30562368">
        <w:rPr>
          <w:rFonts w:cs="Arial"/>
        </w:rPr>
        <w:t xml:space="preserve">Parents are requested to sign the permission form below to show their support of the school in this important aspect of the school’s work. </w:t>
      </w:r>
      <w:r w:rsidRPr="30562368">
        <w:rPr>
          <w:rStyle w:val="GridBlueChar"/>
        </w:rPr>
        <w:t>(Schools will need to decide whether or not they wish parents to sign the acceptable use agreement on behalf of their child)</w:t>
      </w:r>
    </w:p>
    <w:p w14:paraId="68AF7FDE" w14:textId="77777777" w:rsidR="00960FAF" w:rsidRPr="007C5795" w:rsidRDefault="00960FAF" w:rsidP="00960FAF">
      <w:pPr>
        <w:pStyle w:val="Heading3"/>
      </w:pPr>
      <w:bookmarkStart w:id="172" w:name="_Toc448407791"/>
      <w:bookmarkStart w:id="173" w:name="_Toc25747663"/>
      <w:r w:rsidRPr="007C5795">
        <w:rPr>
          <w:rFonts w:cs="Arial"/>
        </w:rPr>
        <w:t>Permission Form</w:t>
      </w:r>
      <w:bookmarkEnd w:id="172"/>
      <w:bookmarkEnd w:id="173"/>
    </w:p>
    <w:p w14:paraId="2FC96441" w14:textId="77777777" w:rsidR="00960FAF" w:rsidRPr="007C5795" w:rsidRDefault="00960FAF" w:rsidP="30562368">
      <w:pPr>
        <w:pStyle w:val="Heading3"/>
      </w:pPr>
      <w:r w:rsidRPr="30562368">
        <w:t>Parent/Carers Name:</w:t>
      </w:r>
      <w:r>
        <w:tab/>
      </w:r>
      <w:r>
        <w:tab/>
      </w:r>
      <w:r>
        <w:tab/>
      </w:r>
      <w:r w:rsidRPr="30562368">
        <w:t>Name(s) of Learners</w:t>
      </w:r>
      <w:r>
        <w:tab/>
      </w:r>
      <w:r>
        <w:tab/>
      </w:r>
      <w:r>
        <w:tab/>
      </w:r>
      <w:r>
        <w:tab/>
      </w:r>
    </w:p>
    <w:p w14:paraId="5C17EE13" w14:textId="77777777" w:rsidR="00960FAF" w:rsidRPr="007C5795" w:rsidRDefault="00960FAF" w:rsidP="00960FAF">
      <w:pPr>
        <w:rPr>
          <w:rFonts w:cs="Arial"/>
        </w:rPr>
      </w:pPr>
      <w:r w:rsidRPr="007C5795">
        <w:rPr>
          <w:rFonts w:cs="Arial"/>
        </w:rPr>
        <w:t xml:space="preserve">As the parent/carer of the above </w:t>
      </w:r>
      <w:r w:rsidRPr="007C5795">
        <w:rPr>
          <w:rFonts w:cs="Arial"/>
          <w:iCs/>
        </w:rPr>
        <w:t>learners,</w:t>
      </w:r>
      <w:r w:rsidRPr="007C5795">
        <w:rPr>
          <w:rFonts w:cs="Arial"/>
        </w:rPr>
        <w:t xml:space="preserve"> I give permission for my child to have access to the internet and to ICT systems at school. </w:t>
      </w:r>
    </w:p>
    <w:p w14:paraId="1D152E4A" w14:textId="77777777" w:rsidR="00960FAF" w:rsidRPr="007C5795" w:rsidRDefault="00960FAF" w:rsidP="00960FAF">
      <w:pPr>
        <w:pStyle w:val="GridBlue"/>
        <w:rPr>
          <w:rStyle w:val="BlueText"/>
        </w:rPr>
      </w:pPr>
      <w:r w:rsidRPr="007C5795">
        <w:rPr>
          <w:rStyle w:val="BlueText"/>
        </w:rPr>
        <w:t>Either: (KS2 and above)</w:t>
      </w:r>
    </w:p>
    <w:p w14:paraId="509D8920" w14:textId="77777777" w:rsidR="00960FAF" w:rsidRPr="007C5795" w:rsidRDefault="00960FAF" w:rsidP="00960FAF">
      <w:pPr>
        <w:rPr>
          <w:i/>
        </w:rPr>
      </w:pPr>
      <w:r w:rsidRPr="007C5795">
        <w:rPr>
          <w:rFonts w:cs="Arial"/>
          <w:i/>
        </w:rPr>
        <w:t xml:space="preserve">I know that my child has signed an acceptable use agreement and has received, or will receive, online safety education to help them understand the importance of safe use of technology and the internet – both in and out of school. </w:t>
      </w:r>
    </w:p>
    <w:p w14:paraId="46A26BF6" w14:textId="77777777" w:rsidR="00960FAF" w:rsidRPr="007C5795" w:rsidRDefault="00960FAF" w:rsidP="00960FAF">
      <w:pPr>
        <w:pStyle w:val="GridBlue"/>
        <w:rPr>
          <w:rStyle w:val="BlueText"/>
        </w:rPr>
      </w:pPr>
      <w:r w:rsidRPr="007C5795">
        <w:rPr>
          <w:rStyle w:val="BlueText"/>
        </w:rPr>
        <w:t xml:space="preserve">Or: (Foundation) </w:t>
      </w:r>
    </w:p>
    <w:p w14:paraId="6014A650" w14:textId="77777777" w:rsidR="00960FAF" w:rsidRPr="007C5795" w:rsidRDefault="00960FAF" w:rsidP="00960FAF">
      <w:pPr>
        <w:rPr>
          <w:i/>
        </w:rPr>
      </w:pPr>
      <w:r w:rsidRPr="007C5795">
        <w:rPr>
          <w:rFonts w:cs="Arial"/>
          <w:i/>
        </w:rPr>
        <w:lastRenderedPageBreak/>
        <w:t xml:space="preserve">I understand that the school has discussed the acceptable use agreement with my child and that they have received, or will receive, online safety education to help them understand the importance of safe use of technology and the internet – both in and out of the school. </w:t>
      </w:r>
    </w:p>
    <w:p w14:paraId="133D4520" w14:textId="77777777" w:rsidR="00960FAF" w:rsidRPr="007C5795" w:rsidRDefault="00960FAF" w:rsidP="30562368">
      <w:pPr>
        <w:rPr>
          <w:rFonts w:cs="Arial"/>
        </w:rPr>
      </w:pPr>
      <w:r w:rsidRPr="30562368">
        <w:rPr>
          <w:rFonts w:cs="Arial"/>
        </w:rPr>
        <w:t xml:space="preserve">I understand that the school will take every reasonable precaution, including monitoring and filtering systems, to ensure that young people will be safe when they use the internet and systems. I also understand that the school cannot ultimately be held responsible for the nature and content of materials accessed on the internet and using mobile technologies. </w:t>
      </w:r>
    </w:p>
    <w:p w14:paraId="30918BFB" w14:textId="77777777" w:rsidR="00960FAF" w:rsidRPr="007C5795" w:rsidRDefault="00960FAF" w:rsidP="30562368">
      <w:pPr>
        <w:rPr>
          <w:rFonts w:cs="Arial"/>
        </w:rPr>
      </w:pPr>
      <w:r w:rsidRPr="30562368">
        <w:rPr>
          <w:rFonts w:cs="Arial"/>
        </w:rPr>
        <w:t xml:space="preserve">I understand that my child’s activity on the systems will be monitored and that the school will contact me if they have concerns about any possible breaches of the acceptable use agreement. </w:t>
      </w:r>
    </w:p>
    <w:p w14:paraId="5AB3EE3B" w14:textId="77777777" w:rsidR="00960FAF" w:rsidRPr="007C5795" w:rsidRDefault="00960FAF" w:rsidP="00960FAF">
      <w:pPr>
        <w:rPr>
          <w:rFonts w:cs="Arial"/>
        </w:rPr>
      </w:pPr>
      <w:r w:rsidRPr="007C5795">
        <w:rPr>
          <w:rFonts w:cs="Arial"/>
        </w:rPr>
        <w:t>I will encourage my child to adopt safe use of the internet and digital technologies at home and will inform the school if I have concerns over my child’s online safety.</w:t>
      </w:r>
    </w:p>
    <w:p w14:paraId="43C7234D" w14:textId="77777777" w:rsidR="00960FAF" w:rsidRPr="007C5795" w:rsidRDefault="00960FAF" w:rsidP="00960FAF">
      <w:pPr>
        <w:pStyle w:val="GridBlue"/>
        <w:rPr>
          <w:rStyle w:val="BlueText"/>
        </w:rPr>
      </w:pPr>
      <w:r w:rsidRPr="007C5795">
        <w:rPr>
          <w:rStyle w:val="BlueText"/>
        </w:rPr>
        <w:t>As the school is collecting personal data by issuing this form, it should inform parents/carers as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tblGrid>
      <w:tr w:rsidR="00960FAF" w:rsidRPr="007C5795" w14:paraId="6BD724A1" w14:textId="77777777" w:rsidTr="00901B1B">
        <w:tc>
          <w:tcPr>
            <w:tcW w:w="4621" w:type="dxa"/>
            <w:tcBorders>
              <w:top w:val="single" w:sz="4" w:space="0" w:color="auto"/>
              <w:left w:val="single" w:sz="4" w:space="0" w:color="auto"/>
              <w:bottom w:val="single" w:sz="4" w:space="0" w:color="auto"/>
              <w:right w:val="single" w:sz="4" w:space="0" w:color="auto"/>
            </w:tcBorders>
            <w:hideMark/>
          </w:tcPr>
          <w:p w14:paraId="49A220F5" w14:textId="77777777" w:rsidR="00960FAF" w:rsidRPr="007C5795" w:rsidRDefault="00960FAF" w:rsidP="00901B1B">
            <w:pPr>
              <w:pStyle w:val="GridBlue"/>
              <w:rPr>
                <w:rStyle w:val="BlueText"/>
              </w:rPr>
            </w:pPr>
            <w:r w:rsidRPr="007C5795">
              <w:rPr>
                <w:rStyle w:val="BlueText"/>
              </w:rPr>
              <w:t>This form (electronic or printed)</w:t>
            </w:r>
          </w:p>
        </w:tc>
      </w:tr>
      <w:tr w:rsidR="00960FAF" w:rsidRPr="007C5795" w14:paraId="532BF25D" w14:textId="77777777" w:rsidTr="00901B1B">
        <w:trPr>
          <w:trHeight w:val="663"/>
        </w:trPr>
        <w:tc>
          <w:tcPr>
            <w:tcW w:w="4621" w:type="dxa"/>
            <w:tcBorders>
              <w:top w:val="single" w:sz="4" w:space="0" w:color="auto"/>
              <w:left w:val="single" w:sz="4" w:space="0" w:color="auto"/>
              <w:bottom w:val="single" w:sz="4" w:space="0" w:color="auto"/>
              <w:right w:val="single" w:sz="4" w:space="0" w:color="auto"/>
            </w:tcBorders>
            <w:hideMark/>
          </w:tcPr>
          <w:p w14:paraId="37A51539" w14:textId="77777777" w:rsidR="00960FAF" w:rsidRPr="007C5795" w:rsidRDefault="00960FAF" w:rsidP="00901B1B">
            <w:pPr>
              <w:pStyle w:val="GridBlue"/>
              <w:rPr>
                <w:rStyle w:val="BlueText"/>
              </w:rPr>
            </w:pPr>
            <w:r w:rsidRPr="007C5795">
              <w:rPr>
                <w:rStyle w:val="BlueText"/>
              </w:rPr>
              <w:t>Who will have access to this form.</w:t>
            </w:r>
          </w:p>
        </w:tc>
      </w:tr>
      <w:tr w:rsidR="00960FAF" w:rsidRPr="007C5795" w14:paraId="3C875FC9" w14:textId="77777777" w:rsidTr="00901B1B">
        <w:trPr>
          <w:trHeight w:val="455"/>
        </w:trPr>
        <w:tc>
          <w:tcPr>
            <w:tcW w:w="4621" w:type="dxa"/>
            <w:tcBorders>
              <w:top w:val="single" w:sz="4" w:space="0" w:color="auto"/>
              <w:left w:val="single" w:sz="4" w:space="0" w:color="auto"/>
              <w:bottom w:val="single" w:sz="4" w:space="0" w:color="auto"/>
              <w:right w:val="single" w:sz="4" w:space="0" w:color="auto"/>
            </w:tcBorders>
            <w:hideMark/>
          </w:tcPr>
          <w:p w14:paraId="57FDBEA3" w14:textId="77777777" w:rsidR="00960FAF" w:rsidRPr="007C5795" w:rsidRDefault="00960FAF" w:rsidP="00901B1B">
            <w:pPr>
              <w:pStyle w:val="GridBlue"/>
              <w:rPr>
                <w:rStyle w:val="BlueText"/>
              </w:rPr>
            </w:pPr>
            <w:r w:rsidRPr="007C5795">
              <w:rPr>
                <w:rStyle w:val="BlueText"/>
              </w:rPr>
              <w:t>Where this form will be stored.</w:t>
            </w:r>
          </w:p>
        </w:tc>
      </w:tr>
      <w:tr w:rsidR="00960FAF" w:rsidRPr="007C5795" w14:paraId="3428CB88" w14:textId="77777777" w:rsidTr="00901B1B">
        <w:tc>
          <w:tcPr>
            <w:tcW w:w="4621" w:type="dxa"/>
            <w:tcBorders>
              <w:top w:val="single" w:sz="4" w:space="0" w:color="auto"/>
              <w:left w:val="single" w:sz="4" w:space="0" w:color="auto"/>
              <w:bottom w:val="single" w:sz="4" w:space="0" w:color="auto"/>
              <w:right w:val="single" w:sz="4" w:space="0" w:color="auto"/>
            </w:tcBorders>
            <w:hideMark/>
          </w:tcPr>
          <w:p w14:paraId="3072836D" w14:textId="77777777" w:rsidR="00960FAF" w:rsidRPr="007C5795" w:rsidRDefault="00960FAF" w:rsidP="00901B1B">
            <w:pPr>
              <w:pStyle w:val="GridBlue"/>
              <w:rPr>
                <w:rStyle w:val="BlueText"/>
              </w:rPr>
            </w:pPr>
            <w:r w:rsidRPr="007C5795">
              <w:rPr>
                <w:rStyle w:val="BlueText"/>
              </w:rPr>
              <w:t>How long this form will be stored for.</w:t>
            </w:r>
          </w:p>
        </w:tc>
      </w:tr>
      <w:tr w:rsidR="00960FAF" w:rsidRPr="007C5795" w14:paraId="6C9D2B60" w14:textId="77777777" w:rsidTr="00901B1B">
        <w:tc>
          <w:tcPr>
            <w:tcW w:w="4621" w:type="dxa"/>
            <w:tcBorders>
              <w:top w:val="single" w:sz="4" w:space="0" w:color="auto"/>
              <w:left w:val="single" w:sz="4" w:space="0" w:color="auto"/>
              <w:bottom w:val="single" w:sz="4" w:space="0" w:color="auto"/>
              <w:right w:val="single" w:sz="4" w:space="0" w:color="auto"/>
            </w:tcBorders>
            <w:hideMark/>
          </w:tcPr>
          <w:p w14:paraId="1C14FF91" w14:textId="77777777" w:rsidR="00960FAF" w:rsidRPr="007C5795" w:rsidRDefault="00960FAF" w:rsidP="00901B1B">
            <w:pPr>
              <w:pStyle w:val="GridBlue"/>
              <w:rPr>
                <w:rStyle w:val="BlueText"/>
              </w:rPr>
            </w:pPr>
            <w:r w:rsidRPr="007C5795">
              <w:rPr>
                <w:rStyle w:val="BlueText"/>
              </w:rPr>
              <w:t>How this form will be destroyed.</w:t>
            </w:r>
          </w:p>
        </w:tc>
      </w:tr>
    </w:tbl>
    <w:p w14:paraId="6495E993" w14:textId="77777777" w:rsidR="00960FAF" w:rsidRPr="007C5795" w:rsidRDefault="00960FAF" w:rsidP="00960FAF">
      <w:pPr>
        <w:rPr>
          <w:rFonts w:ascii="Arial" w:hAnsi="Arial" w:cs="Arial"/>
          <w:color w:val="0070C0"/>
        </w:rPr>
      </w:pPr>
    </w:p>
    <w:p w14:paraId="662E953A" w14:textId="77777777" w:rsidR="00960FAF" w:rsidRPr="007C5795" w:rsidRDefault="00960FAF" w:rsidP="30562368">
      <w:pPr>
        <w:pStyle w:val="Heading3"/>
      </w:pPr>
      <w:r w:rsidRPr="30562368">
        <w:t>Signed:</w:t>
      </w:r>
      <w:r>
        <w:tab/>
      </w:r>
      <w:r w:rsidRPr="30562368">
        <w:t xml:space="preserve"> </w:t>
      </w:r>
      <w:r>
        <w:tab/>
      </w:r>
      <w:r>
        <w:tab/>
      </w:r>
      <w:r>
        <w:tab/>
      </w:r>
      <w:r>
        <w:tab/>
      </w:r>
      <w:r>
        <w:tab/>
      </w:r>
    </w:p>
    <w:p w14:paraId="241FB055" w14:textId="77777777" w:rsidR="00960FAF" w:rsidRPr="007C5795" w:rsidRDefault="00960FAF" w:rsidP="30562368">
      <w:pPr>
        <w:pStyle w:val="Heading3"/>
        <w:rPr>
          <w:u w:val="dotted"/>
        </w:rPr>
      </w:pPr>
      <w:r w:rsidRPr="30562368">
        <w:t>Date:</w:t>
      </w:r>
      <w:r>
        <w:tab/>
      </w:r>
      <w:r>
        <w:tab/>
      </w:r>
      <w:r>
        <w:tab/>
      </w:r>
      <w:r>
        <w:tab/>
      </w:r>
      <w:r>
        <w:tab/>
      </w:r>
      <w:r>
        <w:tab/>
      </w:r>
      <w:r>
        <w:tab/>
      </w:r>
    </w:p>
    <w:p w14:paraId="6EBC73AF" w14:textId="77777777" w:rsidR="00960FAF" w:rsidRPr="007C5795" w:rsidRDefault="00960FAF" w:rsidP="00960FAF">
      <w:pPr>
        <w:spacing w:line="276" w:lineRule="auto"/>
        <w:rPr>
          <w:rFonts w:cs="Arial"/>
        </w:rPr>
      </w:pPr>
      <w:bookmarkStart w:id="174" w:name="_Toc448407792"/>
      <w:bookmarkStart w:id="175" w:name="_Toc25747664"/>
    </w:p>
    <w:p w14:paraId="4EAEF35D" w14:textId="77777777" w:rsidR="00960FAF" w:rsidRPr="007C5795" w:rsidRDefault="00960FAF" w:rsidP="00960FAF">
      <w:pPr>
        <w:spacing w:line="276" w:lineRule="auto"/>
        <w:rPr>
          <w:rFonts w:cs="Arial"/>
        </w:rPr>
      </w:pPr>
      <w:r w:rsidRPr="007C5795">
        <w:rPr>
          <w:noProof/>
          <w:color w:val="2B579A"/>
          <w:shd w:val="clear" w:color="auto" w:fill="E6E6E6"/>
          <w:lang w:eastAsia="en-GB"/>
        </w:rPr>
        <mc:AlternateContent>
          <mc:Choice Requires="wps">
            <w:drawing>
              <wp:inline distT="0" distB="0" distL="0" distR="0" wp14:anchorId="12F67409" wp14:editId="13CE30E6">
                <wp:extent cx="6192520" cy="497205"/>
                <wp:effectExtent l="9525" t="9525" r="8255" b="7620"/>
                <wp:docPr id="14" name="Rectangle: Rounded Corner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2520" cy="497205"/>
                        </a:xfrm>
                        <a:prstGeom prst="roundRect">
                          <a:avLst>
                            <a:gd name="adj" fmla="val 16667"/>
                          </a:avLst>
                        </a:prstGeom>
                        <a:solidFill>
                          <a:schemeClr val="bg1">
                            <a:lumMod val="85000"/>
                            <a:lumOff val="0"/>
                          </a:schemeClr>
                        </a:solidFill>
                        <a:ln w="12700">
                          <a:solidFill>
                            <a:srgbClr val="000000"/>
                          </a:solidFill>
                          <a:miter lim="800000"/>
                          <a:headEnd/>
                          <a:tailEnd/>
                        </a:ln>
                      </wps:spPr>
                      <wps:txbx>
                        <w:txbxContent>
                          <w:p w14:paraId="43AC5AE0" w14:textId="77777777" w:rsidR="00960FAF" w:rsidRDefault="00960FAF" w:rsidP="00960FAF">
                            <w:pPr>
                              <w:jc w:val="center"/>
                            </w:pPr>
                            <w:r>
                              <w:t>When complete, ensure the information on this form is recorded in the school database.</w:t>
                            </w:r>
                          </w:p>
                          <w:p w14:paraId="462723E2" w14:textId="77777777" w:rsidR="00960FAF" w:rsidRDefault="00960FAF" w:rsidP="00960FAF">
                            <w:pPr>
                              <w:jc w:val="center"/>
                            </w:pPr>
                            <w:r>
                              <w:t xml:space="preserve">Paper copies should be securely destroyed. </w:t>
                            </w:r>
                          </w:p>
                        </w:txbxContent>
                      </wps:txbx>
                      <wps:bodyPr rot="0" vert="horz" wrap="square" lIns="91440" tIns="45720" rIns="91440" bIns="45720" anchor="t" anchorCtr="0" upright="1">
                        <a:noAutofit/>
                      </wps:bodyPr>
                    </wps:wsp>
                  </a:graphicData>
                </a:graphic>
              </wp:inline>
            </w:drawing>
          </mc:Choice>
          <mc:Fallback>
            <w:pict>
              <v:roundrect w14:anchorId="12F67409" id="Rectangle: Rounded Corners 14" o:spid="_x0000_s1084" style="width:487.6pt;height:39.1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" fillcolor="#d8d8d8 [2732]" strokeweight="1pt">
                <v:stroke joinstyle="miter"/>
                <v:textbox>
                  <w:txbxContent>
                    <w:p w14:paraId="43AC5AE0" w14:textId="77777777" w:rsidR="00960FAF" w:rsidRDefault="00960FAF" w:rsidP="00960FAF">
                      <w:pPr>
                        <w:jc w:val="center"/>
                      </w:pPr>
                      <w:r>
                        <w:t>When complete, ensure the information on this form is recorded in the school database.</w:t>
                      </w:r>
                    </w:p>
                    <w:p w14:paraId="462723E2" w14:textId="77777777" w:rsidR="00960FAF" w:rsidRDefault="00960FAF" w:rsidP="00960FAF">
                      <w:pPr>
                        <w:jc w:val="center"/>
                      </w:pPr>
                      <w:r>
                        <w:t xml:space="preserve">Paper copies should be securely destroyed. </w:t>
                      </w:r>
                    </w:p>
                  </w:txbxContent>
                </v:textbox>
                <w10:anchorlock/>
              </v:roundrect>
            </w:pict>
          </mc:Fallback>
        </mc:AlternateContent>
      </w:r>
    </w:p>
    <w:p w14:paraId="28BB1B1E" w14:textId="77777777" w:rsidR="00960FAF" w:rsidRPr="007C5795" w:rsidRDefault="00960FAF" w:rsidP="00960FAF">
      <w:pPr>
        <w:spacing w:line="276" w:lineRule="auto"/>
        <w:rPr>
          <w:rFonts w:cs="Arial"/>
        </w:rPr>
      </w:pPr>
    </w:p>
    <w:p w14:paraId="2D0C09B1" w14:textId="77777777" w:rsidR="00960FAF" w:rsidRPr="007C5795" w:rsidRDefault="00960FAF" w:rsidP="00960FAF">
      <w:pPr>
        <w:spacing w:line="276" w:lineRule="auto"/>
        <w:rPr>
          <w:rFonts w:cs="Arial"/>
        </w:rPr>
      </w:pPr>
      <w:r w:rsidRPr="007C5795">
        <w:rPr>
          <w:noProof/>
          <w:color w:val="2B579A"/>
          <w:shd w:val="clear" w:color="auto" w:fill="E6E6E6"/>
          <w:lang w:eastAsia="en-GB"/>
        </w:rPr>
        <mc:AlternateContent>
          <mc:Choice Requires="wps">
            <w:drawing>
              <wp:inline distT="0" distB="0" distL="0" distR="0" wp14:anchorId="6836A0CC" wp14:editId="12C3A9A0">
                <wp:extent cx="6192520" cy="519430"/>
                <wp:effectExtent l="0" t="0" r="17780" b="13970"/>
                <wp:docPr id="11" name="Rectangle: Rounded Corners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2520" cy="519430"/>
                        </a:xfrm>
                        <a:prstGeom prst="roundRect">
                          <a:avLst>
                            <a:gd name="adj" fmla="val 16667"/>
                          </a:avLst>
                        </a:prstGeom>
                        <a:solidFill>
                          <a:schemeClr val="bg1">
                            <a:lumMod val="85000"/>
                            <a:lumOff val="0"/>
                          </a:schemeClr>
                        </a:solidFill>
                        <a:ln w="12700">
                          <a:solidFill>
                            <a:srgbClr val="000000"/>
                          </a:solidFill>
                          <a:miter lim="800000"/>
                          <a:headEnd/>
                          <a:tailEnd/>
                        </a:ln>
                      </wps:spPr>
                      <wps:txbx>
                        <w:txbxContent>
                          <w:p w14:paraId="66986D24" w14:textId="77777777" w:rsidR="00960FAF" w:rsidRDefault="00960FAF" w:rsidP="00960FAF">
                            <w:pPr>
                              <w:jc w:val="center"/>
                            </w:pPr>
                            <w:r>
                              <w:t>When complete, this page should be stored in a secure location for the duration of:</w:t>
                            </w:r>
                          </w:p>
                          <w:p w14:paraId="009FE855" w14:textId="77777777" w:rsidR="00960FAF" w:rsidRDefault="00960FAF" w:rsidP="00960FAF">
                            <w:pPr>
                              <w:jc w:val="center"/>
                            </w:pPr>
                            <w:r>
                              <w:t xml:space="preserve"> </w:t>
                            </w:r>
                            <w:r>
                              <w:rPr>
                                <w:i/>
                                <w:iCs/>
                              </w:rPr>
                              <w:t>insert period</w:t>
                            </w:r>
                          </w:p>
                        </w:txbxContent>
                      </wps:txbx>
                      <wps:bodyPr rot="0" vert="horz" wrap="square" lIns="91440" tIns="45720" rIns="91440" bIns="45720" anchor="t" anchorCtr="0" upright="1">
                        <a:noAutofit/>
                      </wps:bodyPr>
                    </wps:wsp>
                  </a:graphicData>
                </a:graphic>
              </wp:inline>
            </w:drawing>
          </mc:Choice>
          <mc:Fallback>
            <w:pict>
              <v:roundrect w14:anchorId="6836A0CC" id="Rectangle: Rounded Corners 11" o:spid="_x0000_s1085" style="width:487.6pt;height:40.9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" fillcolor="#d8d8d8 [2732]" strokeweight="1pt">
                <v:stroke joinstyle="miter"/>
                <v:textbox>
                  <w:txbxContent>
                    <w:p w14:paraId="66986D24" w14:textId="77777777" w:rsidR="00960FAF" w:rsidRDefault="00960FAF" w:rsidP="00960FAF">
                      <w:pPr>
                        <w:jc w:val="center"/>
                      </w:pPr>
                      <w:r>
                        <w:t>When complete, this page should be stored in a secure location for the duration of:</w:t>
                      </w:r>
                    </w:p>
                    <w:p w14:paraId="009FE855" w14:textId="77777777" w:rsidR="00960FAF" w:rsidRDefault="00960FAF" w:rsidP="00960FAF">
                      <w:pPr>
                        <w:jc w:val="center"/>
                      </w:pPr>
                      <w:r>
                        <w:t xml:space="preserve"> </w:t>
                      </w:r>
                      <w:r>
                        <w:rPr>
                          <w:i/>
                          <w:iCs/>
                        </w:rPr>
                        <w:t>insert period</w:t>
                      </w:r>
                    </w:p>
                  </w:txbxContent>
                </v:textbox>
                <w10:anchorlock/>
              </v:roundrect>
            </w:pict>
          </mc:Fallback>
        </mc:AlternateContent>
      </w:r>
    </w:p>
    <w:bookmarkEnd w:id="174"/>
    <w:bookmarkEnd w:id="175"/>
    <w:p w14:paraId="41DCA331" w14:textId="77777777" w:rsidR="00960FAF" w:rsidRPr="007C5795" w:rsidRDefault="00960FAF" w:rsidP="00960FAF">
      <w:pPr>
        <w:pStyle w:val="Heading3"/>
        <w:rPr>
          <w:rFonts w:cs="Arial"/>
        </w:rPr>
      </w:pPr>
      <w:r w:rsidRPr="007C5795">
        <w:rPr>
          <w:rFonts w:cs="Arial"/>
        </w:rPr>
        <w:lastRenderedPageBreak/>
        <w:t>Use of Digital/Video Images</w:t>
      </w:r>
    </w:p>
    <w:p w14:paraId="486D6B1D" w14:textId="77777777" w:rsidR="00960FAF" w:rsidRPr="007C5795" w:rsidRDefault="00960FAF" w:rsidP="00960FAF">
      <w:r w:rsidRPr="007C5795">
        <w:t>There are certain activities where the school do not use consent as the basis for processing your child’s data. We take photographs/videos of the children for the purposes of recording and tracking pupil progress under the [</w:t>
      </w:r>
      <w:r w:rsidRPr="007C5795">
        <w:rPr>
          <w:i/>
          <w:iCs/>
        </w:rPr>
        <w:t>e.g. Education Act 1996</w:t>
      </w:r>
      <w:r w:rsidRPr="007C5795">
        <w:t>] and compiling evidence for assessment purposes. These are kept in secure locations within the school and destroyed in line with our retention policy. We may also need to share these files with third parties, such as [</w:t>
      </w:r>
      <w:r w:rsidRPr="007C5795">
        <w:rPr>
          <w:i/>
          <w:iCs/>
        </w:rPr>
        <w:t>Insert professionals/third parties who may be a recipient or contributor, if any</w:t>
      </w:r>
      <w:r w:rsidRPr="007C5795">
        <w:t xml:space="preserve">]. Further details can be found in the school privacy notice. </w:t>
      </w:r>
    </w:p>
    <w:p w14:paraId="28B308FC" w14:textId="77777777" w:rsidR="00960FAF" w:rsidRPr="007C5795" w:rsidRDefault="00960FAF" w:rsidP="00960FAF">
      <w:r w:rsidRPr="007C5795">
        <w:t xml:space="preserve">On other occasions the school may wish to publish photographs and/or video footage of pupils in public documents such as the school prospectus, our social media pages (e.g. Twitter) and website, on display around the school, and in community publications such as local newspapers. All images are published with the strictest regard for safeguarding and child protection, and only with your consent. </w:t>
      </w:r>
    </w:p>
    <w:p w14:paraId="776C7007" w14:textId="77777777" w:rsidR="00960FAF" w:rsidRPr="007C5795" w:rsidRDefault="00960FAF" w:rsidP="00960FAF">
      <w:r w:rsidRPr="30562368">
        <w:t xml:space="preserve">The school will comply with data protection laws and request parent’s/carers permission before publishing images of members of the school. We will also ensure that when images are published the learner cannot be identified using their names. </w:t>
      </w:r>
    </w:p>
    <w:p w14:paraId="1612BD7F" w14:textId="77777777" w:rsidR="00960FAF" w:rsidRPr="007C5795" w:rsidRDefault="00960FAF" w:rsidP="00960FAF">
      <w:r w:rsidRPr="007C5795">
        <w:t>Please note that you can withdraw your consent at any time. If you have any queries or wish to withdraw or review your consent, please contact the school.</w:t>
      </w:r>
    </w:p>
    <w:p w14:paraId="67FC7BD7" w14:textId="77777777" w:rsidR="00960FAF" w:rsidRPr="007C5795" w:rsidRDefault="00960FAF" w:rsidP="00960FAF">
      <w:r w:rsidRPr="30562368">
        <w:t>In accordance with guidance from the Information Commissioner’s Office, parents/carers are welcome to take videos and digital images of their children at school events for their own personal use (as such use is not covered by the Data Protection Act 2018). To respect everyone’s privacy and in some cases protection, these images should not be published/made publicly available on social networking sites, nor should parents/carers comment on any activities involving other learners in the digital/video images.</w:t>
      </w:r>
    </w:p>
    <w:p w14:paraId="5C27C49D" w14:textId="77777777" w:rsidR="00960FAF" w:rsidRPr="007C5795" w:rsidRDefault="00960FAF" w:rsidP="00960FAF">
      <w:r w:rsidRPr="007C5795">
        <w:t>Parents/carers are requested to sign the permission form below to allow the school to take and use images of their children and for the parents/carers to agree.</w:t>
      </w:r>
    </w:p>
    <w:p w14:paraId="7CAEAF3F" w14:textId="77777777" w:rsidR="00960FAF" w:rsidRPr="007C5795" w:rsidRDefault="00960FAF" w:rsidP="00960FAF">
      <w:pPr>
        <w:spacing w:after="200" w:line="276" w:lineRule="auto"/>
        <w:jc w:val="left"/>
        <w:rPr>
          <w:rStyle w:val="BlueText"/>
          <w:rFonts w:cs="Arial"/>
        </w:rPr>
      </w:pPr>
      <w:r w:rsidRPr="007C5795">
        <w:rPr>
          <w:rStyle w:val="BlueText"/>
          <w:rFonts w:cs="Arial"/>
        </w:rPr>
        <w:br w:type="page"/>
      </w:r>
    </w:p>
    <w:p w14:paraId="5485F986" w14:textId="77777777" w:rsidR="00960FAF" w:rsidRPr="007C5795" w:rsidRDefault="00960FAF" w:rsidP="00960FAF">
      <w:pPr>
        <w:pStyle w:val="GridBlue"/>
        <w:rPr>
          <w:rStyle w:val="BlueText"/>
        </w:rPr>
      </w:pPr>
      <w:r w:rsidRPr="003F08B3">
        <w:rPr>
          <w:rStyle w:val="BlueText"/>
        </w:rPr>
        <w:lastRenderedPageBreak/>
        <w:t>As the school is collecting personal data by issuing this form, it should inform parents/carers as to how it will be used and stored: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960FAF" w:rsidRPr="007C5795" w14:paraId="2E76EF3E" w14:textId="77777777" w:rsidTr="30562368">
        <w:tc>
          <w:tcPr>
            <w:tcW w:w="4621" w:type="dxa"/>
            <w:tcBorders>
              <w:top w:val="single" w:sz="4" w:space="0" w:color="auto"/>
              <w:left w:val="single" w:sz="4" w:space="0" w:color="auto"/>
              <w:bottom w:val="single" w:sz="4" w:space="0" w:color="auto"/>
              <w:right w:val="single" w:sz="4" w:space="0" w:color="auto"/>
            </w:tcBorders>
            <w:hideMark/>
          </w:tcPr>
          <w:p w14:paraId="32C26A6A" w14:textId="77777777" w:rsidR="00960FAF" w:rsidRPr="007C5795" w:rsidRDefault="00960FAF" w:rsidP="00901B1B">
            <w:pPr>
              <w:pStyle w:val="GridBlue"/>
              <w:rPr>
                <w:rStyle w:val="BlueText"/>
                <w:b/>
                <w:bCs/>
              </w:rPr>
            </w:pPr>
            <w:r w:rsidRPr="007C5795">
              <w:rPr>
                <w:rStyle w:val="BlueText"/>
                <w:b/>
                <w:bCs/>
              </w:rPr>
              <w:t>This form (electronic or printed)</w:t>
            </w:r>
          </w:p>
        </w:tc>
        <w:tc>
          <w:tcPr>
            <w:tcW w:w="4621" w:type="dxa"/>
            <w:tcBorders>
              <w:top w:val="single" w:sz="4" w:space="0" w:color="auto"/>
              <w:left w:val="single" w:sz="4" w:space="0" w:color="auto"/>
              <w:bottom w:val="single" w:sz="4" w:space="0" w:color="auto"/>
              <w:right w:val="single" w:sz="4" w:space="0" w:color="auto"/>
            </w:tcBorders>
            <w:hideMark/>
          </w:tcPr>
          <w:p w14:paraId="67792B17" w14:textId="77777777" w:rsidR="00960FAF" w:rsidRPr="007C5795" w:rsidRDefault="00960FAF" w:rsidP="00901B1B">
            <w:pPr>
              <w:pStyle w:val="GridBlue"/>
              <w:rPr>
                <w:rStyle w:val="BlueText"/>
                <w:b/>
                <w:bCs/>
              </w:rPr>
            </w:pPr>
            <w:r w:rsidRPr="007C5795">
              <w:rPr>
                <w:rStyle w:val="BlueText"/>
                <w:b/>
                <w:bCs/>
              </w:rPr>
              <w:t>The images</w:t>
            </w:r>
          </w:p>
        </w:tc>
      </w:tr>
      <w:tr w:rsidR="00960FAF" w:rsidRPr="007C5795" w14:paraId="0A8DCE88" w14:textId="77777777" w:rsidTr="30562368">
        <w:trPr>
          <w:trHeight w:val="1534"/>
        </w:trPr>
        <w:tc>
          <w:tcPr>
            <w:tcW w:w="4621" w:type="dxa"/>
            <w:tcBorders>
              <w:top w:val="single" w:sz="4" w:space="0" w:color="auto"/>
              <w:left w:val="single" w:sz="4" w:space="0" w:color="auto"/>
              <w:bottom w:val="single" w:sz="4" w:space="0" w:color="auto"/>
              <w:right w:val="single" w:sz="4" w:space="0" w:color="auto"/>
            </w:tcBorders>
            <w:hideMark/>
          </w:tcPr>
          <w:p w14:paraId="23C4E7DB" w14:textId="77777777" w:rsidR="00960FAF" w:rsidRPr="007C5795" w:rsidRDefault="00960FAF" w:rsidP="30562368">
            <w:pPr>
              <w:pStyle w:val="GridBlue"/>
              <w:rPr>
                <w:rStyle w:val="BlueText"/>
              </w:rPr>
            </w:pPr>
            <w:r w:rsidRPr="30562368">
              <w:rPr>
                <w:rStyle w:val="BlueText"/>
              </w:rPr>
              <w:t>The school will retain the consent form for the period of 1 academic year. Consent for the publication of photographs/images will be renewed on an annual basis.</w:t>
            </w:r>
          </w:p>
        </w:tc>
        <w:tc>
          <w:tcPr>
            <w:tcW w:w="4621" w:type="dxa"/>
            <w:tcBorders>
              <w:top w:val="single" w:sz="4" w:space="0" w:color="auto"/>
              <w:left w:val="single" w:sz="4" w:space="0" w:color="auto"/>
              <w:bottom w:val="single" w:sz="4" w:space="0" w:color="auto"/>
              <w:right w:val="single" w:sz="4" w:space="0" w:color="auto"/>
            </w:tcBorders>
            <w:hideMark/>
          </w:tcPr>
          <w:p w14:paraId="53FF773A" w14:textId="77777777" w:rsidR="00960FAF" w:rsidRPr="007C5795" w:rsidRDefault="00960FAF" w:rsidP="00901B1B">
            <w:pPr>
              <w:pStyle w:val="GridBlue"/>
              <w:rPr>
                <w:rStyle w:val="BlueText"/>
              </w:rPr>
            </w:pPr>
            <w:r w:rsidRPr="007C5795">
              <w:rPr>
                <w:rStyle w:val="BlueText"/>
              </w:rPr>
              <w:t>Where the images may be published. Such as; Twitter, Facebook, the school website, local press, etc. (see relevant section of form below)</w:t>
            </w:r>
          </w:p>
        </w:tc>
      </w:tr>
      <w:tr w:rsidR="00960FAF" w:rsidRPr="007C5795" w14:paraId="53E32878" w14:textId="77777777" w:rsidTr="30562368">
        <w:trPr>
          <w:trHeight w:val="455"/>
        </w:trPr>
        <w:tc>
          <w:tcPr>
            <w:tcW w:w="4621" w:type="dxa"/>
            <w:tcBorders>
              <w:top w:val="single" w:sz="4" w:space="0" w:color="auto"/>
              <w:left w:val="single" w:sz="4" w:space="0" w:color="auto"/>
              <w:bottom w:val="single" w:sz="4" w:space="0" w:color="auto"/>
              <w:right w:val="single" w:sz="4" w:space="0" w:color="auto"/>
            </w:tcBorders>
          </w:tcPr>
          <w:p w14:paraId="7D38DE71" w14:textId="77777777" w:rsidR="00960FAF" w:rsidRPr="007C5795" w:rsidRDefault="00960FAF" w:rsidP="00901B1B">
            <w:pPr>
              <w:pStyle w:val="GridBlue"/>
              <w:rPr>
                <w:rStyle w:val="BlueText"/>
              </w:rPr>
            </w:pPr>
          </w:p>
        </w:tc>
        <w:tc>
          <w:tcPr>
            <w:tcW w:w="4621" w:type="dxa"/>
            <w:tcBorders>
              <w:top w:val="single" w:sz="4" w:space="0" w:color="auto"/>
              <w:left w:val="single" w:sz="4" w:space="0" w:color="auto"/>
              <w:bottom w:val="single" w:sz="4" w:space="0" w:color="auto"/>
              <w:right w:val="single" w:sz="4" w:space="0" w:color="auto"/>
            </w:tcBorders>
            <w:hideMark/>
          </w:tcPr>
          <w:p w14:paraId="09BA873F" w14:textId="77777777" w:rsidR="00960FAF" w:rsidRPr="007C5795" w:rsidRDefault="00960FAF" w:rsidP="00901B1B">
            <w:pPr>
              <w:pStyle w:val="GridBlue"/>
              <w:rPr>
                <w:rStyle w:val="BlueText"/>
              </w:rPr>
            </w:pPr>
            <w:r w:rsidRPr="007C5795">
              <w:rPr>
                <w:rStyle w:val="BlueText"/>
              </w:rPr>
              <w:t>Who will have access to the images.</w:t>
            </w:r>
          </w:p>
        </w:tc>
      </w:tr>
      <w:tr w:rsidR="00960FAF" w:rsidRPr="007C5795" w14:paraId="2CD7FDC3" w14:textId="77777777" w:rsidTr="30562368">
        <w:tc>
          <w:tcPr>
            <w:tcW w:w="4621" w:type="dxa"/>
            <w:tcBorders>
              <w:top w:val="single" w:sz="4" w:space="0" w:color="auto"/>
              <w:left w:val="single" w:sz="4" w:space="0" w:color="auto"/>
              <w:bottom w:val="single" w:sz="4" w:space="0" w:color="auto"/>
              <w:right w:val="single" w:sz="4" w:space="0" w:color="auto"/>
            </w:tcBorders>
          </w:tcPr>
          <w:p w14:paraId="4C94605B" w14:textId="77777777" w:rsidR="00960FAF" w:rsidRPr="007C5795" w:rsidRDefault="00960FAF" w:rsidP="00901B1B">
            <w:pPr>
              <w:pStyle w:val="GridBlue"/>
              <w:rPr>
                <w:rStyle w:val="BlueText"/>
              </w:rPr>
            </w:pPr>
          </w:p>
        </w:tc>
        <w:tc>
          <w:tcPr>
            <w:tcW w:w="4621" w:type="dxa"/>
            <w:tcBorders>
              <w:top w:val="single" w:sz="4" w:space="0" w:color="auto"/>
              <w:left w:val="single" w:sz="4" w:space="0" w:color="auto"/>
              <w:bottom w:val="single" w:sz="4" w:space="0" w:color="auto"/>
              <w:right w:val="single" w:sz="4" w:space="0" w:color="auto"/>
            </w:tcBorders>
            <w:hideMark/>
          </w:tcPr>
          <w:p w14:paraId="734157F3" w14:textId="77777777" w:rsidR="00960FAF" w:rsidRPr="007C5795" w:rsidRDefault="00960FAF" w:rsidP="00901B1B">
            <w:pPr>
              <w:pStyle w:val="GridBlue"/>
              <w:rPr>
                <w:rStyle w:val="BlueText"/>
              </w:rPr>
            </w:pPr>
            <w:r w:rsidRPr="007C5795">
              <w:rPr>
                <w:rStyle w:val="BlueText"/>
              </w:rPr>
              <w:t>Where the images will be stored.</w:t>
            </w:r>
          </w:p>
        </w:tc>
      </w:tr>
      <w:tr w:rsidR="00960FAF" w:rsidRPr="007C5795" w14:paraId="6F5A2A44" w14:textId="77777777" w:rsidTr="30562368">
        <w:trPr>
          <w:trHeight w:val="56"/>
        </w:trPr>
        <w:tc>
          <w:tcPr>
            <w:tcW w:w="4621" w:type="dxa"/>
            <w:tcBorders>
              <w:top w:val="single" w:sz="4" w:space="0" w:color="auto"/>
              <w:left w:val="single" w:sz="4" w:space="0" w:color="auto"/>
              <w:bottom w:val="single" w:sz="4" w:space="0" w:color="auto"/>
              <w:right w:val="single" w:sz="4" w:space="0" w:color="auto"/>
            </w:tcBorders>
          </w:tcPr>
          <w:p w14:paraId="752EFEAC" w14:textId="77777777" w:rsidR="00960FAF" w:rsidRPr="007C5795" w:rsidRDefault="00960FAF" w:rsidP="00901B1B">
            <w:pPr>
              <w:pStyle w:val="GridBlue"/>
              <w:rPr>
                <w:rStyle w:val="BlueText"/>
              </w:rPr>
            </w:pPr>
          </w:p>
        </w:tc>
        <w:tc>
          <w:tcPr>
            <w:tcW w:w="4621" w:type="dxa"/>
            <w:tcBorders>
              <w:top w:val="single" w:sz="4" w:space="0" w:color="auto"/>
              <w:left w:val="single" w:sz="4" w:space="0" w:color="auto"/>
              <w:bottom w:val="single" w:sz="4" w:space="0" w:color="auto"/>
              <w:right w:val="single" w:sz="4" w:space="0" w:color="auto"/>
            </w:tcBorders>
            <w:hideMark/>
          </w:tcPr>
          <w:p w14:paraId="26ED0EB6" w14:textId="77777777" w:rsidR="00960FAF" w:rsidRPr="007C5795" w:rsidRDefault="00960FAF" w:rsidP="00901B1B">
            <w:pPr>
              <w:pStyle w:val="GridBlue"/>
              <w:rPr>
                <w:rStyle w:val="BlueText"/>
              </w:rPr>
            </w:pPr>
            <w:r w:rsidRPr="007C5795">
              <w:rPr>
                <w:rStyle w:val="BlueText"/>
              </w:rPr>
              <w:t>How long the images will be stored for.</w:t>
            </w:r>
          </w:p>
        </w:tc>
      </w:tr>
      <w:tr w:rsidR="00960FAF" w:rsidRPr="007C5795" w14:paraId="6F8B9191" w14:textId="77777777" w:rsidTr="30562368">
        <w:tc>
          <w:tcPr>
            <w:tcW w:w="4621" w:type="dxa"/>
            <w:tcBorders>
              <w:top w:val="single" w:sz="4" w:space="0" w:color="auto"/>
              <w:left w:val="single" w:sz="4" w:space="0" w:color="auto"/>
              <w:bottom w:val="single" w:sz="4" w:space="0" w:color="auto"/>
              <w:right w:val="single" w:sz="4" w:space="0" w:color="auto"/>
            </w:tcBorders>
          </w:tcPr>
          <w:p w14:paraId="71145DD9" w14:textId="77777777" w:rsidR="00960FAF" w:rsidRPr="007C5795" w:rsidRDefault="00960FAF" w:rsidP="00901B1B">
            <w:pPr>
              <w:pStyle w:val="GridBlue"/>
              <w:rPr>
                <w:rStyle w:val="BlueText"/>
              </w:rPr>
            </w:pPr>
          </w:p>
        </w:tc>
        <w:tc>
          <w:tcPr>
            <w:tcW w:w="4621" w:type="dxa"/>
            <w:tcBorders>
              <w:top w:val="single" w:sz="4" w:space="0" w:color="auto"/>
              <w:left w:val="single" w:sz="4" w:space="0" w:color="auto"/>
              <w:bottom w:val="single" w:sz="4" w:space="0" w:color="auto"/>
              <w:right w:val="single" w:sz="4" w:space="0" w:color="auto"/>
            </w:tcBorders>
            <w:hideMark/>
          </w:tcPr>
          <w:p w14:paraId="35614472" w14:textId="77777777" w:rsidR="00960FAF" w:rsidRPr="007C5795" w:rsidRDefault="00960FAF" w:rsidP="00901B1B">
            <w:pPr>
              <w:pStyle w:val="GridBlue"/>
              <w:rPr>
                <w:rStyle w:val="BlueText"/>
              </w:rPr>
            </w:pPr>
            <w:r w:rsidRPr="007C5795">
              <w:rPr>
                <w:rStyle w:val="BlueText"/>
              </w:rPr>
              <w:t>How the images will be destroyed.</w:t>
            </w:r>
          </w:p>
        </w:tc>
      </w:tr>
      <w:tr w:rsidR="00960FAF" w:rsidRPr="007C5795" w14:paraId="40EA069D" w14:textId="77777777" w:rsidTr="30562368">
        <w:tc>
          <w:tcPr>
            <w:tcW w:w="4621" w:type="dxa"/>
            <w:tcBorders>
              <w:top w:val="single" w:sz="4" w:space="0" w:color="auto"/>
              <w:left w:val="single" w:sz="4" w:space="0" w:color="auto"/>
              <w:bottom w:val="single" w:sz="4" w:space="0" w:color="auto"/>
              <w:right w:val="single" w:sz="4" w:space="0" w:color="auto"/>
            </w:tcBorders>
          </w:tcPr>
          <w:p w14:paraId="585C64CE" w14:textId="77777777" w:rsidR="00960FAF" w:rsidRPr="007C5795" w:rsidRDefault="00960FAF" w:rsidP="00901B1B">
            <w:pPr>
              <w:pStyle w:val="GridBlue"/>
              <w:rPr>
                <w:rStyle w:val="BlueText"/>
              </w:rPr>
            </w:pPr>
          </w:p>
        </w:tc>
        <w:tc>
          <w:tcPr>
            <w:tcW w:w="4621" w:type="dxa"/>
            <w:tcBorders>
              <w:top w:val="single" w:sz="4" w:space="0" w:color="auto"/>
              <w:left w:val="single" w:sz="4" w:space="0" w:color="auto"/>
              <w:bottom w:val="single" w:sz="4" w:space="0" w:color="auto"/>
              <w:right w:val="single" w:sz="4" w:space="0" w:color="auto"/>
            </w:tcBorders>
            <w:hideMark/>
          </w:tcPr>
          <w:p w14:paraId="6B9419DC" w14:textId="77777777" w:rsidR="00960FAF" w:rsidRPr="007C5795" w:rsidRDefault="00960FAF" w:rsidP="00901B1B">
            <w:pPr>
              <w:pStyle w:val="GridBlue"/>
              <w:rPr>
                <w:rStyle w:val="BlueText"/>
              </w:rPr>
            </w:pPr>
            <w:r w:rsidRPr="007C5795">
              <w:rPr>
                <w:rStyle w:val="BlueText"/>
              </w:rPr>
              <w:t>How a request for deletion of the images can be made.</w:t>
            </w:r>
          </w:p>
          <w:p w14:paraId="2BB103C2" w14:textId="77777777" w:rsidR="00960FAF" w:rsidRPr="007C5795" w:rsidRDefault="00960FAF" w:rsidP="00901B1B">
            <w:pPr>
              <w:pStyle w:val="GridBlue"/>
              <w:rPr>
                <w:rStyle w:val="BlueText"/>
              </w:rPr>
            </w:pPr>
            <w:r w:rsidRPr="007C5795">
              <w:rPr>
                <w:rStyle w:val="BlueText"/>
              </w:rPr>
              <w:t>Parents/Carers should note that websites can be viewed throughout the World, and not just in the United Kingdom where UK/EU data protection law applies. Images and information can no longer be controlled by the school when copied from the website.</w:t>
            </w:r>
          </w:p>
        </w:tc>
      </w:tr>
    </w:tbl>
    <w:p w14:paraId="6D0C8668" w14:textId="77777777" w:rsidR="00960FAF" w:rsidRPr="007C5795" w:rsidRDefault="00960FAF" w:rsidP="00960FAF">
      <w:pPr>
        <w:rPr>
          <w:rFonts w:ascii="Gotham Medium" w:eastAsiaTheme="majorEastAsia" w:hAnsi="Gotham Medium" w:cs="Arial"/>
          <w:bCs/>
          <w:color w:val="000000" w:themeColor="text1"/>
          <w:spacing w:val="-6"/>
          <w:sz w:val="26"/>
        </w:rPr>
      </w:pPr>
      <w:r w:rsidRPr="007C5795">
        <w:rPr>
          <w:rFonts w:cs="Arial"/>
        </w:rPr>
        <w:t xml:space="preserve"> </w:t>
      </w:r>
      <w:r w:rsidRPr="007C5795">
        <w:rPr>
          <w:rFonts w:cs="Arial"/>
        </w:rPr>
        <w:br w:type="page"/>
      </w:r>
    </w:p>
    <w:p w14:paraId="148D27AA" w14:textId="77777777" w:rsidR="00960FAF" w:rsidRPr="007C5795" w:rsidRDefault="00960FAF" w:rsidP="00960FAF">
      <w:pPr>
        <w:pStyle w:val="Heading3"/>
        <w:rPr>
          <w:rFonts w:cs="Arial"/>
        </w:rPr>
      </w:pPr>
      <w:bookmarkStart w:id="176" w:name="_Toc448407793"/>
      <w:bookmarkStart w:id="177" w:name="_Toc25747665"/>
      <w:r w:rsidRPr="007C5795">
        <w:rPr>
          <w:rFonts w:cs="Arial"/>
        </w:rPr>
        <w:lastRenderedPageBreak/>
        <w:t>Digital/Video Images Permission Form</w:t>
      </w:r>
      <w:bookmarkEnd w:id="176"/>
      <w:bookmarkEnd w:id="177"/>
    </w:p>
    <w:p w14:paraId="06375D2F" w14:textId="77777777" w:rsidR="00960FAF" w:rsidRPr="007C5795" w:rsidRDefault="00960FAF" w:rsidP="00960FAF">
      <w:pPr>
        <w:rPr>
          <w:rFonts w:cs="Arial"/>
        </w:rPr>
      </w:pPr>
    </w:p>
    <w:p w14:paraId="14FE7EF0" w14:textId="77777777" w:rsidR="00960FAF" w:rsidRPr="007C5795" w:rsidRDefault="00960FAF" w:rsidP="30562368">
      <w:pPr>
        <w:pStyle w:val="Heading3"/>
        <w:rPr>
          <w:u w:val="dotted"/>
        </w:rPr>
      </w:pPr>
      <w:r w:rsidRPr="30562368">
        <w:t>Parent/Carers Name:</w:t>
      </w:r>
      <w:r>
        <w:tab/>
      </w:r>
      <w:r>
        <w:tab/>
      </w:r>
      <w:r>
        <w:tab/>
      </w:r>
      <w:r w:rsidRPr="30562368">
        <w:rPr>
          <w:u w:val="dotted"/>
        </w:rPr>
        <w:t xml:space="preserve">Name(s) of </w:t>
      </w:r>
      <w:r w:rsidRPr="30562368">
        <w:t>Learner(s):</w:t>
      </w:r>
      <w:r>
        <w:tab/>
      </w:r>
      <w:r>
        <w:tab/>
      </w:r>
      <w:r>
        <w:tab/>
      </w:r>
      <w:r>
        <w:tab/>
      </w:r>
    </w:p>
    <w:p w14:paraId="02586CC5" w14:textId="77777777" w:rsidR="00960FAF" w:rsidRPr="007C5795" w:rsidRDefault="00960FAF" w:rsidP="00960FAF"/>
    <w:tbl>
      <w:tblPr>
        <w:tblStyle w:val="TableGrid"/>
        <w:tblW w:w="5000" w:type="pct"/>
        <w:tblLook w:val="04A0" w:firstRow="1" w:lastRow="0" w:firstColumn="1" w:lastColumn="0" w:noHBand="0" w:noVBand="1"/>
      </w:tblPr>
      <w:tblGrid>
        <w:gridCol w:w="7222"/>
        <w:gridCol w:w="1278"/>
        <w:gridCol w:w="1242"/>
      </w:tblGrid>
      <w:tr w:rsidR="00C85AB4" w:rsidRPr="007C5795" w14:paraId="228A0B62" w14:textId="77777777" w:rsidTr="00C85AB4">
        <w:trPr>
          <w:trHeight w:val="306"/>
        </w:trPr>
        <w:tc>
          <w:tcPr>
            <w:tcW w:w="7222" w:type="dxa"/>
            <w:hideMark/>
          </w:tcPr>
          <w:p w14:paraId="15518228" w14:textId="77777777" w:rsidR="00C85AB4" w:rsidRPr="007C5795" w:rsidRDefault="00C85AB4" w:rsidP="00901B1B">
            <w:pPr>
              <w:pStyle w:val="Heading3"/>
            </w:pPr>
            <w:r w:rsidRPr="007C5795">
              <w:t>Description of the use of Photographs or Images</w:t>
            </w:r>
          </w:p>
        </w:tc>
        <w:tc>
          <w:tcPr>
            <w:tcW w:w="1278" w:type="dxa"/>
            <w:vAlign w:val="center"/>
            <w:hideMark/>
          </w:tcPr>
          <w:p w14:paraId="209EB874" w14:textId="7515C6E0" w:rsidR="00C85AB4" w:rsidRPr="007C5795" w:rsidRDefault="00C85AB4" w:rsidP="00C85AB4">
            <w:pPr>
              <w:pStyle w:val="Heading3"/>
              <w:jc w:val="center"/>
            </w:pPr>
          </w:p>
        </w:tc>
        <w:tc>
          <w:tcPr>
            <w:tcW w:w="1242" w:type="dxa"/>
            <w:vAlign w:val="center"/>
          </w:tcPr>
          <w:p w14:paraId="72FB0209" w14:textId="441CD185" w:rsidR="00C85AB4" w:rsidRPr="007C5795" w:rsidRDefault="00C85AB4" w:rsidP="00901B1B">
            <w:pPr>
              <w:pStyle w:val="Heading3"/>
              <w:jc w:val="center"/>
            </w:pPr>
          </w:p>
        </w:tc>
      </w:tr>
      <w:tr w:rsidR="00960FAF" w:rsidRPr="007C5795" w14:paraId="1BF557D6" w14:textId="77777777" w:rsidTr="00C85AB4">
        <w:trPr>
          <w:trHeight w:val="777"/>
        </w:trPr>
        <w:tc>
          <w:tcPr>
            <w:tcW w:w="7222" w:type="dxa"/>
            <w:vAlign w:val="center"/>
            <w:hideMark/>
          </w:tcPr>
          <w:p w14:paraId="24E368AC" w14:textId="77777777" w:rsidR="00960FAF" w:rsidRPr="007C5795" w:rsidRDefault="00960FAF" w:rsidP="00901B1B">
            <w:pPr>
              <w:pStyle w:val="NoSpacing"/>
            </w:pPr>
            <w:r w:rsidRPr="007C5795">
              <w:t xml:space="preserve">I agree for photographs/videos to be taken of my child during school activities for use </w:t>
            </w:r>
            <w:r w:rsidRPr="007C5795">
              <w:rPr>
                <w:u w:val="single"/>
              </w:rPr>
              <w:t>on display boards or walls around the school.</w:t>
            </w:r>
          </w:p>
        </w:tc>
        <w:tc>
          <w:tcPr>
            <w:tcW w:w="1278" w:type="dxa"/>
            <w:vAlign w:val="center"/>
            <w:hideMark/>
          </w:tcPr>
          <w:p w14:paraId="43335F8F" w14:textId="77777777" w:rsidR="00960FAF" w:rsidRPr="007C5795" w:rsidRDefault="008B1984" w:rsidP="00901B1B">
            <w:pPr>
              <w:pStyle w:val="NoSpacing"/>
              <w:jc w:val="center"/>
              <w:rPr>
                <w:sz w:val="28"/>
              </w:rPr>
            </w:pPr>
            <w:sdt>
              <w:sdtPr>
                <w:rPr>
                  <w:color w:val="2B579A"/>
                  <w:sz w:val="28"/>
                  <w:shd w:val="clear" w:color="auto" w:fill="E6E6E6"/>
                </w:rPr>
                <w:id w:val="-1703627118"/>
                <w14:checkbox>
                  <w14:checked w14:val="0"/>
                  <w14:checkedState w14:val="2612" w14:font="MS Gothic"/>
                  <w14:uncheckedState w14:val="2610" w14:font="MS Gothic"/>
                </w14:checkbox>
              </w:sdtPr>
              <w:sdtEndPr/>
              <w:sdtContent>
                <w:r w:rsidR="00960FAF" w:rsidRPr="007C5795">
                  <w:rPr>
                    <w:rFonts w:ascii="Segoe UI Symbol" w:eastAsia="MS Gothic" w:hAnsi="Segoe UI Symbol" w:cs="Segoe UI Symbol"/>
                    <w:sz w:val="28"/>
                  </w:rPr>
                  <w:t>☐</w:t>
                </w:r>
              </w:sdtContent>
            </w:sdt>
            <w:r w:rsidR="00960FAF" w:rsidRPr="007C5795">
              <w:rPr>
                <w:sz w:val="28"/>
              </w:rPr>
              <w:t xml:space="preserve"> Yes</w:t>
            </w:r>
          </w:p>
        </w:tc>
        <w:tc>
          <w:tcPr>
            <w:tcW w:w="1242" w:type="dxa"/>
            <w:vAlign w:val="center"/>
            <w:hideMark/>
          </w:tcPr>
          <w:p w14:paraId="24E5B8F5" w14:textId="77777777" w:rsidR="00960FAF" w:rsidRPr="007C5795" w:rsidRDefault="008B1984" w:rsidP="00901B1B">
            <w:pPr>
              <w:pStyle w:val="NoSpacing"/>
              <w:jc w:val="center"/>
              <w:rPr>
                <w:sz w:val="28"/>
              </w:rPr>
            </w:pPr>
            <w:sdt>
              <w:sdtPr>
                <w:rPr>
                  <w:color w:val="2B579A"/>
                  <w:sz w:val="28"/>
                  <w:shd w:val="clear" w:color="auto" w:fill="E6E6E6"/>
                </w:rPr>
                <w:id w:val="1531762013"/>
                <w14:checkbox>
                  <w14:checked w14:val="0"/>
                  <w14:checkedState w14:val="2612" w14:font="MS Gothic"/>
                  <w14:uncheckedState w14:val="2610" w14:font="MS Gothic"/>
                </w14:checkbox>
              </w:sdtPr>
              <w:sdtEndPr/>
              <w:sdtContent>
                <w:r w:rsidR="00960FAF" w:rsidRPr="007C5795">
                  <w:rPr>
                    <w:rFonts w:ascii="Segoe UI Symbol" w:eastAsia="MS Gothic" w:hAnsi="Segoe UI Symbol" w:cs="Segoe UI Symbol"/>
                    <w:sz w:val="28"/>
                  </w:rPr>
                  <w:t>☐</w:t>
                </w:r>
              </w:sdtContent>
            </w:sdt>
            <w:r w:rsidR="00960FAF" w:rsidRPr="007C5795">
              <w:rPr>
                <w:sz w:val="28"/>
              </w:rPr>
              <w:t xml:space="preserve"> No</w:t>
            </w:r>
          </w:p>
        </w:tc>
      </w:tr>
      <w:tr w:rsidR="00960FAF" w:rsidRPr="007C5795" w14:paraId="173ED648" w14:textId="77777777" w:rsidTr="00C85AB4">
        <w:trPr>
          <w:trHeight w:val="614"/>
        </w:trPr>
        <w:tc>
          <w:tcPr>
            <w:tcW w:w="7222" w:type="dxa"/>
            <w:vAlign w:val="center"/>
            <w:hideMark/>
          </w:tcPr>
          <w:p w14:paraId="2E377580" w14:textId="77777777" w:rsidR="00960FAF" w:rsidRPr="007C5795" w:rsidRDefault="00960FAF" w:rsidP="00901B1B">
            <w:pPr>
              <w:pStyle w:val="NoSpacing"/>
              <w:rPr>
                <w:sz w:val="24"/>
              </w:rPr>
            </w:pPr>
            <w:r w:rsidRPr="007C5795">
              <w:t xml:space="preserve">I agree for photographs/videos to be taken of my child during school activities for use </w:t>
            </w:r>
            <w:r w:rsidRPr="007C5795">
              <w:rPr>
                <w:u w:val="single"/>
              </w:rPr>
              <w:t>within school printed publications</w:t>
            </w:r>
            <w:r w:rsidRPr="007C5795">
              <w:t>.</w:t>
            </w:r>
          </w:p>
        </w:tc>
        <w:tc>
          <w:tcPr>
            <w:tcW w:w="1278" w:type="dxa"/>
            <w:vAlign w:val="center"/>
            <w:hideMark/>
          </w:tcPr>
          <w:p w14:paraId="20A3714A" w14:textId="77777777" w:rsidR="00960FAF" w:rsidRPr="007C5795" w:rsidRDefault="008B1984" w:rsidP="00901B1B">
            <w:pPr>
              <w:pStyle w:val="NoSpacing"/>
              <w:jc w:val="center"/>
              <w:rPr>
                <w:sz w:val="28"/>
              </w:rPr>
            </w:pPr>
            <w:sdt>
              <w:sdtPr>
                <w:rPr>
                  <w:color w:val="2B579A"/>
                  <w:sz w:val="28"/>
                  <w:shd w:val="clear" w:color="auto" w:fill="E6E6E6"/>
                </w:rPr>
                <w:id w:val="-1711488580"/>
                <w14:checkbox>
                  <w14:checked w14:val="0"/>
                  <w14:checkedState w14:val="2612" w14:font="MS Gothic"/>
                  <w14:uncheckedState w14:val="2610" w14:font="MS Gothic"/>
                </w14:checkbox>
              </w:sdtPr>
              <w:sdtEndPr/>
              <w:sdtContent>
                <w:r w:rsidR="00960FAF" w:rsidRPr="007C5795">
                  <w:rPr>
                    <w:rFonts w:ascii="Segoe UI Symbol" w:eastAsia="MS Gothic" w:hAnsi="Segoe UI Symbol" w:cs="Segoe UI Symbol"/>
                    <w:sz w:val="28"/>
                  </w:rPr>
                  <w:t>☐</w:t>
                </w:r>
              </w:sdtContent>
            </w:sdt>
            <w:r w:rsidR="00960FAF" w:rsidRPr="007C5795">
              <w:rPr>
                <w:sz w:val="28"/>
              </w:rPr>
              <w:t xml:space="preserve"> Yes</w:t>
            </w:r>
          </w:p>
        </w:tc>
        <w:tc>
          <w:tcPr>
            <w:tcW w:w="1242" w:type="dxa"/>
            <w:vAlign w:val="center"/>
            <w:hideMark/>
          </w:tcPr>
          <w:p w14:paraId="393DE9CB" w14:textId="77777777" w:rsidR="00960FAF" w:rsidRPr="007C5795" w:rsidRDefault="008B1984" w:rsidP="00901B1B">
            <w:pPr>
              <w:pStyle w:val="NoSpacing"/>
              <w:jc w:val="center"/>
              <w:rPr>
                <w:sz w:val="28"/>
              </w:rPr>
            </w:pPr>
            <w:sdt>
              <w:sdtPr>
                <w:rPr>
                  <w:color w:val="2B579A"/>
                  <w:sz w:val="28"/>
                  <w:shd w:val="clear" w:color="auto" w:fill="E6E6E6"/>
                </w:rPr>
                <w:id w:val="-1628687612"/>
                <w14:checkbox>
                  <w14:checked w14:val="0"/>
                  <w14:checkedState w14:val="2612" w14:font="MS Gothic"/>
                  <w14:uncheckedState w14:val="2610" w14:font="MS Gothic"/>
                </w14:checkbox>
              </w:sdtPr>
              <w:sdtEndPr/>
              <w:sdtContent>
                <w:r w:rsidR="00960FAF" w:rsidRPr="007C5795">
                  <w:rPr>
                    <w:rFonts w:ascii="Segoe UI Symbol" w:eastAsia="MS Gothic" w:hAnsi="Segoe UI Symbol" w:cs="Segoe UI Symbol"/>
                    <w:sz w:val="28"/>
                  </w:rPr>
                  <w:t>☐</w:t>
                </w:r>
              </w:sdtContent>
            </w:sdt>
            <w:r w:rsidR="00960FAF" w:rsidRPr="007C5795">
              <w:rPr>
                <w:sz w:val="28"/>
              </w:rPr>
              <w:t xml:space="preserve"> No</w:t>
            </w:r>
          </w:p>
        </w:tc>
      </w:tr>
      <w:tr w:rsidR="00960FAF" w:rsidRPr="007C5795" w14:paraId="1490302A" w14:textId="77777777" w:rsidTr="00C85AB4">
        <w:trPr>
          <w:trHeight w:val="795"/>
        </w:trPr>
        <w:tc>
          <w:tcPr>
            <w:tcW w:w="7222" w:type="dxa"/>
            <w:vAlign w:val="center"/>
            <w:hideMark/>
          </w:tcPr>
          <w:p w14:paraId="60AF5136" w14:textId="77777777" w:rsidR="00960FAF" w:rsidRPr="007C5795" w:rsidRDefault="00960FAF" w:rsidP="00901B1B">
            <w:pPr>
              <w:pStyle w:val="NoSpacing"/>
              <w:rPr>
                <w:sz w:val="24"/>
              </w:rPr>
            </w:pPr>
            <w:r w:rsidRPr="007C5795">
              <w:t xml:space="preserve">I agree for photographs/videos to be taken of my child during school activities for use </w:t>
            </w:r>
            <w:r w:rsidRPr="007C5795">
              <w:rPr>
                <w:u w:val="single"/>
              </w:rPr>
              <w:t>on school digital channels (e.g. websites, social media).</w:t>
            </w:r>
          </w:p>
        </w:tc>
        <w:tc>
          <w:tcPr>
            <w:tcW w:w="1278" w:type="dxa"/>
            <w:vAlign w:val="center"/>
            <w:hideMark/>
          </w:tcPr>
          <w:p w14:paraId="40CB6247" w14:textId="77777777" w:rsidR="00960FAF" w:rsidRPr="007C5795" w:rsidRDefault="008B1984" w:rsidP="00901B1B">
            <w:pPr>
              <w:pStyle w:val="NoSpacing"/>
              <w:jc w:val="center"/>
              <w:rPr>
                <w:sz w:val="28"/>
              </w:rPr>
            </w:pPr>
            <w:sdt>
              <w:sdtPr>
                <w:rPr>
                  <w:color w:val="2B579A"/>
                  <w:sz w:val="28"/>
                  <w:shd w:val="clear" w:color="auto" w:fill="E6E6E6"/>
                </w:rPr>
                <w:id w:val="-2085129650"/>
                <w14:checkbox>
                  <w14:checked w14:val="0"/>
                  <w14:checkedState w14:val="2612" w14:font="MS Gothic"/>
                  <w14:uncheckedState w14:val="2610" w14:font="MS Gothic"/>
                </w14:checkbox>
              </w:sdtPr>
              <w:sdtEndPr/>
              <w:sdtContent>
                <w:r w:rsidR="00960FAF" w:rsidRPr="007C5795">
                  <w:rPr>
                    <w:rFonts w:ascii="Segoe UI Symbol" w:eastAsia="MS Gothic" w:hAnsi="Segoe UI Symbol" w:cs="Segoe UI Symbol"/>
                    <w:sz w:val="28"/>
                  </w:rPr>
                  <w:t>☐</w:t>
                </w:r>
              </w:sdtContent>
            </w:sdt>
            <w:r w:rsidR="00960FAF" w:rsidRPr="007C5795">
              <w:rPr>
                <w:sz w:val="28"/>
              </w:rPr>
              <w:t xml:space="preserve"> Yes</w:t>
            </w:r>
          </w:p>
        </w:tc>
        <w:tc>
          <w:tcPr>
            <w:tcW w:w="1242" w:type="dxa"/>
            <w:vAlign w:val="center"/>
            <w:hideMark/>
          </w:tcPr>
          <w:p w14:paraId="55861994" w14:textId="77777777" w:rsidR="00960FAF" w:rsidRPr="007C5795" w:rsidRDefault="008B1984" w:rsidP="00901B1B">
            <w:pPr>
              <w:pStyle w:val="NoSpacing"/>
              <w:jc w:val="center"/>
              <w:rPr>
                <w:sz w:val="28"/>
              </w:rPr>
            </w:pPr>
            <w:sdt>
              <w:sdtPr>
                <w:rPr>
                  <w:color w:val="2B579A"/>
                  <w:sz w:val="28"/>
                  <w:shd w:val="clear" w:color="auto" w:fill="E6E6E6"/>
                </w:rPr>
                <w:id w:val="-2114743489"/>
                <w14:checkbox>
                  <w14:checked w14:val="0"/>
                  <w14:checkedState w14:val="2612" w14:font="MS Gothic"/>
                  <w14:uncheckedState w14:val="2610" w14:font="MS Gothic"/>
                </w14:checkbox>
              </w:sdtPr>
              <w:sdtEndPr/>
              <w:sdtContent>
                <w:r w:rsidR="00960FAF" w:rsidRPr="007C5795">
                  <w:rPr>
                    <w:rFonts w:ascii="Segoe UI Symbol" w:eastAsia="MS Gothic" w:hAnsi="Segoe UI Symbol" w:cs="Segoe UI Symbol"/>
                    <w:sz w:val="28"/>
                  </w:rPr>
                  <w:t>☐</w:t>
                </w:r>
              </w:sdtContent>
            </w:sdt>
            <w:r w:rsidR="00960FAF" w:rsidRPr="007C5795">
              <w:rPr>
                <w:sz w:val="28"/>
              </w:rPr>
              <w:t xml:space="preserve"> No</w:t>
            </w:r>
          </w:p>
        </w:tc>
      </w:tr>
      <w:tr w:rsidR="00960FAF" w:rsidRPr="007C5795" w14:paraId="105F594B" w14:textId="77777777" w:rsidTr="00C85AB4">
        <w:trPr>
          <w:trHeight w:val="948"/>
        </w:trPr>
        <w:tc>
          <w:tcPr>
            <w:tcW w:w="7222" w:type="dxa"/>
            <w:vAlign w:val="center"/>
            <w:hideMark/>
          </w:tcPr>
          <w:p w14:paraId="7A947639" w14:textId="77777777" w:rsidR="00960FAF" w:rsidRPr="007C5795" w:rsidRDefault="00960FAF" w:rsidP="00901B1B">
            <w:pPr>
              <w:pStyle w:val="NoSpacing"/>
              <w:rPr>
                <w:sz w:val="24"/>
              </w:rPr>
            </w:pPr>
            <w:r w:rsidRPr="007C5795">
              <w:t xml:space="preserve">I agree for photographs/videos to be taken of my child during school activities and </w:t>
            </w:r>
            <w:r w:rsidRPr="007C5795">
              <w:rPr>
                <w:u w:val="single"/>
              </w:rPr>
              <w:t xml:space="preserve">used in local or national media (e.g. newspapers or television appearance). </w:t>
            </w:r>
          </w:p>
        </w:tc>
        <w:tc>
          <w:tcPr>
            <w:tcW w:w="1278" w:type="dxa"/>
            <w:vAlign w:val="center"/>
            <w:hideMark/>
          </w:tcPr>
          <w:p w14:paraId="2C88670A" w14:textId="77777777" w:rsidR="00960FAF" w:rsidRPr="007C5795" w:rsidRDefault="008B1984" w:rsidP="00901B1B">
            <w:pPr>
              <w:pStyle w:val="NoSpacing"/>
              <w:jc w:val="center"/>
              <w:rPr>
                <w:sz w:val="28"/>
              </w:rPr>
            </w:pPr>
            <w:sdt>
              <w:sdtPr>
                <w:rPr>
                  <w:color w:val="2B579A"/>
                  <w:sz w:val="28"/>
                  <w:shd w:val="clear" w:color="auto" w:fill="E6E6E6"/>
                </w:rPr>
                <w:id w:val="-1263223751"/>
                <w14:checkbox>
                  <w14:checked w14:val="0"/>
                  <w14:checkedState w14:val="2612" w14:font="MS Gothic"/>
                  <w14:uncheckedState w14:val="2610" w14:font="MS Gothic"/>
                </w14:checkbox>
              </w:sdtPr>
              <w:sdtEndPr/>
              <w:sdtContent>
                <w:r w:rsidR="00960FAF" w:rsidRPr="007C5795">
                  <w:rPr>
                    <w:rFonts w:ascii="Segoe UI Symbol" w:eastAsia="MS Gothic" w:hAnsi="Segoe UI Symbol" w:cs="Segoe UI Symbol"/>
                    <w:sz w:val="28"/>
                  </w:rPr>
                  <w:t>☐</w:t>
                </w:r>
              </w:sdtContent>
            </w:sdt>
            <w:r w:rsidR="00960FAF" w:rsidRPr="007C5795">
              <w:rPr>
                <w:sz w:val="28"/>
              </w:rPr>
              <w:t xml:space="preserve"> Yes</w:t>
            </w:r>
          </w:p>
        </w:tc>
        <w:tc>
          <w:tcPr>
            <w:tcW w:w="1242" w:type="dxa"/>
            <w:vAlign w:val="center"/>
            <w:hideMark/>
          </w:tcPr>
          <w:p w14:paraId="07E5A7B4" w14:textId="77777777" w:rsidR="00960FAF" w:rsidRPr="007C5795" w:rsidRDefault="008B1984" w:rsidP="00901B1B">
            <w:pPr>
              <w:pStyle w:val="NoSpacing"/>
              <w:jc w:val="center"/>
              <w:rPr>
                <w:sz w:val="28"/>
              </w:rPr>
            </w:pPr>
            <w:sdt>
              <w:sdtPr>
                <w:rPr>
                  <w:color w:val="2B579A"/>
                  <w:sz w:val="28"/>
                  <w:shd w:val="clear" w:color="auto" w:fill="E6E6E6"/>
                </w:rPr>
                <w:id w:val="983425241"/>
                <w14:checkbox>
                  <w14:checked w14:val="0"/>
                  <w14:checkedState w14:val="2612" w14:font="MS Gothic"/>
                  <w14:uncheckedState w14:val="2610" w14:font="MS Gothic"/>
                </w14:checkbox>
              </w:sdtPr>
              <w:sdtEndPr/>
              <w:sdtContent>
                <w:r w:rsidR="00960FAF" w:rsidRPr="007C5795">
                  <w:rPr>
                    <w:rFonts w:ascii="Segoe UI Symbol" w:eastAsia="MS Gothic" w:hAnsi="Segoe UI Symbol" w:cs="Segoe UI Symbol"/>
                    <w:sz w:val="28"/>
                  </w:rPr>
                  <w:t>☐</w:t>
                </w:r>
              </w:sdtContent>
            </w:sdt>
            <w:r w:rsidR="00960FAF" w:rsidRPr="007C5795">
              <w:rPr>
                <w:sz w:val="28"/>
              </w:rPr>
              <w:t xml:space="preserve"> No</w:t>
            </w:r>
          </w:p>
        </w:tc>
      </w:tr>
    </w:tbl>
    <w:p w14:paraId="34F14EDD" w14:textId="77777777" w:rsidR="00960FAF" w:rsidRPr="007C5795" w:rsidRDefault="00960FAF" w:rsidP="00960FAF">
      <w:pPr>
        <w:jc w:val="center"/>
        <w:rPr>
          <w:rFonts w:ascii="Arial" w:hAnsi="Arial" w:cs="Arial"/>
          <w:b/>
          <w:sz w:val="28"/>
        </w:rPr>
      </w:pPr>
      <w:r w:rsidRPr="007C5795">
        <w:rPr>
          <w:rFonts w:cs="Arial"/>
          <w:b/>
          <w:sz w:val="28"/>
        </w:rPr>
        <w:t>OR</w:t>
      </w:r>
    </w:p>
    <w:tbl>
      <w:tblPr>
        <w:tblStyle w:val="TableGrid"/>
        <w:tblW w:w="5000" w:type="pct"/>
        <w:tblLook w:val="04A0" w:firstRow="1" w:lastRow="0" w:firstColumn="1" w:lastColumn="0" w:noHBand="0" w:noVBand="1"/>
      </w:tblPr>
      <w:tblGrid>
        <w:gridCol w:w="7222"/>
        <w:gridCol w:w="1357"/>
        <w:gridCol w:w="1163"/>
      </w:tblGrid>
      <w:tr w:rsidR="00960FAF" w:rsidRPr="007C5795" w14:paraId="00A24CC1" w14:textId="77777777" w:rsidTr="00901B1B">
        <w:trPr>
          <w:trHeight w:val="784"/>
        </w:trPr>
        <w:tc>
          <w:tcPr>
            <w:tcW w:w="7040" w:type="dxa"/>
            <w:vAlign w:val="center"/>
            <w:hideMark/>
          </w:tcPr>
          <w:p w14:paraId="286B4C1A" w14:textId="77777777" w:rsidR="00960FAF" w:rsidRPr="007C5795" w:rsidRDefault="00960FAF" w:rsidP="00901B1B">
            <w:pPr>
              <w:pStyle w:val="NoSpacing"/>
              <w:rPr>
                <w:sz w:val="24"/>
              </w:rPr>
            </w:pPr>
            <w:r w:rsidRPr="007C5795">
              <w:t xml:space="preserve">I </w:t>
            </w:r>
            <w:r w:rsidRPr="007C5795">
              <w:rPr>
                <w:u w:val="single"/>
              </w:rPr>
              <w:t>do not</w:t>
            </w:r>
            <w:r w:rsidRPr="007C5795">
              <w:t xml:space="preserve"> wish any photographs/videos to be taken of my child for the purposes outlined above. </w:t>
            </w:r>
          </w:p>
        </w:tc>
        <w:tc>
          <w:tcPr>
            <w:tcW w:w="1323" w:type="dxa"/>
            <w:vAlign w:val="center"/>
            <w:hideMark/>
          </w:tcPr>
          <w:p w14:paraId="375356CA" w14:textId="77777777" w:rsidR="00960FAF" w:rsidRPr="007C5795" w:rsidRDefault="008B1984" w:rsidP="00901B1B">
            <w:pPr>
              <w:pStyle w:val="NoSpacing"/>
              <w:jc w:val="center"/>
              <w:rPr>
                <w:sz w:val="28"/>
              </w:rPr>
            </w:pPr>
            <w:sdt>
              <w:sdtPr>
                <w:rPr>
                  <w:color w:val="2B579A"/>
                  <w:sz w:val="28"/>
                  <w:shd w:val="clear" w:color="auto" w:fill="E6E6E6"/>
                </w:rPr>
                <w:id w:val="1036085208"/>
                <w14:checkbox>
                  <w14:checked w14:val="0"/>
                  <w14:checkedState w14:val="2612" w14:font="MS Gothic"/>
                  <w14:uncheckedState w14:val="2610" w14:font="MS Gothic"/>
                </w14:checkbox>
              </w:sdtPr>
              <w:sdtEndPr/>
              <w:sdtContent>
                <w:r w:rsidR="00960FAF" w:rsidRPr="007C5795">
                  <w:rPr>
                    <w:rFonts w:ascii="Segoe UI Symbol" w:eastAsia="MS Gothic" w:hAnsi="Segoe UI Symbol" w:cs="Segoe UI Symbol"/>
                    <w:sz w:val="28"/>
                  </w:rPr>
                  <w:t>☐</w:t>
                </w:r>
              </w:sdtContent>
            </w:sdt>
            <w:r w:rsidR="00960FAF" w:rsidRPr="007C5795">
              <w:rPr>
                <w:sz w:val="28"/>
              </w:rPr>
              <w:t xml:space="preserve"> Yes</w:t>
            </w:r>
          </w:p>
        </w:tc>
        <w:tc>
          <w:tcPr>
            <w:tcW w:w="1134" w:type="dxa"/>
            <w:vAlign w:val="center"/>
            <w:hideMark/>
          </w:tcPr>
          <w:p w14:paraId="133558F4" w14:textId="77777777" w:rsidR="00960FAF" w:rsidRPr="007C5795" w:rsidRDefault="008B1984" w:rsidP="00901B1B">
            <w:pPr>
              <w:pStyle w:val="NoSpacing"/>
              <w:jc w:val="center"/>
              <w:rPr>
                <w:sz w:val="28"/>
              </w:rPr>
            </w:pPr>
            <w:sdt>
              <w:sdtPr>
                <w:rPr>
                  <w:color w:val="2B579A"/>
                  <w:sz w:val="28"/>
                  <w:shd w:val="clear" w:color="auto" w:fill="E6E6E6"/>
                </w:rPr>
                <w:id w:val="260570761"/>
                <w14:checkbox>
                  <w14:checked w14:val="0"/>
                  <w14:checkedState w14:val="2612" w14:font="MS Gothic"/>
                  <w14:uncheckedState w14:val="2610" w14:font="MS Gothic"/>
                </w14:checkbox>
              </w:sdtPr>
              <w:sdtEndPr/>
              <w:sdtContent>
                <w:r w:rsidR="00960FAF" w:rsidRPr="007C5795">
                  <w:rPr>
                    <w:rFonts w:ascii="Segoe UI Symbol" w:eastAsia="MS Gothic" w:hAnsi="Segoe UI Symbol" w:cs="Segoe UI Symbol"/>
                    <w:sz w:val="28"/>
                  </w:rPr>
                  <w:t>☐</w:t>
                </w:r>
              </w:sdtContent>
            </w:sdt>
            <w:r w:rsidR="00960FAF" w:rsidRPr="007C5795">
              <w:rPr>
                <w:sz w:val="28"/>
              </w:rPr>
              <w:t xml:space="preserve"> No</w:t>
            </w:r>
          </w:p>
        </w:tc>
      </w:tr>
    </w:tbl>
    <w:p w14:paraId="6D673FDC" w14:textId="77777777" w:rsidR="00960FAF" w:rsidRPr="007C5795" w:rsidRDefault="00960FAF" w:rsidP="00960FAF">
      <w:pPr>
        <w:rPr>
          <w:rFonts w:ascii="Arial" w:hAnsi="Arial" w:cs="Arial"/>
          <w:sz w:val="24"/>
        </w:rPr>
      </w:pPr>
    </w:p>
    <w:p w14:paraId="2D09BA29" w14:textId="77777777" w:rsidR="00960FAF" w:rsidRPr="007C5795" w:rsidRDefault="00960FAF" w:rsidP="30562368">
      <w:pPr>
        <w:pStyle w:val="Heading3"/>
      </w:pPr>
      <w:r w:rsidRPr="30562368">
        <w:t>Signed:</w:t>
      </w:r>
      <w:r>
        <w:tab/>
      </w:r>
      <w:r>
        <w:tab/>
      </w:r>
      <w:r>
        <w:tab/>
      </w:r>
      <w:r>
        <w:tab/>
      </w:r>
      <w:r>
        <w:tab/>
      </w:r>
      <w:r>
        <w:tab/>
      </w:r>
      <w:r>
        <w:tab/>
      </w:r>
      <w:r>
        <w:tab/>
      </w:r>
    </w:p>
    <w:p w14:paraId="693770D0" w14:textId="77777777" w:rsidR="00960FAF" w:rsidRPr="007C5795" w:rsidRDefault="00960FAF" w:rsidP="30562368">
      <w:pPr>
        <w:pStyle w:val="Heading3"/>
        <w:rPr>
          <w:u w:val="dotted"/>
        </w:rPr>
      </w:pPr>
      <w:r w:rsidRPr="30562368">
        <w:t>Date:</w:t>
      </w:r>
      <w:r>
        <w:tab/>
      </w:r>
      <w:r>
        <w:tab/>
      </w:r>
      <w:r>
        <w:tab/>
      </w:r>
      <w:r>
        <w:tab/>
      </w:r>
      <w:r>
        <w:tab/>
      </w:r>
      <w:r>
        <w:tab/>
      </w:r>
      <w:r>
        <w:tab/>
      </w:r>
      <w:r>
        <w:tab/>
      </w:r>
      <w:r>
        <w:tab/>
      </w:r>
    </w:p>
    <w:p w14:paraId="0EEFC511" w14:textId="77777777" w:rsidR="00960FAF" w:rsidRPr="007C5795" w:rsidRDefault="00960FAF" w:rsidP="00960FAF">
      <w:r w:rsidRPr="007C5795">
        <w:rPr>
          <w:noProof/>
          <w:color w:val="2B579A"/>
          <w:shd w:val="clear" w:color="auto" w:fill="E6E6E6"/>
          <w:lang w:eastAsia="en-GB"/>
        </w:rPr>
        <mc:AlternateContent>
          <mc:Choice Requires="wps">
            <w:drawing>
              <wp:anchor distT="0" distB="0" distL="114300" distR="114300" simplePos="0" relativeHeight="251740160" behindDoc="1" locked="0" layoutInCell="1" allowOverlap="1" wp14:anchorId="774F07BC" wp14:editId="2DE8A25F">
                <wp:simplePos x="0" y="0"/>
                <wp:positionH relativeFrom="column">
                  <wp:posOffset>-40005</wp:posOffset>
                </wp:positionH>
                <wp:positionV relativeFrom="paragraph">
                  <wp:posOffset>437515</wp:posOffset>
                </wp:positionV>
                <wp:extent cx="6191885" cy="1327785"/>
                <wp:effectExtent l="0" t="0" r="0" b="5715"/>
                <wp:wrapTight wrapText="bothSides">
                  <wp:wrapPolygon edited="0">
                    <wp:start x="332" y="0"/>
                    <wp:lineTo x="0" y="1549"/>
                    <wp:lineTo x="0" y="20143"/>
                    <wp:lineTo x="266" y="21383"/>
                    <wp:lineTo x="332" y="21383"/>
                    <wp:lineTo x="21266" y="21383"/>
                    <wp:lineTo x="21332" y="21383"/>
                    <wp:lineTo x="21531" y="19834"/>
                    <wp:lineTo x="21531" y="1549"/>
                    <wp:lineTo x="21199" y="0"/>
                    <wp:lineTo x="332" y="0"/>
                  </wp:wrapPolygon>
                </wp:wrapTight>
                <wp:docPr id="9" name="Rectangle: Rounded Corner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885" cy="1327785"/>
                        </a:xfrm>
                        <a:prstGeom prst="roundRect">
                          <a:avLst>
                            <a:gd name="adj" fmla="val 16667"/>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A0A7B9" w14:textId="77777777" w:rsidR="00960FAF" w:rsidRDefault="00960FAF" w:rsidP="00960FAF">
                            <w:r>
                              <w:t xml:space="preserve">Parents/carers are welcome to take videos and digital images of their children at school events for their own personal use (as such use is not covered by Data Protection Laws). However, to respect everyone’s privacy (and in some cases protection) these images should not be published/made publicly available on social networking sites, nor should parents/carers comment on any activities involving other </w:t>
                            </w:r>
                            <w:r>
                              <w:rPr>
                                <w:iCs/>
                              </w:rPr>
                              <w:t xml:space="preserve">learners </w:t>
                            </w:r>
                            <w:r>
                              <w:t>in the digital/video images.</w:t>
                            </w:r>
                          </w:p>
                          <w:p w14:paraId="5B4F2971" w14:textId="77777777" w:rsidR="00960FAF" w:rsidRDefault="00960FAF" w:rsidP="00960FAF">
                            <w:pPr>
                              <w:tabs>
                                <w:tab w:val="left" w:pos="2268"/>
                              </w:tabs>
                              <w:rPr>
                                <w:rFonts w:asciiTheme="minorHAnsi" w:hAnsiTheme="minorHAnsi"/>
                                <w:b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74F07BC" id="Rectangle: Rounded Corners 9" o:spid="_x0000_s1086" style="position:absolute;left:0;text-align:left;margin-left:-3.15pt;margin-top:34.45pt;width:487.55pt;height:104.5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" fillcolor="#d8d8d8 [2732]" stroked="f">
                <v:stroke joinstyle="miter"/>
                <v:textbox>
                  <w:txbxContent>
                    <w:p w14:paraId="11A0A7B9" w14:textId="77777777" w:rsidR="00960FAF" w:rsidRDefault="00960FAF" w:rsidP="00960FAF">
                      <w:r>
                        <w:t xml:space="preserve">Parents/carers are welcome to take videos and digital images of their children at school events for their own personal use (as such use is not covered by Data Protection Laws). However, to respect everyone’s privacy (and in some cases protection) these images should not be published/made publicly available on social networking sites, nor should parents/carers comment on any activities involving other </w:t>
                      </w:r>
                      <w:r>
                        <w:rPr>
                          <w:iCs/>
                        </w:rPr>
                        <w:t xml:space="preserve">learners </w:t>
                      </w:r>
                      <w:r>
                        <w:t>in the digital/video images.</w:t>
                      </w:r>
                    </w:p>
                    <w:p w14:paraId="5B4F2971" w14:textId="77777777" w:rsidR="00960FAF" w:rsidRDefault="00960FAF" w:rsidP="00960FAF">
                      <w:pPr>
                        <w:tabs>
                          <w:tab w:val="left" w:pos="2268"/>
                        </w:tabs>
                        <w:rPr>
                          <w:rFonts w:asciiTheme="minorHAnsi" w:hAnsiTheme="minorHAnsi"/>
                          <w:bCs/>
                        </w:rPr>
                      </w:pPr>
                    </w:p>
                  </w:txbxContent>
                </v:textbox>
                <w10:wrap type="tight"/>
              </v:roundrect>
            </w:pict>
          </mc:Fallback>
        </mc:AlternateContent>
      </w:r>
    </w:p>
    <w:p w14:paraId="1F67C710" w14:textId="77777777" w:rsidR="00960FAF" w:rsidRPr="007C5795" w:rsidRDefault="00960FAF" w:rsidP="00960FAF">
      <w:bookmarkStart w:id="178" w:name="_Toc448407794"/>
      <w:bookmarkStart w:id="179" w:name="_Toc25747666"/>
    </w:p>
    <w:p w14:paraId="6B4C78E4" w14:textId="77777777" w:rsidR="00960FAF" w:rsidRPr="007C5795" w:rsidRDefault="00960FAF" w:rsidP="00960FAF">
      <w:pPr>
        <w:spacing w:after="200" w:line="276" w:lineRule="auto"/>
        <w:jc w:val="left"/>
        <w:rPr>
          <w:rFonts w:ascii="Gotham Medium" w:eastAsiaTheme="majorEastAsia" w:hAnsi="Gotham Medium" w:cs="Arial"/>
          <w:bCs/>
          <w:color w:val="000000" w:themeColor="text1"/>
          <w:spacing w:val="-6"/>
          <w:sz w:val="26"/>
        </w:rPr>
      </w:pPr>
      <w:r w:rsidRPr="007C5795">
        <w:rPr>
          <w:rFonts w:cs="Arial"/>
        </w:rPr>
        <w:br w:type="page"/>
      </w:r>
    </w:p>
    <w:p w14:paraId="6FC6B8FD" w14:textId="77777777" w:rsidR="00960FAF" w:rsidRPr="007C5795" w:rsidRDefault="00960FAF" w:rsidP="00960FAF">
      <w:pPr>
        <w:pStyle w:val="Heading3"/>
        <w:rPr>
          <w:rFonts w:cs="Arial"/>
        </w:rPr>
      </w:pPr>
      <w:r w:rsidRPr="007C5795">
        <w:rPr>
          <w:rFonts w:cs="Arial"/>
        </w:rPr>
        <w:lastRenderedPageBreak/>
        <w:t xml:space="preserve">Use of Cloud Systems </w:t>
      </w:r>
      <w:bookmarkEnd w:id="178"/>
      <w:bookmarkEnd w:id="179"/>
    </w:p>
    <w:p w14:paraId="35B3ACFC" w14:textId="77777777" w:rsidR="00960FAF" w:rsidRPr="007C5795" w:rsidRDefault="00960FAF" w:rsidP="30562368">
      <w:pPr>
        <w:pStyle w:val="GridBlue"/>
        <w:rPr>
          <w:rStyle w:val="BlueText"/>
        </w:rPr>
      </w:pPr>
      <w:r w:rsidRPr="30562368">
        <w:rPr>
          <w:rStyle w:val="BlueText"/>
        </w:rPr>
        <w:t xml:space="preserve">In Wales, all learners have access to Hwb through a personalised account. In order for an account to be created, personal data is shared between the school and Hwb. The use of personal data in this manner is considered to be a public task, for the purposes of data protection. This means that consent is not required in order for a learner to have a Hwb account and access to the tools and services on this platform. More details can be found in the </w:t>
      </w:r>
      <w:hyperlink r:id="rId75">
        <w:r w:rsidRPr="30562368">
          <w:rPr>
            <w:rStyle w:val="Hyperlink"/>
          </w:rPr>
          <w:t>Hwb trust centre.</w:t>
        </w:r>
      </w:hyperlink>
    </w:p>
    <w:p w14:paraId="490008C0" w14:textId="77777777" w:rsidR="00960FAF" w:rsidRPr="007C5795" w:rsidRDefault="00960FAF" w:rsidP="30562368">
      <w:pPr>
        <w:pStyle w:val="GridBlue"/>
        <w:rPr>
          <w:rStyle w:val="BlueText"/>
        </w:rPr>
      </w:pPr>
      <w:r w:rsidRPr="30562368">
        <w:rPr>
          <w:rStyle w:val="BlueText"/>
        </w:rPr>
        <w:t xml:space="preserve">Schools that use other cloud hosting services should assess the risk of sharing personal data with any other third party and should identify the correct lawful basis for this data sharing. It is likely that parent/carer consent may be required in order to create an account. Schools should consider the impact of relying on consent as the lawful basis if the service is regarded as essential to providing education. If consent is withdrawn and access to the service no longer possible, the school should consider if this would have a negative impact on the learners’ education? </w:t>
      </w:r>
    </w:p>
    <w:p w14:paraId="215C9959" w14:textId="77777777" w:rsidR="00960FAF" w:rsidRPr="007C5795" w:rsidRDefault="00960FAF" w:rsidP="00960FAF">
      <w:pPr>
        <w:pStyle w:val="GridBlue"/>
      </w:pPr>
      <w:r w:rsidRPr="007C5795">
        <w:rPr>
          <w:rStyle w:val="BlueText"/>
        </w:rPr>
        <w:t>Schools may wish to include a simple form to collect any necessary permission here.</w:t>
      </w:r>
    </w:p>
    <w:p w14:paraId="7873BEE0" w14:textId="77777777" w:rsidR="00960FAF" w:rsidRPr="007C5795" w:rsidRDefault="00960FAF" w:rsidP="00960FAF">
      <w:pPr>
        <w:pStyle w:val="Heading3"/>
        <w:rPr>
          <w:rFonts w:cs="Arial"/>
          <w:sz w:val="24"/>
        </w:rPr>
      </w:pPr>
      <w:bookmarkStart w:id="180" w:name="_Toc448407795"/>
      <w:bookmarkStart w:id="181" w:name="_Toc25747667"/>
      <w:r w:rsidRPr="007C5795">
        <w:rPr>
          <w:rFonts w:cs="Arial"/>
        </w:rPr>
        <w:t>Use of Biometric Systems</w:t>
      </w:r>
      <w:bookmarkEnd w:id="180"/>
      <w:r w:rsidRPr="007C5795">
        <w:rPr>
          <w:rFonts w:cs="Arial"/>
        </w:rPr>
        <w:t xml:space="preserve"> in England and Wales</w:t>
      </w:r>
      <w:bookmarkEnd w:id="181"/>
    </w:p>
    <w:p w14:paraId="0B6E8586" w14:textId="77777777" w:rsidR="00960FAF" w:rsidRPr="007C5795" w:rsidRDefault="00960FAF" w:rsidP="30562368">
      <w:pPr>
        <w:pStyle w:val="GridBlue"/>
        <w:rPr>
          <w:rStyle w:val="BlueText"/>
        </w:rPr>
      </w:pPr>
      <w:r w:rsidRPr="30562368">
        <w:rPr>
          <w:rStyle w:val="BlueText"/>
        </w:rPr>
        <w:t xml:space="preserve">If the school uses biometric systems (e.g. fingerprint/palm recognition technologies) to identify children for access, attendance recording, charging, library lending etc it must (under the “Protection of Freedoms” and Data Protection legislation) seek permission from a parent or carer. </w:t>
      </w:r>
    </w:p>
    <w:p w14:paraId="2A0519C2" w14:textId="77777777" w:rsidR="00960FAF" w:rsidRPr="007C5795" w:rsidRDefault="00960FAF" w:rsidP="00960FAF">
      <w:pPr>
        <w:rPr>
          <w:rStyle w:val="GridBlueChar"/>
        </w:rPr>
      </w:pPr>
      <w:r w:rsidRPr="007C5795">
        <w:rPr>
          <w:rFonts w:cs="Arial"/>
        </w:rPr>
        <w:t>The school uses biometric systems for the recognition of individual children in the following ways</w:t>
      </w:r>
      <w:r w:rsidRPr="007C5795">
        <w:rPr>
          <w:rStyle w:val="BlueText"/>
          <w:rFonts w:cs="Arial"/>
        </w:rPr>
        <w:t xml:space="preserve"> </w:t>
      </w:r>
      <w:r w:rsidRPr="007C5795">
        <w:rPr>
          <w:rStyle w:val="GridBlueChar"/>
        </w:rPr>
        <w:t>(the school should describe here how it uses the biometric system).</w:t>
      </w:r>
    </w:p>
    <w:p w14:paraId="20B9E42C" w14:textId="77777777" w:rsidR="00960FAF" w:rsidRPr="007C5795" w:rsidRDefault="00960FAF" w:rsidP="00960FAF">
      <w:pPr>
        <w:rPr>
          <w:rFonts w:cs="Arial"/>
          <w:shd w:val="clear" w:color="auto" w:fill="FFFFFF"/>
        </w:rPr>
      </w:pPr>
      <w:r w:rsidRPr="007C5795">
        <w:rPr>
          <w:rFonts w:cs="Arial"/>
          <w:shd w:val="clear" w:color="auto" w:fill="FFFFFF"/>
        </w:rPr>
        <w:t xml:space="preserve">Biometric technologies have certain advantages over other automatic identification systems as learners do not need to remember to bring anything with them </w:t>
      </w:r>
      <w:r w:rsidRPr="007C5795">
        <w:rPr>
          <w:rStyle w:val="GridBlueChar"/>
        </w:rPr>
        <w:t>(to the canteen or school library)</w:t>
      </w:r>
      <w:r w:rsidRPr="007C5795">
        <w:rPr>
          <w:rFonts w:cs="Arial"/>
          <w:shd w:val="clear" w:color="auto" w:fill="FFFFFF"/>
        </w:rPr>
        <w:t xml:space="preserve"> so nothing can be lost, such as a swipe card. </w:t>
      </w:r>
    </w:p>
    <w:p w14:paraId="16732469" w14:textId="77777777" w:rsidR="00960FAF" w:rsidRPr="007C5795" w:rsidRDefault="00960FAF" w:rsidP="00960FAF">
      <w:pPr>
        <w:rPr>
          <w:rFonts w:cs="Arial"/>
        </w:rPr>
      </w:pPr>
      <w:r w:rsidRPr="007C5795">
        <w:rPr>
          <w:rFonts w:cs="Arial"/>
        </w:rPr>
        <w:t>The school has carried out a Data Privacy Impact Assessment and is confident that the use of such technologies is effective and justified in a school context. Please see below for more information:</w:t>
      </w:r>
    </w:p>
    <w:p w14:paraId="5A487B01" w14:textId="77777777" w:rsidR="00960FAF" w:rsidRPr="007C5795" w:rsidRDefault="00960FAF" w:rsidP="00960FAF">
      <w:pPr>
        <w:spacing w:after="200" w:line="276" w:lineRule="auto"/>
        <w:jc w:val="left"/>
        <w:rPr>
          <w:rStyle w:val="BlueText"/>
          <w:rFonts w:cs="Arial"/>
          <w:color w:val="1762AB"/>
        </w:rPr>
      </w:pPr>
      <w:r w:rsidRPr="007C5795">
        <w:rPr>
          <w:rStyle w:val="BlueText"/>
          <w:color w:val="1762AB"/>
        </w:rPr>
        <w:br w:type="page"/>
      </w:r>
    </w:p>
    <w:p w14:paraId="29A3AB4F" w14:textId="77777777" w:rsidR="00960FAF" w:rsidRPr="007C5795" w:rsidRDefault="00960FAF" w:rsidP="30562368">
      <w:pPr>
        <w:pStyle w:val="GridBlue"/>
        <w:rPr>
          <w:rStyle w:val="BlueText"/>
        </w:rPr>
      </w:pPr>
      <w:r w:rsidRPr="30562368">
        <w:rPr>
          <w:rStyle w:val="BlueText"/>
        </w:rPr>
        <w:lastRenderedPageBreak/>
        <w:t>As the school is collecting special category personal data and *delete as appropriate* sharing this with a third party, it should inform parents/carers about: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739"/>
      </w:tblGrid>
      <w:tr w:rsidR="00960FAF" w:rsidRPr="007C5795" w14:paraId="339BFD13" w14:textId="77777777" w:rsidTr="00901B1B">
        <w:tc>
          <w:tcPr>
            <w:tcW w:w="4503" w:type="dxa"/>
            <w:tcBorders>
              <w:top w:val="single" w:sz="4" w:space="0" w:color="auto"/>
              <w:left w:val="single" w:sz="4" w:space="0" w:color="auto"/>
              <w:bottom w:val="single" w:sz="4" w:space="0" w:color="auto"/>
              <w:right w:val="single" w:sz="4" w:space="0" w:color="auto"/>
            </w:tcBorders>
            <w:hideMark/>
          </w:tcPr>
          <w:p w14:paraId="06EFB64B" w14:textId="77777777" w:rsidR="00960FAF" w:rsidRPr="007C5795" w:rsidRDefault="00960FAF" w:rsidP="00901B1B">
            <w:pPr>
              <w:pStyle w:val="GridBlue"/>
              <w:rPr>
                <w:rStyle w:val="BlueText"/>
              </w:rPr>
            </w:pPr>
            <w:r w:rsidRPr="007C5795">
              <w:rPr>
                <w:rStyle w:val="BlueText"/>
              </w:rPr>
              <w:t>This form (electronic or printed)</w:t>
            </w:r>
          </w:p>
        </w:tc>
        <w:tc>
          <w:tcPr>
            <w:tcW w:w="4739" w:type="dxa"/>
            <w:tcBorders>
              <w:top w:val="single" w:sz="4" w:space="0" w:color="auto"/>
              <w:left w:val="single" w:sz="4" w:space="0" w:color="auto"/>
              <w:bottom w:val="single" w:sz="4" w:space="0" w:color="auto"/>
              <w:right w:val="single" w:sz="4" w:space="0" w:color="auto"/>
            </w:tcBorders>
            <w:hideMark/>
          </w:tcPr>
          <w:p w14:paraId="3530FE63" w14:textId="77777777" w:rsidR="00960FAF" w:rsidRPr="007C5795" w:rsidRDefault="00960FAF" w:rsidP="00901B1B">
            <w:pPr>
              <w:pStyle w:val="GridBlue"/>
              <w:rPr>
                <w:rStyle w:val="BlueText"/>
              </w:rPr>
            </w:pPr>
            <w:r w:rsidRPr="007C5795">
              <w:rPr>
                <w:rStyle w:val="BlueText"/>
              </w:rPr>
              <w:t>The data shared with the service provider</w:t>
            </w:r>
          </w:p>
        </w:tc>
      </w:tr>
      <w:tr w:rsidR="00960FAF" w:rsidRPr="007C5795" w14:paraId="30F65C4C" w14:textId="77777777" w:rsidTr="00901B1B">
        <w:trPr>
          <w:trHeight w:val="504"/>
        </w:trPr>
        <w:tc>
          <w:tcPr>
            <w:tcW w:w="4503" w:type="dxa"/>
            <w:tcBorders>
              <w:top w:val="single" w:sz="4" w:space="0" w:color="auto"/>
              <w:left w:val="single" w:sz="4" w:space="0" w:color="auto"/>
              <w:bottom w:val="single" w:sz="4" w:space="0" w:color="auto"/>
              <w:right w:val="single" w:sz="4" w:space="0" w:color="auto"/>
            </w:tcBorders>
            <w:hideMark/>
          </w:tcPr>
          <w:p w14:paraId="024884F8" w14:textId="77777777" w:rsidR="00960FAF" w:rsidRPr="007C5795" w:rsidRDefault="00960FAF" w:rsidP="00901B1B">
            <w:pPr>
              <w:pStyle w:val="GridBlue"/>
              <w:rPr>
                <w:rStyle w:val="BlueText"/>
              </w:rPr>
            </w:pPr>
            <w:r w:rsidRPr="007C5795">
              <w:rPr>
                <w:rStyle w:val="BlueText"/>
              </w:rPr>
              <w:t>Who will have access to this form.</w:t>
            </w:r>
          </w:p>
        </w:tc>
        <w:tc>
          <w:tcPr>
            <w:tcW w:w="4739" w:type="dxa"/>
            <w:tcBorders>
              <w:top w:val="single" w:sz="4" w:space="0" w:color="auto"/>
              <w:left w:val="single" w:sz="4" w:space="0" w:color="auto"/>
              <w:bottom w:val="single" w:sz="4" w:space="0" w:color="auto"/>
              <w:right w:val="single" w:sz="4" w:space="0" w:color="auto"/>
            </w:tcBorders>
            <w:hideMark/>
          </w:tcPr>
          <w:p w14:paraId="3321C103" w14:textId="77777777" w:rsidR="00960FAF" w:rsidRPr="007C5795" w:rsidRDefault="00960FAF" w:rsidP="00901B1B">
            <w:pPr>
              <w:pStyle w:val="GridBlue"/>
              <w:rPr>
                <w:rStyle w:val="BlueText"/>
              </w:rPr>
            </w:pPr>
            <w:r w:rsidRPr="007C5795">
              <w:rPr>
                <w:rStyle w:val="BlueText"/>
              </w:rPr>
              <w:t>What data will be shared</w:t>
            </w:r>
          </w:p>
        </w:tc>
      </w:tr>
      <w:tr w:rsidR="00960FAF" w:rsidRPr="007C5795" w14:paraId="2B1934EE" w14:textId="77777777" w:rsidTr="00901B1B">
        <w:trPr>
          <w:trHeight w:val="455"/>
        </w:trPr>
        <w:tc>
          <w:tcPr>
            <w:tcW w:w="4503" w:type="dxa"/>
            <w:tcBorders>
              <w:top w:val="single" w:sz="4" w:space="0" w:color="auto"/>
              <w:left w:val="single" w:sz="4" w:space="0" w:color="auto"/>
              <w:bottom w:val="single" w:sz="4" w:space="0" w:color="auto"/>
              <w:right w:val="single" w:sz="4" w:space="0" w:color="auto"/>
            </w:tcBorders>
            <w:hideMark/>
          </w:tcPr>
          <w:p w14:paraId="763F8FAC" w14:textId="77777777" w:rsidR="00960FAF" w:rsidRPr="007C5795" w:rsidRDefault="00960FAF" w:rsidP="00901B1B">
            <w:pPr>
              <w:pStyle w:val="GridBlue"/>
              <w:rPr>
                <w:rStyle w:val="BlueText"/>
              </w:rPr>
            </w:pPr>
            <w:r w:rsidRPr="007C5795">
              <w:rPr>
                <w:rStyle w:val="BlueText"/>
              </w:rPr>
              <w:t>Where this form will be stored.</w:t>
            </w:r>
          </w:p>
        </w:tc>
        <w:tc>
          <w:tcPr>
            <w:tcW w:w="4739" w:type="dxa"/>
            <w:tcBorders>
              <w:top w:val="single" w:sz="4" w:space="0" w:color="auto"/>
              <w:left w:val="single" w:sz="4" w:space="0" w:color="auto"/>
              <w:bottom w:val="single" w:sz="4" w:space="0" w:color="auto"/>
              <w:right w:val="single" w:sz="4" w:space="0" w:color="auto"/>
            </w:tcBorders>
            <w:hideMark/>
          </w:tcPr>
          <w:p w14:paraId="7F779EEF" w14:textId="77777777" w:rsidR="00960FAF" w:rsidRPr="007C5795" w:rsidRDefault="00960FAF" w:rsidP="00901B1B">
            <w:pPr>
              <w:pStyle w:val="GridBlue"/>
              <w:rPr>
                <w:rStyle w:val="BlueText"/>
              </w:rPr>
            </w:pPr>
            <w:r w:rsidRPr="007C5795">
              <w:rPr>
                <w:rStyle w:val="BlueText"/>
              </w:rPr>
              <w:t>Who the data will be shared with</w:t>
            </w:r>
          </w:p>
        </w:tc>
      </w:tr>
      <w:tr w:rsidR="00960FAF" w:rsidRPr="007C5795" w14:paraId="215B6AF4" w14:textId="77777777" w:rsidTr="00901B1B">
        <w:trPr>
          <w:trHeight w:val="455"/>
        </w:trPr>
        <w:tc>
          <w:tcPr>
            <w:tcW w:w="4503" w:type="dxa"/>
            <w:tcBorders>
              <w:top w:val="single" w:sz="4" w:space="0" w:color="auto"/>
              <w:left w:val="single" w:sz="4" w:space="0" w:color="auto"/>
              <w:bottom w:val="single" w:sz="4" w:space="0" w:color="auto"/>
              <w:right w:val="single" w:sz="4" w:space="0" w:color="auto"/>
            </w:tcBorders>
            <w:hideMark/>
          </w:tcPr>
          <w:p w14:paraId="01105CEA" w14:textId="77777777" w:rsidR="00960FAF" w:rsidRPr="007C5795" w:rsidRDefault="00960FAF" w:rsidP="00901B1B">
            <w:pPr>
              <w:pStyle w:val="GridBlue"/>
              <w:rPr>
                <w:rStyle w:val="BlueText"/>
              </w:rPr>
            </w:pPr>
            <w:r w:rsidRPr="007C5795">
              <w:rPr>
                <w:rStyle w:val="BlueText"/>
              </w:rPr>
              <w:t>How long this form will be stored for.</w:t>
            </w:r>
          </w:p>
        </w:tc>
        <w:tc>
          <w:tcPr>
            <w:tcW w:w="4739" w:type="dxa"/>
            <w:tcBorders>
              <w:top w:val="single" w:sz="4" w:space="0" w:color="auto"/>
              <w:left w:val="single" w:sz="4" w:space="0" w:color="auto"/>
              <w:bottom w:val="single" w:sz="4" w:space="0" w:color="auto"/>
              <w:right w:val="single" w:sz="4" w:space="0" w:color="auto"/>
            </w:tcBorders>
            <w:hideMark/>
          </w:tcPr>
          <w:p w14:paraId="6BC9374D" w14:textId="77777777" w:rsidR="00960FAF" w:rsidRPr="007C5795" w:rsidRDefault="00960FAF" w:rsidP="00901B1B">
            <w:pPr>
              <w:pStyle w:val="GridBlue"/>
              <w:rPr>
                <w:rStyle w:val="BlueText"/>
              </w:rPr>
            </w:pPr>
            <w:r w:rsidRPr="007C5795">
              <w:rPr>
                <w:rStyle w:val="BlueText"/>
              </w:rPr>
              <w:t>Who will have access to the data.</w:t>
            </w:r>
          </w:p>
        </w:tc>
      </w:tr>
      <w:tr w:rsidR="00960FAF" w:rsidRPr="007C5795" w14:paraId="1F657391" w14:textId="77777777" w:rsidTr="00901B1B">
        <w:tc>
          <w:tcPr>
            <w:tcW w:w="4503" w:type="dxa"/>
            <w:tcBorders>
              <w:top w:val="single" w:sz="4" w:space="0" w:color="auto"/>
              <w:left w:val="single" w:sz="4" w:space="0" w:color="auto"/>
              <w:bottom w:val="single" w:sz="4" w:space="0" w:color="auto"/>
              <w:right w:val="single" w:sz="4" w:space="0" w:color="auto"/>
            </w:tcBorders>
            <w:hideMark/>
          </w:tcPr>
          <w:p w14:paraId="4B22D9E6" w14:textId="77777777" w:rsidR="00960FAF" w:rsidRPr="007C5795" w:rsidRDefault="00960FAF" w:rsidP="00901B1B">
            <w:pPr>
              <w:pStyle w:val="GridBlue"/>
              <w:rPr>
                <w:rStyle w:val="BlueText"/>
              </w:rPr>
            </w:pPr>
            <w:r w:rsidRPr="007C5795">
              <w:rPr>
                <w:rStyle w:val="BlueText"/>
              </w:rPr>
              <w:t>How this form will be destroyed.</w:t>
            </w:r>
          </w:p>
        </w:tc>
        <w:tc>
          <w:tcPr>
            <w:tcW w:w="4739" w:type="dxa"/>
            <w:tcBorders>
              <w:top w:val="single" w:sz="4" w:space="0" w:color="auto"/>
              <w:left w:val="single" w:sz="4" w:space="0" w:color="auto"/>
              <w:bottom w:val="single" w:sz="4" w:space="0" w:color="auto"/>
              <w:right w:val="single" w:sz="4" w:space="0" w:color="auto"/>
            </w:tcBorders>
            <w:hideMark/>
          </w:tcPr>
          <w:p w14:paraId="130E1C6E" w14:textId="77777777" w:rsidR="00960FAF" w:rsidRPr="007C5795" w:rsidRDefault="00960FAF" w:rsidP="00901B1B">
            <w:pPr>
              <w:pStyle w:val="GridBlue"/>
              <w:rPr>
                <w:rStyle w:val="BlueText"/>
              </w:rPr>
            </w:pPr>
            <w:r w:rsidRPr="007C5795">
              <w:rPr>
                <w:rStyle w:val="BlueText"/>
              </w:rPr>
              <w:t>Where the data will be stored.</w:t>
            </w:r>
          </w:p>
        </w:tc>
      </w:tr>
      <w:tr w:rsidR="00960FAF" w:rsidRPr="007C5795" w14:paraId="65E46614" w14:textId="77777777" w:rsidTr="00901B1B">
        <w:tc>
          <w:tcPr>
            <w:tcW w:w="4503" w:type="dxa"/>
            <w:tcBorders>
              <w:top w:val="single" w:sz="4" w:space="0" w:color="auto"/>
              <w:left w:val="single" w:sz="4" w:space="0" w:color="auto"/>
              <w:bottom w:val="single" w:sz="4" w:space="0" w:color="auto"/>
              <w:right w:val="single" w:sz="4" w:space="0" w:color="auto"/>
            </w:tcBorders>
          </w:tcPr>
          <w:p w14:paraId="120F3FB8" w14:textId="77777777" w:rsidR="00960FAF" w:rsidRPr="007C5795" w:rsidRDefault="00960FAF" w:rsidP="00901B1B">
            <w:pPr>
              <w:pStyle w:val="GridBlue"/>
              <w:rPr>
                <w:rStyle w:val="BlueText"/>
              </w:rPr>
            </w:pPr>
          </w:p>
        </w:tc>
        <w:tc>
          <w:tcPr>
            <w:tcW w:w="4739" w:type="dxa"/>
            <w:tcBorders>
              <w:top w:val="single" w:sz="4" w:space="0" w:color="auto"/>
              <w:left w:val="single" w:sz="4" w:space="0" w:color="auto"/>
              <w:bottom w:val="single" w:sz="4" w:space="0" w:color="auto"/>
              <w:right w:val="single" w:sz="4" w:space="0" w:color="auto"/>
            </w:tcBorders>
            <w:hideMark/>
          </w:tcPr>
          <w:p w14:paraId="6E0C389A" w14:textId="77777777" w:rsidR="00960FAF" w:rsidRPr="007C5795" w:rsidRDefault="00960FAF" w:rsidP="00901B1B">
            <w:pPr>
              <w:pStyle w:val="GridBlue"/>
              <w:rPr>
                <w:rStyle w:val="BlueText"/>
              </w:rPr>
            </w:pPr>
            <w:r w:rsidRPr="007C5795">
              <w:rPr>
                <w:rStyle w:val="BlueText"/>
              </w:rPr>
              <w:t>How long the data will be stored for.</w:t>
            </w:r>
          </w:p>
        </w:tc>
      </w:tr>
      <w:tr w:rsidR="00960FAF" w:rsidRPr="007C5795" w14:paraId="04DA7BB4" w14:textId="77777777" w:rsidTr="00901B1B">
        <w:tc>
          <w:tcPr>
            <w:tcW w:w="4503" w:type="dxa"/>
            <w:tcBorders>
              <w:top w:val="single" w:sz="4" w:space="0" w:color="auto"/>
              <w:left w:val="single" w:sz="4" w:space="0" w:color="auto"/>
              <w:bottom w:val="single" w:sz="4" w:space="0" w:color="auto"/>
              <w:right w:val="single" w:sz="4" w:space="0" w:color="auto"/>
            </w:tcBorders>
          </w:tcPr>
          <w:p w14:paraId="062CEA1B" w14:textId="77777777" w:rsidR="00960FAF" w:rsidRPr="007C5795" w:rsidRDefault="00960FAF" w:rsidP="00901B1B">
            <w:pPr>
              <w:pStyle w:val="GridBlue"/>
              <w:rPr>
                <w:rStyle w:val="BlueText"/>
              </w:rPr>
            </w:pPr>
          </w:p>
        </w:tc>
        <w:tc>
          <w:tcPr>
            <w:tcW w:w="4739" w:type="dxa"/>
            <w:tcBorders>
              <w:top w:val="single" w:sz="4" w:space="0" w:color="auto"/>
              <w:left w:val="single" w:sz="4" w:space="0" w:color="auto"/>
              <w:bottom w:val="single" w:sz="4" w:space="0" w:color="auto"/>
              <w:right w:val="single" w:sz="4" w:space="0" w:color="auto"/>
            </w:tcBorders>
            <w:hideMark/>
          </w:tcPr>
          <w:p w14:paraId="041DC350" w14:textId="77777777" w:rsidR="00960FAF" w:rsidRPr="007C5795" w:rsidRDefault="00960FAF" w:rsidP="00901B1B">
            <w:pPr>
              <w:pStyle w:val="GridBlue"/>
              <w:rPr>
                <w:rStyle w:val="BlueText"/>
              </w:rPr>
            </w:pPr>
            <w:r w:rsidRPr="007C5795">
              <w:rPr>
                <w:rStyle w:val="BlueText"/>
              </w:rPr>
              <w:t>How the data will be destroyed.</w:t>
            </w:r>
          </w:p>
        </w:tc>
      </w:tr>
      <w:tr w:rsidR="00960FAF" w:rsidRPr="007C5795" w14:paraId="4DFA3142" w14:textId="77777777" w:rsidTr="00901B1B">
        <w:tc>
          <w:tcPr>
            <w:tcW w:w="4503" w:type="dxa"/>
            <w:tcBorders>
              <w:top w:val="single" w:sz="4" w:space="0" w:color="auto"/>
              <w:left w:val="single" w:sz="4" w:space="0" w:color="auto"/>
              <w:bottom w:val="single" w:sz="4" w:space="0" w:color="auto"/>
              <w:right w:val="single" w:sz="4" w:space="0" w:color="auto"/>
            </w:tcBorders>
          </w:tcPr>
          <w:p w14:paraId="4CC85F3D" w14:textId="77777777" w:rsidR="00960FAF" w:rsidRPr="007C5795" w:rsidRDefault="00960FAF" w:rsidP="00901B1B">
            <w:pPr>
              <w:pStyle w:val="GridBlue"/>
              <w:rPr>
                <w:rStyle w:val="BlueText"/>
              </w:rPr>
            </w:pPr>
          </w:p>
        </w:tc>
        <w:tc>
          <w:tcPr>
            <w:tcW w:w="4739" w:type="dxa"/>
            <w:tcBorders>
              <w:top w:val="single" w:sz="4" w:space="0" w:color="auto"/>
              <w:left w:val="single" w:sz="4" w:space="0" w:color="auto"/>
              <w:bottom w:val="single" w:sz="4" w:space="0" w:color="auto"/>
              <w:right w:val="single" w:sz="4" w:space="0" w:color="auto"/>
            </w:tcBorders>
            <w:hideMark/>
          </w:tcPr>
          <w:p w14:paraId="3DFA7F80" w14:textId="77777777" w:rsidR="00960FAF" w:rsidRPr="007C5795" w:rsidRDefault="00960FAF" w:rsidP="00901B1B">
            <w:pPr>
              <w:pStyle w:val="GridBlue"/>
              <w:rPr>
                <w:rStyle w:val="BlueText"/>
              </w:rPr>
            </w:pPr>
            <w:r w:rsidRPr="007C5795">
              <w:rPr>
                <w:rStyle w:val="BlueText"/>
              </w:rPr>
              <w:t>How consent to process the biometric data can be withdrawn.</w:t>
            </w:r>
          </w:p>
        </w:tc>
      </w:tr>
    </w:tbl>
    <w:p w14:paraId="12409010" w14:textId="77777777" w:rsidR="00960FAF" w:rsidRPr="007C5795" w:rsidRDefault="00960FAF" w:rsidP="30562368">
      <w:pPr>
        <w:rPr>
          <w:rFonts w:cs="Arial"/>
        </w:rPr>
      </w:pPr>
      <w:r w:rsidRPr="30562368">
        <w:rPr>
          <w:rFonts w:cs="Arial"/>
        </w:rPr>
        <w:t xml:space="preserve">No complete images of </w:t>
      </w:r>
      <w:r w:rsidRPr="30562368">
        <w:rPr>
          <w:rStyle w:val="GridBlueChar"/>
        </w:rPr>
        <w:t>fingerprints/palms</w:t>
      </w:r>
      <w:r w:rsidRPr="30562368">
        <w:rPr>
          <w:rFonts w:cs="Arial"/>
          <w:color w:val="0070C0"/>
        </w:rPr>
        <w:t xml:space="preserve"> </w:t>
      </w:r>
      <w:r w:rsidRPr="30562368">
        <w:rPr>
          <w:rFonts w:cs="Arial"/>
        </w:rPr>
        <w:t xml:space="preserve">are stored and the original image cannot be reconstructed from the data. Meaning that it is not possible, for example, to recreate a learner’s fingerprint or even the image of a fingerprint from what is in effect a string of numbers. </w:t>
      </w:r>
    </w:p>
    <w:p w14:paraId="51E37C8B" w14:textId="77777777" w:rsidR="00960FAF" w:rsidRPr="007C5795" w:rsidRDefault="00960FAF" w:rsidP="00960FAF">
      <w:pPr>
        <w:rPr>
          <w:rFonts w:ascii="Arial" w:hAnsi="Arial" w:cs="Arial"/>
        </w:rPr>
      </w:pPr>
    </w:p>
    <w:p w14:paraId="1F2DCC52" w14:textId="77777777" w:rsidR="00960FAF" w:rsidRPr="007C5795" w:rsidRDefault="00960FAF" w:rsidP="30562368">
      <w:pPr>
        <w:pStyle w:val="Heading3"/>
        <w:rPr>
          <w:u w:val="dotted"/>
        </w:rPr>
      </w:pPr>
      <w:r w:rsidRPr="30562368">
        <w:t>Parent/Carers Name:</w:t>
      </w:r>
      <w:r>
        <w:tab/>
      </w:r>
      <w:r>
        <w:tab/>
      </w:r>
      <w:r>
        <w:tab/>
      </w:r>
      <w:r w:rsidRPr="30562368">
        <w:t xml:space="preserve">Name(s) of Learner(s) </w:t>
      </w:r>
      <w:r>
        <w:tab/>
      </w:r>
      <w:r>
        <w:tab/>
      </w:r>
      <w:r>
        <w:tab/>
      </w:r>
      <w:r>
        <w:tab/>
      </w:r>
    </w:p>
    <w:p w14:paraId="3B0427E0" w14:textId="77777777" w:rsidR="00960FAF" w:rsidRPr="007C5795" w:rsidRDefault="00960FAF" w:rsidP="00960FAF">
      <w:pPr>
        <w:rPr>
          <w:rFonts w:cs="Arial"/>
          <w:sz w:val="20"/>
        </w:rPr>
      </w:pPr>
    </w:p>
    <w:p w14:paraId="297A9E28" w14:textId="77777777" w:rsidR="00960FAF" w:rsidRPr="007C5795" w:rsidRDefault="00960FAF" w:rsidP="00960FAF">
      <w:pPr>
        <w:rPr>
          <w:rFonts w:cs="Arial"/>
          <w:sz w:val="20"/>
          <w:u w:val="dotted"/>
        </w:rPr>
      </w:pPr>
      <w:r w:rsidRPr="007C5795">
        <w:rPr>
          <w:rFonts w:cs="Arial"/>
          <w:sz w:val="20"/>
        </w:rPr>
        <w:t>Where your child is over 13 years of age, we recommend that you complete this form with them, as learners may be able to decide how their data may be used in certain circumstances.</w:t>
      </w:r>
    </w:p>
    <w:tbl>
      <w:tblPr>
        <w:tblW w:w="0" w:type="auto"/>
        <w:tblCellMar>
          <w:top w:w="57" w:type="dxa"/>
          <w:bottom w:w="57" w:type="dxa"/>
        </w:tblCellMar>
        <w:tblLook w:val="04A0" w:firstRow="1" w:lastRow="0" w:firstColumn="1" w:lastColumn="0" w:noHBand="0" w:noVBand="1"/>
      </w:tblPr>
      <w:tblGrid>
        <w:gridCol w:w="8188"/>
        <w:gridCol w:w="1054"/>
      </w:tblGrid>
      <w:tr w:rsidR="00960FAF" w:rsidRPr="007C5795" w14:paraId="2BDB582B" w14:textId="77777777" w:rsidTr="00901B1B">
        <w:tc>
          <w:tcPr>
            <w:tcW w:w="8188" w:type="dxa"/>
            <w:hideMark/>
          </w:tcPr>
          <w:p w14:paraId="60123FF1" w14:textId="77777777" w:rsidR="00960FAF" w:rsidRPr="007C5795" w:rsidRDefault="00960FAF" w:rsidP="00901B1B">
            <w:pPr>
              <w:spacing w:line="276" w:lineRule="auto"/>
              <w:rPr>
                <w:rFonts w:cs="Arial"/>
                <w:sz w:val="24"/>
              </w:rPr>
            </w:pPr>
            <w:r w:rsidRPr="007C5795">
              <w:rPr>
                <w:rFonts w:cs="Arial"/>
              </w:rPr>
              <w:t>As the parent/carer of the above learner(s), I agree to the school using biometric recognition systems, as described above.</w:t>
            </w:r>
          </w:p>
        </w:tc>
        <w:tc>
          <w:tcPr>
            <w:tcW w:w="1054" w:type="dxa"/>
            <w:vAlign w:val="center"/>
            <w:hideMark/>
          </w:tcPr>
          <w:p w14:paraId="372BF178" w14:textId="77777777" w:rsidR="00960FAF" w:rsidRPr="007C5795" w:rsidRDefault="00960FAF" w:rsidP="00901B1B">
            <w:pPr>
              <w:spacing w:line="276" w:lineRule="auto"/>
              <w:jc w:val="center"/>
              <w:rPr>
                <w:rFonts w:cs="Arial"/>
              </w:rPr>
            </w:pPr>
            <w:r w:rsidRPr="007C5795">
              <w:rPr>
                <w:rFonts w:cs="Arial"/>
              </w:rPr>
              <w:t>Yes/No</w:t>
            </w:r>
          </w:p>
        </w:tc>
      </w:tr>
      <w:tr w:rsidR="00960FAF" w:rsidRPr="007C5795" w14:paraId="2802F3FE" w14:textId="77777777" w:rsidTr="00901B1B">
        <w:trPr>
          <w:trHeight w:val="1059"/>
        </w:trPr>
        <w:tc>
          <w:tcPr>
            <w:tcW w:w="8188" w:type="dxa"/>
            <w:hideMark/>
          </w:tcPr>
          <w:p w14:paraId="18D23FB7" w14:textId="77777777" w:rsidR="00960FAF" w:rsidRPr="007C5795" w:rsidRDefault="00960FAF" w:rsidP="00901B1B">
            <w:pPr>
              <w:spacing w:line="276" w:lineRule="auto"/>
              <w:rPr>
                <w:rFonts w:cs="Arial"/>
              </w:rPr>
            </w:pPr>
            <w:r w:rsidRPr="007C5795">
              <w:rPr>
                <w:rFonts w:cs="Arial"/>
              </w:rPr>
              <w:t xml:space="preserve">I understand that the images cannot be used to create a whole </w:t>
            </w:r>
            <w:r w:rsidRPr="007C5795">
              <w:rPr>
                <w:rStyle w:val="GridBlueChar"/>
              </w:rPr>
              <w:t>fingerprint/palm</w:t>
            </w:r>
            <w:r w:rsidRPr="007C5795">
              <w:rPr>
                <w:rFonts w:cs="Arial"/>
                <w:color w:val="0070C0"/>
              </w:rPr>
              <w:t xml:space="preserve"> </w:t>
            </w:r>
            <w:r w:rsidRPr="007C5795">
              <w:rPr>
                <w:rStyle w:val="GridBlueChar"/>
              </w:rPr>
              <w:t>print</w:t>
            </w:r>
            <w:r w:rsidRPr="007C5795">
              <w:rPr>
                <w:rFonts w:cs="Arial"/>
                <w:color w:val="0070C0"/>
              </w:rPr>
              <w:t xml:space="preserve"> </w:t>
            </w:r>
            <w:r w:rsidRPr="007C5795">
              <w:rPr>
                <w:rFonts w:cs="Arial"/>
              </w:rPr>
              <w:t>of my child and that these images will not be shared with anyone outside the school</w:t>
            </w:r>
          </w:p>
        </w:tc>
        <w:tc>
          <w:tcPr>
            <w:tcW w:w="1054" w:type="dxa"/>
            <w:hideMark/>
          </w:tcPr>
          <w:p w14:paraId="54E31E01" w14:textId="77777777" w:rsidR="00960FAF" w:rsidRPr="007C5795" w:rsidRDefault="00960FAF" w:rsidP="00901B1B">
            <w:pPr>
              <w:spacing w:line="276" w:lineRule="auto"/>
              <w:jc w:val="center"/>
              <w:rPr>
                <w:rFonts w:cs="Arial"/>
              </w:rPr>
            </w:pPr>
            <w:r w:rsidRPr="007C5795">
              <w:rPr>
                <w:rFonts w:cs="Arial"/>
              </w:rPr>
              <w:t>Yes/No</w:t>
            </w:r>
          </w:p>
        </w:tc>
      </w:tr>
    </w:tbl>
    <w:p w14:paraId="145712C5" w14:textId="77777777" w:rsidR="00960FAF" w:rsidRPr="007C5795" w:rsidRDefault="00960FAF" w:rsidP="00960FAF">
      <w:pPr>
        <w:pStyle w:val="Heading3"/>
      </w:pPr>
      <w:r w:rsidRPr="007C5795">
        <w:t>Signed:</w:t>
      </w:r>
      <w:r w:rsidRPr="007C5795">
        <w:rPr>
          <w:u w:val="dotted"/>
        </w:rPr>
        <w:t xml:space="preserve"> </w:t>
      </w:r>
      <w:r w:rsidRPr="007C5795">
        <w:rPr>
          <w:u w:val="dotted"/>
        </w:rPr>
        <w:tab/>
      </w:r>
      <w:r w:rsidRPr="007C5795">
        <w:rPr>
          <w:u w:val="dotted"/>
        </w:rPr>
        <w:tab/>
      </w:r>
      <w:r w:rsidRPr="007C5795">
        <w:rPr>
          <w:u w:val="dotted"/>
        </w:rPr>
        <w:tab/>
      </w:r>
      <w:r w:rsidRPr="007C5795">
        <w:rPr>
          <w:u w:val="dotted"/>
        </w:rPr>
        <w:tab/>
      </w:r>
      <w:r w:rsidRPr="007C5795">
        <w:rPr>
          <w:u w:val="dotted"/>
        </w:rPr>
        <w:tab/>
      </w:r>
      <w:r w:rsidRPr="007C5795">
        <w:rPr>
          <w:u w:val="dotted"/>
        </w:rPr>
        <w:tab/>
      </w:r>
      <w:r w:rsidRPr="007C5795">
        <w:rPr>
          <w:u w:val="dotted"/>
        </w:rPr>
        <w:tab/>
      </w:r>
      <w:r w:rsidRPr="007C5795">
        <w:rPr>
          <w:u w:val="dotted"/>
        </w:rPr>
        <w:tab/>
      </w:r>
      <w:r w:rsidRPr="007C5795">
        <w:rPr>
          <w:u w:val="dotted"/>
        </w:rPr>
        <w:tab/>
      </w:r>
      <w:r w:rsidRPr="007C5795">
        <w:rPr>
          <w:u w:val="dotted"/>
        </w:rPr>
        <w:tab/>
      </w:r>
    </w:p>
    <w:p w14:paraId="6B77CB95" w14:textId="77777777" w:rsidR="00960FAF" w:rsidRPr="007C5795" w:rsidRDefault="00960FAF" w:rsidP="00960FAF">
      <w:pPr>
        <w:spacing w:after="200" w:line="276" w:lineRule="auto"/>
        <w:jc w:val="left"/>
        <w:rPr>
          <w:rFonts w:ascii="Gotham Medium" w:eastAsiaTheme="majorEastAsia" w:hAnsi="Gotham Medium" w:cstheme="majorBidi"/>
          <w:bCs/>
          <w:color w:val="000000" w:themeColor="text1"/>
          <w:spacing w:val="-6"/>
          <w:sz w:val="26"/>
        </w:rPr>
      </w:pPr>
      <w:r w:rsidRPr="007C5795">
        <w:br w:type="page"/>
      </w:r>
    </w:p>
    <w:p w14:paraId="6DC9FFEC" w14:textId="77777777" w:rsidR="00960FAF" w:rsidRPr="007C5795" w:rsidRDefault="00960FAF" w:rsidP="00960FAF">
      <w:pPr>
        <w:pStyle w:val="Heading3"/>
      </w:pPr>
      <w:r w:rsidRPr="007C5795">
        <w:lastRenderedPageBreak/>
        <w:t>Further guidance</w:t>
      </w:r>
    </w:p>
    <w:p w14:paraId="796BF70B" w14:textId="77777777" w:rsidR="00960FAF" w:rsidRPr="007C5795" w:rsidRDefault="00960FAF" w:rsidP="00153987">
      <w:pPr>
        <w:pStyle w:val="GridBlue"/>
        <w:numPr>
          <w:ilvl w:val="0"/>
          <w:numId w:val="130"/>
        </w:numPr>
        <w:suppressAutoHyphens w:val="0"/>
        <w:autoSpaceDN/>
        <w:rPr>
          <w:rStyle w:val="BlueText"/>
        </w:rPr>
      </w:pPr>
      <w:r w:rsidRPr="007C5795">
        <w:rPr>
          <w:rStyle w:val="BlueText"/>
        </w:rPr>
        <w:t>Each parent of the child should be notified by the school that they are planning to process their child's biometrics and notified that they are able to object.</w:t>
      </w:r>
    </w:p>
    <w:p w14:paraId="3DF15A01" w14:textId="77777777" w:rsidR="00960FAF" w:rsidRPr="007C5795" w:rsidRDefault="00960FAF" w:rsidP="30562368">
      <w:pPr>
        <w:pStyle w:val="GridBlue"/>
        <w:numPr>
          <w:ilvl w:val="0"/>
          <w:numId w:val="130"/>
        </w:numPr>
        <w:suppressAutoHyphens w:val="0"/>
        <w:autoSpaceDN/>
        <w:rPr>
          <w:rStyle w:val="BlueText"/>
        </w:rPr>
      </w:pPr>
      <w:r w:rsidRPr="30562368">
        <w:rPr>
          <w:rStyle w:val="BlueText"/>
        </w:rPr>
        <w:t>In order for a school to process children's biometrics at least one parent must consent and no parent has withdrawn consent. This needs to be in writing.</w:t>
      </w:r>
    </w:p>
    <w:p w14:paraId="6F16BFB0" w14:textId="77777777" w:rsidR="00960FAF" w:rsidRPr="007C5795" w:rsidRDefault="00960FAF" w:rsidP="30562368">
      <w:pPr>
        <w:pStyle w:val="GridBlue"/>
        <w:numPr>
          <w:ilvl w:val="0"/>
          <w:numId w:val="130"/>
        </w:numPr>
        <w:suppressAutoHyphens w:val="0"/>
        <w:autoSpaceDN/>
        <w:rPr>
          <w:rStyle w:val="BlueText"/>
        </w:rPr>
      </w:pPr>
      <w:r w:rsidRPr="30562368">
        <w:rPr>
          <w:rStyle w:val="BlueText"/>
        </w:rPr>
        <w:t>A child aged over 13 can object or refuse to participate in the processing of their biometric data regardless of parents’ consent.</w:t>
      </w:r>
    </w:p>
    <w:p w14:paraId="56C4AF48" w14:textId="77777777" w:rsidR="00960FAF" w:rsidRPr="007C5795" w:rsidRDefault="00960FAF" w:rsidP="00153987">
      <w:pPr>
        <w:pStyle w:val="GridBlue"/>
        <w:numPr>
          <w:ilvl w:val="0"/>
          <w:numId w:val="130"/>
        </w:numPr>
        <w:suppressAutoHyphens w:val="0"/>
        <w:autoSpaceDN/>
        <w:rPr>
          <w:rStyle w:val="BlueText"/>
        </w:rPr>
      </w:pPr>
      <w:r w:rsidRPr="007C5795">
        <w:rPr>
          <w:rStyle w:val="BlueText"/>
        </w:rPr>
        <w:t>Schools must provide reasonable alternative means of accessing services for those learners who will not be using an automated biometric recognition system.</w:t>
      </w:r>
    </w:p>
    <w:p w14:paraId="5285502C" w14:textId="77777777" w:rsidR="00960FAF" w:rsidRPr="007C5795" w:rsidRDefault="00960FAF" w:rsidP="30562368">
      <w:pPr>
        <w:pStyle w:val="GridBlue"/>
        <w:numPr>
          <w:ilvl w:val="0"/>
          <w:numId w:val="130"/>
        </w:numPr>
        <w:suppressAutoHyphens w:val="0"/>
        <w:autoSpaceDN/>
        <w:rPr>
          <w:rStyle w:val="BlueText"/>
        </w:rPr>
      </w:pPr>
      <w:r w:rsidRPr="30562368">
        <w:rPr>
          <w:rStyle w:val="BlueText"/>
        </w:rPr>
        <w:t>Permission only needs to be collected once during the period that the learner attends the school, but new permission is required if there are changes to the biometric systems in use.</w:t>
      </w:r>
    </w:p>
    <w:p w14:paraId="5F617ADA" w14:textId="77777777" w:rsidR="00960FAF" w:rsidRPr="007C5795" w:rsidRDefault="00960FAF" w:rsidP="00960FAF">
      <w:pPr>
        <w:spacing w:line="276" w:lineRule="auto"/>
        <w:rPr>
          <w:rFonts w:cs="Arial"/>
        </w:rPr>
      </w:pPr>
      <w:bookmarkStart w:id="182" w:name="_Toc25747668"/>
    </w:p>
    <w:p w14:paraId="39B2F95A" w14:textId="77777777" w:rsidR="00960FAF" w:rsidRPr="007C5795" w:rsidRDefault="00960FAF" w:rsidP="00960FAF">
      <w:pPr>
        <w:pStyle w:val="Heading3"/>
        <w:rPr>
          <w:rFonts w:cs="Arial"/>
        </w:rPr>
      </w:pPr>
      <w:r w:rsidRPr="007C5795">
        <w:rPr>
          <w:rFonts w:cs="Arial"/>
        </w:rPr>
        <w:t>Learner Acceptable Use Agreement</w:t>
      </w:r>
      <w:bookmarkEnd w:id="168"/>
      <w:bookmarkEnd w:id="169"/>
      <w:bookmarkEnd w:id="182"/>
      <w:r w:rsidRPr="007C5795">
        <w:rPr>
          <w:rFonts w:cs="Arial"/>
        </w:rPr>
        <w:t xml:space="preserve"> </w:t>
      </w:r>
    </w:p>
    <w:p w14:paraId="2214CAB6" w14:textId="77777777" w:rsidR="00960FAF" w:rsidRPr="007C5795" w:rsidRDefault="00960FAF" w:rsidP="00960FAF">
      <w:pPr>
        <w:rPr>
          <w:rFonts w:cs="Arial"/>
        </w:rPr>
      </w:pPr>
      <w:r w:rsidRPr="007C5795">
        <w:rPr>
          <w:rFonts w:cs="Arial"/>
        </w:rPr>
        <w:t xml:space="preserve">On the following pages we have copied, for the information of parents and carers, the learner acceptable use agreement. </w:t>
      </w:r>
    </w:p>
    <w:p w14:paraId="12B179DE" w14:textId="77777777" w:rsidR="00960FAF" w:rsidRPr="007C5795" w:rsidRDefault="00960FAF" w:rsidP="00960FAF">
      <w:pPr>
        <w:pStyle w:val="GridBlue"/>
        <w:rPr>
          <w:rStyle w:val="BlueText"/>
        </w:rPr>
      </w:pPr>
      <w:r w:rsidRPr="007C5795">
        <w:rPr>
          <w:rStyle w:val="BlueText"/>
        </w:rPr>
        <w:t>It is suggested that when the learner AUA is written that a copy should be attached to the parents/carers acceptable use agreement to provide information for parents and carers about the rules and behaviours that learners have committed to by signing the form.</w:t>
      </w:r>
    </w:p>
    <w:p w14:paraId="3D9CF3A5" w14:textId="77777777" w:rsidR="00960FAF" w:rsidRPr="007C5795" w:rsidRDefault="00960FAF" w:rsidP="00960FAF">
      <w:pPr>
        <w:spacing w:line="276" w:lineRule="auto"/>
        <w:rPr>
          <w:rFonts w:eastAsiaTheme="majorEastAsia"/>
          <w:bCs/>
          <w:color w:val="000000" w:themeColor="text1"/>
          <w:spacing w:val="-11"/>
          <w:sz w:val="36"/>
          <w:szCs w:val="26"/>
        </w:rPr>
      </w:pPr>
      <w:r w:rsidRPr="007C5795">
        <w:rPr>
          <w:rFonts w:cs="Arial"/>
        </w:rPr>
        <w:br w:type="page"/>
      </w:r>
      <w:bookmarkStart w:id="183" w:name="_Toc448745861"/>
      <w:bookmarkStart w:id="184" w:name="_Toc448754174"/>
      <w:bookmarkStart w:id="185" w:name="_Toc511315134"/>
    </w:p>
    <w:p w14:paraId="7E22974E" w14:textId="77777777" w:rsidR="00FD4602" w:rsidRDefault="00FD4602" w:rsidP="00FD4602">
      <w:pPr>
        <w:pStyle w:val="Heading1"/>
      </w:pPr>
      <w:bookmarkStart w:id="186" w:name="_Toc194341121"/>
      <w:bookmarkStart w:id="187" w:name="_Toc29910046"/>
      <w:bookmarkStart w:id="188" w:name="_Toc61446014"/>
      <w:bookmarkStart w:id="189" w:name="_Toc61452134"/>
      <w:bookmarkStart w:id="190" w:name="_Toc161309105"/>
      <w:bookmarkStart w:id="191" w:name="_Toc162442348"/>
      <w:r w:rsidRPr="007C5795">
        <w:lastRenderedPageBreak/>
        <w:t>A5 Staff (and Volunteer) Acceptable Use Policy Agreement Template</w:t>
      </w:r>
      <w:bookmarkEnd w:id="186"/>
    </w:p>
    <w:p w14:paraId="1013974E" w14:textId="77777777" w:rsidR="00FD4602" w:rsidRDefault="00FD4602" w:rsidP="30562368">
      <w:pPr>
        <w:pStyle w:val="GridBlue"/>
        <w:shd w:val="clear" w:color="auto" w:fill="D9F2D0" w:themeFill="accent6" w:themeFillTint="33"/>
        <w:rPr>
          <w:rStyle w:val="BlueText"/>
          <w:rFonts w:ascii="Gotham Medium" w:hAnsi="Gotham Medium" w:cs="Times New Roman"/>
          <w:spacing w:val="-15"/>
          <w:sz w:val="44"/>
          <w:szCs w:val="44"/>
        </w:rPr>
      </w:pPr>
      <w:r w:rsidRPr="30562368">
        <w:rPr>
          <w:rFonts w:ascii="Open Sans" w:hAnsi="Open Sans" w:cs="Open Sans"/>
          <w:color w:val="156082" w:themeColor="accent1"/>
        </w:rPr>
        <w:t>This template has been significantly updated in January 2025 to take account of changes in digital technologies and behaviours, the use of AI systems in schools and updated guidance in Keeping Children Safe in Education and the DfE Technical Standards for Schools. Schools already using this template are recommended to adopt this new version as there are too many changes to make a “tracked changes” version usable. Schools that require a tracked changes version should email 360safe@swgfl.org.uk.</w:t>
      </w:r>
    </w:p>
    <w:p w14:paraId="5AA04A80" w14:textId="77777777" w:rsidR="00FD4602" w:rsidRPr="007C5795" w:rsidRDefault="00FD4602" w:rsidP="00FD4602">
      <w:pPr>
        <w:pStyle w:val="Heading3"/>
      </w:pPr>
      <w:r w:rsidRPr="007C5795">
        <w:rPr>
          <w:rFonts w:cs="Arial"/>
        </w:rPr>
        <w:t>School Policy</w:t>
      </w:r>
    </w:p>
    <w:p w14:paraId="5256EF0F" w14:textId="77777777" w:rsidR="00FD4602" w:rsidRPr="007C5795" w:rsidRDefault="00FD4602" w:rsidP="30562368">
      <w:pPr>
        <w:rPr>
          <w:rFonts w:cs="Arial"/>
        </w:rPr>
      </w:pPr>
      <w:r w:rsidRPr="30562368">
        <w:rPr>
          <w:rFonts w:cs="Arial"/>
        </w:rPr>
        <w:t xml:space="preserve">Digital  technologies have become integral to the lives of everyone, including children and young people , both within schools and in their lives outside school. The internet and  digital technologies are powerful tools, which can stimulate discussion, promote creativity and stimulate awareness of context to promote effective learning. They also bring opportunities for staff to be more creative and productive in their work. The school has the right to protect to protect itself and its systems and all users should have an entitlement to safe access to the internet and digital technologies at all times. </w:t>
      </w:r>
    </w:p>
    <w:p w14:paraId="6C1DF521" w14:textId="77777777" w:rsidR="00FD4602" w:rsidRPr="007C5795" w:rsidRDefault="00FD4602" w:rsidP="00FD4602">
      <w:pPr>
        <w:pStyle w:val="Heading3"/>
        <w:rPr>
          <w:rFonts w:cs="Arial"/>
        </w:rPr>
      </w:pPr>
      <w:r w:rsidRPr="007C5795">
        <w:rPr>
          <w:rFonts w:cs="Arial"/>
        </w:rPr>
        <w:t>This acceptable use policy is intended to ensure:</w:t>
      </w:r>
    </w:p>
    <w:p w14:paraId="5451D54B" w14:textId="77777777" w:rsidR="00FD4602" w:rsidRPr="007C5795" w:rsidRDefault="00FD4602" w:rsidP="00FD4602">
      <w:pPr>
        <w:pStyle w:val="ListParagraph"/>
        <w:spacing w:after="0" w:line="240" w:lineRule="auto"/>
        <w:jc w:val="left"/>
        <w:rPr>
          <w:rFonts w:cs="Arial"/>
        </w:rPr>
      </w:pPr>
    </w:p>
    <w:p w14:paraId="62708412" w14:textId="77777777" w:rsidR="00FD4602" w:rsidRPr="007C5795" w:rsidRDefault="00FD4602" w:rsidP="30562368">
      <w:pPr>
        <w:pStyle w:val="ListParagraph"/>
        <w:numPr>
          <w:ilvl w:val="0"/>
          <w:numId w:val="65"/>
        </w:numPr>
        <w:suppressAutoHyphens w:val="0"/>
        <w:autoSpaceDN/>
        <w:spacing w:after="0" w:line="240" w:lineRule="auto"/>
        <w:jc w:val="left"/>
        <w:rPr>
          <w:rFonts w:cs="Arial"/>
        </w:rPr>
      </w:pPr>
      <w:r w:rsidRPr="30562368">
        <w:rPr>
          <w:rFonts w:cs="Arial"/>
        </w:rPr>
        <w:t xml:space="preserve">that staff and volunteers will be responsible users and stay safe while using the internet and digital  technologies for educational, personal and recreational use </w:t>
      </w:r>
    </w:p>
    <w:p w14:paraId="1187A0FA" w14:textId="77777777" w:rsidR="00FD4602" w:rsidRPr="007C5795" w:rsidRDefault="00FD4602" w:rsidP="00153987">
      <w:pPr>
        <w:pStyle w:val="ListParagraph"/>
        <w:numPr>
          <w:ilvl w:val="0"/>
          <w:numId w:val="65"/>
        </w:numPr>
        <w:suppressAutoHyphens w:val="0"/>
        <w:autoSpaceDN/>
        <w:spacing w:after="0" w:line="240" w:lineRule="auto"/>
        <w:jc w:val="left"/>
        <w:rPr>
          <w:rFonts w:cs="Arial"/>
        </w:rPr>
      </w:pPr>
      <w:r w:rsidRPr="007C5795">
        <w:rPr>
          <w:rFonts w:cs="Arial"/>
        </w:rPr>
        <w:t xml:space="preserve">that school systems and users are protected from accidental or deliberate misuse that could put the security of the systems and users at risk </w:t>
      </w:r>
    </w:p>
    <w:p w14:paraId="1B3742A8" w14:textId="77777777" w:rsidR="00FD4602" w:rsidRPr="007C5795" w:rsidRDefault="00FD4602" w:rsidP="00153987">
      <w:pPr>
        <w:pStyle w:val="ListParagraph"/>
        <w:numPr>
          <w:ilvl w:val="0"/>
          <w:numId w:val="65"/>
        </w:numPr>
        <w:suppressAutoHyphens w:val="0"/>
        <w:autoSpaceDN/>
        <w:spacing w:after="0" w:line="240" w:lineRule="auto"/>
        <w:jc w:val="left"/>
        <w:rPr>
          <w:rFonts w:cs="Arial"/>
        </w:rPr>
      </w:pPr>
      <w:r w:rsidRPr="007C5795">
        <w:rPr>
          <w:rFonts w:cs="Arial"/>
        </w:rPr>
        <w:t xml:space="preserve">that staff are protected from potential risk in their use of technology in their everyday work. </w:t>
      </w:r>
    </w:p>
    <w:p w14:paraId="3204E479" w14:textId="77777777" w:rsidR="00FD4602" w:rsidRPr="007C5795" w:rsidRDefault="00FD4602" w:rsidP="00FD4602">
      <w:pPr>
        <w:pStyle w:val="ListParagraph"/>
        <w:spacing w:after="0" w:line="240" w:lineRule="auto"/>
        <w:jc w:val="left"/>
        <w:rPr>
          <w:rFonts w:cs="Arial"/>
        </w:rPr>
      </w:pPr>
    </w:p>
    <w:p w14:paraId="00BDCDB4" w14:textId="77777777" w:rsidR="00FD4602" w:rsidRPr="007C5795" w:rsidRDefault="00FD4602" w:rsidP="00FD4602">
      <w:pPr>
        <w:rPr>
          <w:rFonts w:cs="Arial"/>
        </w:rPr>
      </w:pPr>
      <w:r w:rsidRPr="007C5795">
        <w:rPr>
          <w:rFonts w:cs="Arial"/>
        </w:rPr>
        <w:t>The school will try to ensure that staff and volunteers will have good access to digital technology to enhance their work, to enhance learning opportunities and will, in return, expect staff and volunteers to agree to be responsible users.</w:t>
      </w:r>
    </w:p>
    <w:p w14:paraId="0C891A68" w14:textId="77777777" w:rsidR="00FD4602" w:rsidRPr="007C5795" w:rsidRDefault="00FD4602" w:rsidP="00FD4602">
      <w:pPr>
        <w:pStyle w:val="Heading3"/>
        <w:rPr>
          <w:rFonts w:cs="Arial"/>
        </w:rPr>
      </w:pPr>
      <w:r w:rsidRPr="007C5795">
        <w:rPr>
          <w:rFonts w:cs="Arial"/>
        </w:rPr>
        <w:t xml:space="preserve">Acceptable Use Policy Agreement </w:t>
      </w:r>
    </w:p>
    <w:p w14:paraId="02C6BB1D" w14:textId="77777777" w:rsidR="00FD4602" w:rsidRPr="007C5795" w:rsidRDefault="00FD4602" w:rsidP="30562368">
      <w:pPr>
        <w:rPr>
          <w:rFonts w:cs="Arial"/>
        </w:rPr>
      </w:pPr>
      <w:r w:rsidRPr="30562368">
        <w:rPr>
          <w:rFonts w:cs="Arial"/>
        </w:rPr>
        <w:t xml:space="preserve">I understand that I must use school systems in a responsible way, to minimise  the  risk to the  safety, privacy or  security of the school community and its systems.  I acknowledge the potential  of digital technologies for enhancing learning and will endeavour to integrate them in a way that aligns with the school’s policy, ethos and values. </w:t>
      </w:r>
    </w:p>
    <w:p w14:paraId="1D04F069" w14:textId="77777777" w:rsidR="00FD4602" w:rsidRPr="00434D90" w:rsidRDefault="00FD4602" w:rsidP="00FD4602">
      <w:pPr>
        <w:pStyle w:val="Heading3"/>
        <w:rPr>
          <w:rFonts w:cs="Arial"/>
          <w:color w:val="0070C0"/>
          <w:sz w:val="22"/>
        </w:rPr>
      </w:pPr>
      <w:r w:rsidRPr="007C5795">
        <w:rPr>
          <w:rFonts w:cs="Arial"/>
        </w:rPr>
        <w:lastRenderedPageBreak/>
        <w:t>For my professional and personal safety:</w:t>
      </w:r>
      <w:r>
        <w:rPr>
          <w:rFonts w:cs="Arial"/>
        </w:rPr>
        <w:t xml:space="preserve"> (</w:t>
      </w:r>
      <w:r w:rsidRPr="00434D90">
        <w:rPr>
          <w:rStyle w:val="GridBlueChar"/>
          <w:color w:val="0070C0"/>
          <w:sz w:val="22"/>
        </w:rPr>
        <w:t xml:space="preserve">schools should amend this section in the light of </w:t>
      </w:r>
      <w:r>
        <w:rPr>
          <w:rStyle w:val="GridBlueChar"/>
          <w:color w:val="0070C0"/>
          <w:sz w:val="22"/>
        </w:rPr>
        <w:t xml:space="preserve">relevant </w:t>
      </w:r>
      <w:r w:rsidRPr="00434D90">
        <w:rPr>
          <w:rStyle w:val="GridBlueChar"/>
          <w:color w:val="0070C0"/>
          <w:sz w:val="22"/>
        </w:rPr>
        <w:t>policies</w:t>
      </w:r>
      <w:r>
        <w:rPr>
          <w:rStyle w:val="GridBlueChar"/>
          <w:color w:val="0070C0"/>
          <w:sz w:val="22"/>
        </w:rPr>
        <w:t>):</w:t>
      </w:r>
    </w:p>
    <w:p w14:paraId="6187B610" w14:textId="77777777" w:rsidR="00FD4602" w:rsidRPr="003F08B3" w:rsidRDefault="00FD4602" w:rsidP="00153987">
      <w:pPr>
        <w:pStyle w:val="ListParagraph"/>
        <w:numPr>
          <w:ilvl w:val="0"/>
          <w:numId w:val="107"/>
        </w:numPr>
        <w:suppressAutoHyphens w:val="0"/>
        <w:autoSpaceDN/>
      </w:pPr>
      <w:r w:rsidRPr="30562368">
        <w:t>I understand that the school will monitor my use of  school devices and digital technology systems</w:t>
      </w:r>
    </w:p>
    <w:p w14:paraId="2E6068B4" w14:textId="77777777" w:rsidR="00FD4602" w:rsidRPr="003F08B3" w:rsidRDefault="00FD4602" w:rsidP="00153987">
      <w:pPr>
        <w:pStyle w:val="ListParagraph"/>
        <w:numPr>
          <w:ilvl w:val="0"/>
          <w:numId w:val="107"/>
        </w:numPr>
        <w:suppressAutoHyphens w:val="0"/>
        <w:autoSpaceDN/>
      </w:pPr>
      <w:r w:rsidRPr="003F08B3">
        <w:t xml:space="preserve">I understand that the rules set out in this agreement also apply to use of these </w:t>
      </w:r>
      <w:r>
        <w:t xml:space="preserve">devices and </w:t>
      </w:r>
      <w:r w:rsidRPr="003F08B3">
        <w:t xml:space="preserve">technologies out of school, and to the transfer of personal </w:t>
      </w:r>
      <w:r>
        <w:t xml:space="preserve">/ sensitive </w:t>
      </w:r>
      <w:r w:rsidRPr="003F08B3">
        <w:t>data (digital or paper based) out of the school (</w:t>
      </w:r>
    </w:p>
    <w:p w14:paraId="439D9E4D" w14:textId="77777777" w:rsidR="00FD4602" w:rsidRPr="003F08B3" w:rsidRDefault="00FD4602" w:rsidP="00153987">
      <w:pPr>
        <w:pStyle w:val="ListParagraph"/>
        <w:numPr>
          <w:ilvl w:val="0"/>
          <w:numId w:val="107"/>
        </w:numPr>
        <w:suppressAutoHyphens w:val="0"/>
        <w:autoSpaceDN/>
      </w:pPr>
      <w:r w:rsidRPr="30562368">
        <w:t xml:space="preserve">I understand that the school devices and digital technology systems are primarily intended for educational use and that I will only use them  for personal or recreational  within relevant school  policies. . </w:t>
      </w:r>
    </w:p>
    <w:p w14:paraId="10CED2CE" w14:textId="77777777" w:rsidR="00FD4602" w:rsidRPr="003F08B3" w:rsidRDefault="00FD4602" w:rsidP="00153987">
      <w:pPr>
        <w:pStyle w:val="ListParagraph"/>
        <w:numPr>
          <w:ilvl w:val="0"/>
          <w:numId w:val="107"/>
        </w:numPr>
        <w:suppressAutoHyphens w:val="0"/>
        <w:autoSpaceDN/>
      </w:pPr>
      <w:r w:rsidRPr="30562368">
        <w:t xml:space="preserve">I will not disclose my username or password to anyone else, nor will I try to use any other person’s username and password. </w:t>
      </w:r>
    </w:p>
    <w:p w14:paraId="6979F2B7" w14:textId="77777777" w:rsidR="00FD4602" w:rsidRPr="003F08B3" w:rsidRDefault="00FD4602" w:rsidP="00153987">
      <w:pPr>
        <w:pStyle w:val="ListParagraph"/>
        <w:numPr>
          <w:ilvl w:val="0"/>
          <w:numId w:val="107"/>
        </w:numPr>
        <w:suppressAutoHyphens w:val="0"/>
        <w:autoSpaceDN/>
      </w:pPr>
      <w:r w:rsidRPr="30562368">
        <w:t>I will  store my passwords securely and in line with the school’s relevant security policy.</w:t>
      </w:r>
      <w:r w:rsidRPr="003F08B3">
        <w:rPr>
          <w:noProof/>
          <w:color w:val="2B579A"/>
          <w:shd w:val="clear" w:color="auto" w:fill="E6E6E6"/>
          <w:lang w:eastAsia="en-GB"/>
        </w:rPr>
        <mc:AlternateContent>
          <mc:Choice Requires="wps">
            <w:drawing>
              <wp:anchor distT="0" distB="0" distL="114300" distR="114300" simplePos="0" relativeHeight="251760640" behindDoc="0" locked="0" layoutInCell="1" allowOverlap="1" wp14:anchorId="5834D5E9" wp14:editId="7DFF3703">
                <wp:simplePos x="0" y="0"/>
                <wp:positionH relativeFrom="column">
                  <wp:posOffset>-1784985</wp:posOffset>
                </wp:positionH>
                <wp:positionV relativeFrom="paragraph">
                  <wp:posOffset>875665</wp:posOffset>
                </wp:positionV>
                <wp:extent cx="800100" cy="571500"/>
                <wp:effectExtent l="0" t="0" r="0" b="0"/>
                <wp:wrapNone/>
                <wp:docPr id="510561291" name="Text Box 510561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6B218" w14:textId="77777777" w:rsidR="00FD4602" w:rsidRDefault="00FD4602" w:rsidP="00FD4602">
                            <w:pPr>
                              <w:jc w:val="center"/>
                            </w:pPr>
                            <w:r>
                              <w:rPr>
                                <w:color w:val="FFFFFF"/>
                                <w:sz w:val="60"/>
                              </w:rPr>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4D5E9" id="Text Box 510561291" o:spid="_x0000_s1087" type="#_x0000_t202" style="position:absolute;left:0;text-align:left;margin-left:-140.55pt;margin-top:68.95pt;width:63pt;height:4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" filled="f" stroked="f">
                <v:textbox>
                  <w:txbxContent>
                    <w:p w14:paraId="7E86B218" w14:textId="77777777" w:rsidR="00FD4602" w:rsidRDefault="00FD4602" w:rsidP="00FD4602">
                      <w:pPr>
                        <w:jc w:val="center"/>
                      </w:pPr>
                      <w:r>
                        <w:rPr>
                          <w:color w:val="FFFFFF"/>
                          <w:sz w:val="60"/>
                        </w:rPr>
                        <w:t>28</w:t>
                      </w:r>
                    </w:p>
                  </w:txbxContent>
                </v:textbox>
              </v:shape>
            </w:pict>
          </mc:Fallback>
        </mc:AlternateContent>
      </w:r>
      <w:r w:rsidRPr="30562368">
        <w:t xml:space="preserve">I will immediately report any illegal, inappropriate or harmful material or incident, I become aware of, to the appropriate person. </w:t>
      </w:r>
    </w:p>
    <w:p w14:paraId="06613412" w14:textId="77777777" w:rsidR="00FD4602" w:rsidRPr="003F08B3" w:rsidRDefault="00FD4602" w:rsidP="30562368">
      <w:pPr>
        <w:pStyle w:val="Heading3"/>
        <w:rPr>
          <w:rFonts w:cs="Arial"/>
        </w:rPr>
      </w:pPr>
      <w:r w:rsidRPr="30562368">
        <w:rPr>
          <w:rFonts w:cs="Arial"/>
        </w:rPr>
        <w:t>I will be professional in my communications and actions when using digital technologies and  systems: (</w:t>
      </w:r>
      <w:r w:rsidRPr="30562368">
        <w:rPr>
          <w:rStyle w:val="GridBlueChar"/>
          <w:color w:val="0070C0"/>
          <w:sz w:val="22"/>
        </w:rPr>
        <w:t>schools should amend this section in the light of relevant policies):</w:t>
      </w:r>
    </w:p>
    <w:p w14:paraId="5A1744FE" w14:textId="77777777" w:rsidR="00FD4602" w:rsidRPr="003F08B3" w:rsidRDefault="00FD4602" w:rsidP="00153987">
      <w:pPr>
        <w:pStyle w:val="ListParagraph"/>
        <w:numPr>
          <w:ilvl w:val="0"/>
          <w:numId w:val="108"/>
        </w:numPr>
        <w:suppressAutoHyphens w:val="0"/>
        <w:autoSpaceDN/>
      </w:pPr>
      <w:r w:rsidRPr="003F08B3">
        <w:t>I will not access, copy, remove or otherwise alter any other user’s files, without their express permission.</w:t>
      </w:r>
    </w:p>
    <w:p w14:paraId="49BEB5CA" w14:textId="77777777" w:rsidR="00FD4602" w:rsidRPr="003F08B3" w:rsidRDefault="00FD4602" w:rsidP="00153987">
      <w:pPr>
        <w:pStyle w:val="ListParagraph"/>
        <w:numPr>
          <w:ilvl w:val="0"/>
          <w:numId w:val="108"/>
        </w:numPr>
        <w:suppressAutoHyphens w:val="0"/>
        <w:autoSpaceDN/>
      </w:pPr>
      <w:r w:rsidRPr="30562368">
        <w:t xml:space="preserve">I will communicate with others in a professional manner. I will not use aggressive or inappropriate language and I appreciate that others may have different opinions. </w:t>
      </w:r>
    </w:p>
    <w:p w14:paraId="3450E757" w14:textId="77777777" w:rsidR="00FD4602" w:rsidRPr="003F08B3" w:rsidRDefault="00FD4602" w:rsidP="00153987">
      <w:pPr>
        <w:pStyle w:val="ListParagraph"/>
        <w:numPr>
          <w:ilvl w:val="0"/>
          <w:numId w:val="108"/>
        </w:numPr>
        <w:suppressAutoHyphens w:val="0"/>
        <w:autoSpaceDN/>
      </w:pPr>
      <w:r w:rsidRPr="30562368">
        <w:t xml:space="preserve">I will ensure that when I take and/or publish images of others I will do so with their permission and in accordance with the school’s policy on the use of digital/video images, and taking account of parental permissions. I will not use my personal equipment to record these images, unless I have permission to do so. Where these images are published (e.g. on the school website) it will not be possible to identify by name, or other personal information, those who are featured. </w:t>
      </w:r>
    </w:p>
    <w:p w14:paraId="1EC7D018" w14:textId="77777777" w:rsidR="00FD4602" w:rsidRPr="003F08B3" w:rsidRDefault="00FD4602" w:rsidP="30562368">
      <w:pPr>
        <w:pStyle w:val="ListParagraph"/>
        <w:numPr>
          <w:ilvl w:val="0"/>
          <w:numId w:val="108"/>
        </w:numPr>
        <w:suppressAutoHyphens w:val="0"/>
        <w:autoSpaceDN/>
        <w:rPr>
          <w:rStyle w:val="GridBlueChar"/>
        </w:rPr>
      </w:pPr>
      <w:r w:rsidRPr="30562368">
        <w:t xml:space="preserve">I will only use social networking sites in the school in accordance with school policies. </w:t>
      </w:r>
    </w:p>
    <w:p w14:paraId="7286FA3D" w14:textId="77777777" w:rsidR="00FD4602" w:rsidRPr="003F08B3" w:rsidRDefault="00FD4602" w:rsidP="00153987">
      <w:pPr>
        <w:pStyle w:val="ListParagraph"/>
        <w:numPr>
          <w:ilvl w:val="0"/>
          <w:numId w:val="108"/>
        </w:numPr>
        <w:suppressAutoHyphens w:val="0"/>
        <w:autoSpaceDN/>
        <w:rPr>
          <w:color w:val="0070C0"/>
        </w:rPr>
      </w:pPr>
      <w:r w:rsidRPr="003F08B3">
        <w:t xml:space="preserve">I will only communicate with learners and parents/carers using official school systems. Any such communication will be professional in tone and manner. </w:t>
      </w:r>
    </w:p>
    <w:p w14:paraId="3F3AE7FA" w14:textId="77777777" w:rsidR="00FD4602" w:rsidRPr="003F08B3" w:rsidRDefault="00FD4602" w:rsidP="00153987">
      <w:pPr>
        <w:pStyle w:val="ListParagraph"/>
        <w:numPr>
          <w:ilvl w:val="0"/>
          <w:numId w:val="108"/>
        </w:numPr>
        <w:suppressAutoHyphens w:val="0"/>
        <w:autoSpaceDN/>
      </w:pPr>
      <w:r w:rsidRPr="003F08B3">
        <w:t>I will not engage in any online activity that may compromise my professional responsibilities.</w:t>
      </w:r>
    </w:p>
    <w:p w14:paraId="51E2385D" w14:textId="77777777" w:rsidR="00FD4602" w:rsidRPr="003F08B3" w:rsidRDefault="00FD4602" w:rsidP="00FD4602">
      <w:pPr>
        <w:pStyle w:val="Heading3"/>
        <w:rPr>
          <w:rFonts w:cs="Arial"/>
        </w:rPr>
      </w:pPr>
      <w:r w:rsidRPr="003F08B3">
        <w:rPr>
          <w:rFonts w:cs="Arial"/>
        </w:rPr>
        <w:t xml:space="preserve">The school has the responsibility to provide safe and secure access to technologies and ensure the smooth running of the </w:t>
      </w:r>
      <w:r w:rsidRPr="003F08B3">
        <w:rPr>
          <w:rFonts w:cs="Arial"/>
          <w:iCs/>
        </w:rPr>
        <w:t>school:</w:t>
      </w:r>
      <w:r>
        <w:rPr>
          <w:rFonts w:cs="Arial"/>
          <w:iCs/>
        </w:rPr>
        <w:t xml:space="preserve"> </w:t>
      </w:r>
      <w:r>
        <w:rPr>
          <w:rFonts w:cs="Arial"/>
        </w:rPr>
        <w:t>(</w:t>
      </w:r>
      <w:r w:rsidRPr="00B935B1">
        <w:rPr>
          <w:rStyle w:val="GridBlueChar"/>
          <w:color w:val="0070C0"/>
          <w:sz w:val="22"/>
        </w:rPr>
        <w:t xml:space="preserve">schools should amend this section in the light of </w:t>
      </w:r>
      <w:r>
        <w:rPr>
          <w:rStyle w:val="GridBlueChar"/>
          <w:color w:val="0070C0"/>
          <w:sz w:val="22"/>
        </w:rPr>
        <w:t xml:space="preserve">relevant </w:t>
      </w:r>
      <w:r w:rsidRPr="00B935B1">
        <w:rPr>
          <w:rStyle w:val="GridBlueChar"/>
          <w:color w:val="0070C0"/>
          <w:sz w:val="22"/>
        </w:rPr>
        <w:t>policies</w:t>
      </w:r>
      <w:r>
        <w:rPr>
          <w:rStyle w:val="GridBlueChar"/>
          <w:color w:val="0070C0"/>
          <w:sz w:val="22"/>
        </w:rPr>
        <w:t>):</w:t>
      </w:r>
    </w:p>
    <w:p w14:paraId="6E9919C1" w14:textId="77777777" w:rsidR="00FD4602" w:rsidRDefault="00FD4602" w:rsidP="00153987">
      <w:pPr>
        <w:pStyle w:val="ListParagraph"/>
        <w:numPr>
          <w:ilvl w:val="0"/>
          <w:numId w:val="109"/>
        </w:numPr>
        <w:suppressAutoHyphens w:val="0"/>
        <w:autoSpaceDN/>
        <w:rPr>
          <w:rFonts w:cs="Arial"/>
          <w:color w:val="1762AB"/>
        </w:rPr>
      </w:pPr>
      <w:r>
        <w:rPr>
          <w:rFonts w:cs="Arial"/>
          <w:color w:val="1762AB"/>
        </w:rPr>
        <w:t>I will abide by all relevant guidance and legislation (e.g. Keeping Learners Safe / UK GDPR)</w:t>
      </w:r>
    </w:p>
    <w:p w14:paraId="027DF661" w14:textId="77777777" w:rsidR="00FD4602" w:rsidRDefault="00FD4602" w:rsidP="00153987">
      <w:pPr>
        <w:pStyle w:val="ListParagraph"/>
        <w:numPr>
          <w:ilvl w:val="0"/>
          <w:numId w:val="109"/>
        </w:numPr>
        <w:suppressAutoHyphens w:val="0"/>
        <w:autoSpaceDN/>
        <w:rPr>
          <w:rFonts w:cs="Arial"/>
          <w:color w:val="1762AB"/>
        </w:rPr>
      </w:pPr>
      <w:r>
        <w:rPr>
          <w:rFonts w:cs="Arial"/>
          <w:color w:val="1762AB"/>
        </w:rPr>
        <w:t>I will ensure that I am aware of cyber-security risks and that I will not respond to any communications that might put my / school data or systems at risk from attack</w:t>
      </w:r>
    </w:p>
    <w:p w14:paraId="3561A50E" w14:textId="77777777" w:rsidR="00FD4602" w:rsidRPr="00434D90" w:rsidRDefault="00FD4602" w:rsidP="00FD4602">
      <w:pPr>
        <w:pStyle w:val="ListParagraph"/>
        <w:numPr>
          <w:ilvl w:val="0"/>
          <w:numId w:val="61"/>
        </w:numPr>
        <w:suppressAutoHyphens w:val="0"/>
        <w:autoSpaceDN/>
        <w:spacing w:after="200" w:line="264" w:lineRule="auto"/>
        <w:rPr>
          <w:rFonts w:eastAsia="Open Sans Light" w:cs="Open Sans Light"/>
          <w:color w:val="1F1F1F"/>
        </w:rPr>
      </w:pPr>
      <w:r w:rsidRPr="00705B41">
        <w:rPr>
          <w:rFonts w:cs="Arial"/>
          <w:color w:val="1762AB"/>
        </w:rPr>
        <w:lastRenderedPageBreak/>
        <w:t xml:space="preserve">When using </w:t>
      </w:r>
      <w:r>
        <w:rPr>
          <w:rFonts w:cs="Arial"/>
          <w:color w:val="1762AB"/>
        </w:rPr>
        <w:t xml:space="preserve">Generative Artificial Intelligence (Gen </w:t>
      </w:r>
      <w:r w:rsidRPr="00705B41">
        <w:rPr>
          <w:rFonts w:cs="Arial"/>
          <w:color w:val="1762AB"/>
        </w:rPr>
        <w:t>AI</w:t>
      </w:r>
      <w:r>
        <w:rPr>
          <w:rFonts w:cs="Arial"/>
          <w:color w:val="1762AB"/>
        </w:rPr>
        <w:t>)</w:t>
      </w:r>
      <w:r w:rsidRPr="00705B41">
        <w:rPr>
          <w:rFonts w:cs="Arial"/>
          <w:color w:val="1762AB"/>
        </w:rPr>
        <w:t xml:space="preserve"> systems in my professional role I will use these responsibly and:</w:t>
      </w:r>
    </w:p>
    <w:p w14:paraId="7E05DE4E" w14:textId="77777777" w:rsidR="00FD4602" w:rsidRPr="00434D90" w:rsidRDefault="00FD4602" w:rsidP="30562368">
      <w:pPr>
        <w:pStyle w:val="ListParagraph"/>
        <w:numPr>
          <w:ilvl w:val="0"/>
          <w:numId w:val="61"/>
        </w:numPr>
        <w:suppressAutoHyphens w:val="0"/>
        <w:autoSpaceDN/>
        <w:spacing w:after="200" w:line="264" w:lineRule="auto"/>
        <w:ind w:left="1080"/>
        <w:rPr>
          <w:rFonts w:eastAsia="Open Sans Light" w:cs="Open Sans Light"/>
          <w:color w:val="1F1F1F"/>
        </w:rPr>
      </w:pPr>
      <w:r w:rsidRPr="30562368">
        <w:rPr>
          <w:rFonts w:eastAsia="Open Sans Light" w:cs="Open Sans Light"/>
          <w:color w:val="1F1F1F"/>
        </w:rPr>
        <w:t>will only use Gen  AI tools approved by the school</w:t>
      </w:r>
    </w:p>
    <w:p w14:paraId="422E4D79" w14:textId="77777777" w:rsidR="00FD4602" w:rsidRPr="00434D90" w:rsidRDefault="00FD4602" w:rsidP="00FD4602">
      <w:pPr>
        <w:pStyle w:val="ListParagraph"/>
        <w:numPr>
          <w:ilvl w:val="0"/>
          <w:numId w:val="61"/>
        </w:numPr>
        <w:suppressAutoHyphens w:val="0"/>
        <w:autoSpaceDN/>
        <w:spacing w:after="200" w:line="264" w:lineRule="auto"/>
        <w:ind w:left="1080"/>
        <w:rPr>
          <w:rFonts w:eastAsia="Open Sans Light" w:cs="Open Sans Light"/>
          <w:color w:val="1F1F1F"/>
        </w:rPr>
      </w:pPr>
      <w:r w:rsidRPr="00705B41">
        <w:rPr>
          <w:rFonts w:cs="Arial"/>
          <w:color w:val="1762AB"/>
        </w:rPr>
        <w:t>will be aware of the risks of bias and discrimination</w:t>
      </w:r>
      <w:r>
        <w:rPr>
          <w:rFonts w:cs="Arial"/>
          <w:color w:val="1762AB"/>
        </w:rPr>
        <w:t>, critically evaluating the outputs of Gen AI systems for such risks</w:t>
      </w:r>
    </w:p>
    <w:p w14:paraId="055EED9B" w14:textId="77777777" w:rsidR="00FD4602" w:rsidRDefault="00FD4602" w:rsidP="00FD4602">
      <w:pPr>
        <w:pStyle w:val="ListParagraph"/>
        <w:numPr>
          <w:ilvl w:val="0"/>
          <w:numId w:val="61"/>
        </w:numPr>
        <w:suppressAutoHyphens w:val="0"/>
        <w:autoSpaceDN/>
        <w:spacing w:after="200" w:line="264" w:lineRule="auto"/>
        <w:ind w:left="1080"/>
        <w:rPr>
          <w:rFonts w:eastAsia="Open Sans Light" w:cs="Open Sans Light"/>
          <w:color w:val="1F1F1F"/>
        </w:rPr>
      </w:pPr>
      <w:r>
        <w:rPr>
          <w:rFonts w:eastAsia="Open Sans Light" w:cs="Open Sans Light"/>
          <w:color w:val="1F1F1F"/>
        </w:rPr>
        <w:t>to protect per</w:t>
      </w:r>
      <w:r w:rsidRPr="00434D90">
        <w:rPr>
          <w:rFonts w:eastAsia="Open Sans Light" w:cs="Open Sans Light"/>
          <w:color w:val="1F1F1F"/>
        </w:rPr>
        <w:t>sonal and sensitive data</w:t>
      </w:r>
      <w:r>
        <w:rPr>
          <w:rFonts w:eastAsia="Open Sans Light" w:cs="Open Sans Light"/>
          <w:color w:val="1F1F1F"/>
        </w:rPr>
        <w:t>, I will ensure that I have explicit authorisation when uploading sensitive school-related information into Gen AI systems</w:t>
      </w:r>
    </w:p>
    <w:p w14:paraId="25CE1433" w14:textId="77777777" w:rsidR="00FD4602" w:rsidRPr="00434D90" w:rsidRDefault="00FD4602" w:rsidP="30562368">
      <w:pPr>
        <w:pStyle w:val="ListParagraph"/>
        <w:numPr>
          <w:ilvl w:val="0"/>
          <w:numId w:val="61"/>
        </w:numPr>
        <w:suppressAutoHyphens w:val="0"/>
        <w:autoSpaceDN/>
        <w:spacing w:after="200" w:line="264" w:lineRule="auto"/>
        <w:ind w:left="1080"/>
        <w:rPr>
          <w:rFonts w:eastAsia="Open Sans Light" w:cs="Open Sans Light"/>
          <w:color w:val="1F1F1F"/>
        </w:rPr>
      </w:pPr>
      <w:r w:rsidRPr="30562368">
        <w:rPr>
          <w:rFonts w:eastAsia="Open Sans Light" w:cs="Open Sans Light"/>
          <w:color w:val="1F1F1F"/>
        </w:rPr>
        <w:t>will take care not to infringe copyright or intellectual property conventions – care will be taken to avoid intellectual property, including that of the learners, being used to train generative AI models without appropriate consent.</w:t>
      </w:r>
    </w:p>
    <w:p w14:paraId="6DE9A78A" w14:textId="77777777" w:rsidR="00FD4602" w:rsidRPr="00434D90" w:rsidRDefault="00FD4602" w:rsidP="30562368">
      <w:pPr>
        <w:pStyle w:val="ListParagraph"/>
        <w:numPr>
          <w:ilvl w:val="0"/>
          <w:numId w:val="61"/>
        </w:numPr>
        <w:suppressAutoHyphens w:val="0"/>
        <w:autoSpaceDN/>
        <w:spacing w:after="200" w:line="264" w:lineRule="auto"/>
        <w:ind w:left="1080"/>
        <w:rPr>
          <w:rFonts w:eastAsia="Open Sans Light" w:cs="Open Sans Light"/>
          <w:color w:val="1F1F1F"/>
        </w:rPr>
      </w:pPr>
      <w:r w:rsidRPr="30562368">
        <w:rPr>
          <w:rFonts w:eastAsia="Open Sans Light" w:cs="Open Sans Light"/>
          <w:color w:val="1F1F1F"/>
        </w:rPr>
        <w:t>ensure that documents, emails, presentations, and other outputs influenced by AI include clear labels or notes indicating AI assistance</w:t>
      </w:r>
    </w:p>
    <w:p w14:paraId="37CD501F" w14:textId="77777777" w:rsidR="00FD4602" w:rsidRPr="00434D90" w:rsidRDefault="00FD4602" w:rsidP="00153987">
      <w:pPr>
        <w:pStyle w:val="ListParagraph"/>
        <w:numPr>
          <w:ilvl w:val="0"/>
          <w:numId w:val="109"/>
        </w:numPr>
        <w:suppressAutoHyphens w:val="0"/>
        <w:autoSpaceDN/>
        <w:spacing w:after="200" w:line="264" w:lineRule="auto"/>
        <w:ind w:left="1080"/>
        <w:rPr>
          <w:rFonts w:cs="Arial"/>
          <w:color w:val="1762AB"/>
        </w:rPr>
      </w:pPr>
      <w:r w:rsidRPr="00434D90">
        <w:rPr>
          <w:rFonts w:eastAsia="Open Sans Light" w:cs="Open Sans Light"/>
          <w:color w:val="1F1F1F"/>
        </w:rPr>
        <w:t>critically evaluate AI-generated outputs to ensure that all AI-generated content is fact-checked and reviewed for accuracy before sharing or publishing</w:t>
      </w:r>
    </w:p>
    <w:p w14:paraId="5A8779D2" w14:textId="77777777" w:rsidR="00FD4602" w:rsidRPr="00434D90" w:rsidRDefault="00FD4602" w:rsidP="00153987">
      <w:pPr>
        <w:pStyle w:val="ListParagraph"/>
        <w:numPr>
          <w:ilvl w:val="0"/>
          <w:numId w:val="109"/>
        </w:numPr>
        <w:suppressAutoHyphens w:val="0"/>
        <w:autoSpaceDN/>
        <w:spacing w:after="200" w:line="264" w:lineRule="auto"/>
        <w:ind w:left="1080"/>
        <w:rPr>
          <w:rFonts w:cs="Arial"/>
          <w:color w:val="1762AB"/>
        </w:rPr>
      </w:pPr>
      <w:r>
        <w:rPr>
          <w:rFonts w:eastAsia="Open Sans Light" w:cs="Open Sans Light"/>
          <w:color w:val="1F1F1F"/>
        </w:rPr>
        <w:t>will use generative AI tools responsibly to create authentic and beneficial content, ensuring respect for individuals’ identity and well-being</w:t>
      </w:r>
    </w:p>
    <w:p w14:paraId="1A594ED9" w14:textId="77777777" w:rsidR="00FD4602" w:rsidRPr="003F08B3" w:rsidRDefault="00FD4602" w:rsidP="30562368">
      <w:pPr>
        <w:pStyle w:val="ListParagraph"/>
        <w:numPr>
          <w:ilvl w:val="0"/>
          <w:numId w:val="109"/>
        </w:numPr>
        <w:suppressAutoHyphens w:val="0"/>
        <w:autoSpaceDN/>
        <w:rPr>
          <w:rStyle w:val="GridBlueChar"/>
        </w:rPr>
      </w:pPr>
      <w:r w:rsidRPr="30562368">
        <w:rPr>
          <w:i/>
          <w:iCs/>
        </w:rPr>
        <w:t>When I use my personal mobile devices in school, I will follow the rules set out by the school, , in the same way as if I was using school equipment. I will ensure that any such devices are protected by up to date anti-virus / anti-malware software and are free from viruses</w:t>
      </w:r>
      <w:r w:rsidRPr="30562368">
        <w:rPr>
          <w:color w:val="0070C0"/>
        </w:rPr>
        <w:t xml:space="preserve">. </w:t>
      </w:r>
    </w:p>
    <w:p w14:paraId="6F32A156" w14:textId="77777777" w:rsidR="00FD4602" w:rsidRPr="003F08B3" w:rsidRDefault="00FD4602" w:rsidP="30562368">
      <w:pPr>
        <w:pStyle w:val="ListParagraph"/>
        <w:numPr>
          <w:ilvl w:val="0"/>
          <w:numId w:val="109"/>
        </w:numPr>
        <w:suppressAutoHyphens w:val="0"/>
        <w:autoSpaceDN/>
        <w:rPr>
          <w:rStyle w:val="GridBlueChar"/>
        </w:rPr>
      </w:pPr>
      <w:r w:rsidRPr="30562368">
        <w:rPr>
          <w:i/>
          <w:iCs/>
        </w:rPr>
        <w:t xml:space="preserve">When communicating in a professional capacity, I will only use technology and systems sanctioned by the school.  </w:t>
      </w:r>
    </w:p>
    <w:p w14:paraId="04645D87" w14:textId="77777777" w:rsidR="00FD4602" w:rsidRPr="003F08B3" w:rsidRDefault="00FD4602" w:rsidP="30562368">
      <w:pPr>
        <w:pStyle w:val="ListParagraph"/>
        <w:numPr>
          <w:ilvl w:val="0"/>
          <w:numId w:val="109"/>
        </w:numPr>
        <w:suppressAutoHyphens w:val="0"/>
        <w:autoSpaceDN/>
        <w:rPr>
          <w:rStyle w:val="GridBlueChar"/>
        </w:rPr>
      </w:pPr>
      <w:r w:rsidRPr="30562368">
        <w:rPr>
          <w:i/>
          <w:iCs/>
        </w:rPr>
        <w:t>I will not use personal accounts on  school  systems</w:t>
      </w:r>
      <w:r w:rsidRPr="30562368">
        <w:rPr>
          <w:i/>
          <w:iCs/>
          <w:color w:val="466DB0"/>
        </w:rPr>
        <w:t>.</w:t>
      </w:r>
      <w:r w:rsidRPr="30562368">
        <w:rPr>
          <w:color w:val="466DB0"/>
        </w:rPr>
        <w:t xml:space="preserve"> </w:t>
      </w:r>
    </w:p>
    <w:p w14:paraId="1964AC22" w14:textId="77777777" w:rsidR="00FD4602" w:rsidRPr="003F08B3" w:rsidRDefault="00FD4602" w:rsidP="00153987">
      <w:pPr>
        <w:pStyle w:val="ListParagraph"/>
        <w:numPr>
          <w:ilvl w:val="0"/>
          <w:numId w:val="109"/>
        </w:numPr>
        <w:suppressAutoHyphens w:val="0"/>
        <w:autoSpaceDN/>
      </w:pPr>
      <w:r w:rsidRPr="003F08B3">
        <w:t xml:space="preserve">I will </w:t>
      </w:r>
      <w:r>
        <w:t xml:space="preserve">exercise informed safe and secure practice when accessing links to content from outside of my organisation to reduce the risk of cyber security threats. </w:t>
      </w:r>
    </w:p>
    <w:p w14:paraId="462C4EA5" w14:textId="77777777" w:rsidR="00FD4602" w:rsidRPr="003F08B3" w:rsidRDefault="00FD4602" w:rsidP="00153987">
      <w:pPr>
        <w:pStyle w:val="ListParagraph"/>
        <w:numPr>
          <w:ilvl w:val="0"/>
          <w:numId w:val="109"/>
        </w:numPr>
        <w:suppressAutoHyphens w:val="0"/>
        <w:autoSpaceDN/>
      </w:pPr>
      <w:r w:rsidRPr="30562368">
        <w:t xml:space="preserve">I will ensure that my data is regularly backed up, in accordance with relevant school policies. </w:t>
      </w:r>
    </w:p>
    <w:p w14:paraId="2CD1F5EC" w14:textId="77777777" w:rsidR="00FD4602" w:rsidRPr="003F08B3" w:rsidRDefault="00FD4602" w:rsidP="00153987">
      <w:pPr>
        <w:pStyle w:val="ListParagraph"/>
        <w:numPr>
          <w:ilvl w:val="0"/>
          <w:numId w:val="109"/>
        </w:numPr>
        <w:suppressAutoHyphens w:val="0"/>
        <w:autoSpaceDN/>
      </w:pPr>
      <w:r w:rsidRPr="30562368">
        <w:t>I will not access illegal, inappropriate or harmful content on school systems.</w:t>
      </w:r>
    </w:p>
    <w:p w14:paraId="0DD41A61" w14:textId="77777777" w:rsidR="00FD4602" w:rsidRPr="003F08B3" w:rsidRDefault="00FD4602" w:rsidP="00153987">
      <w:pPr>
        <w:pStyle w:val="ListParagraph"/>
        <w:numPr>
          <w:ilvl w:val="0"/>
          <w:numId w:val="109"/>
        </w:numPr>
        <w:suppressAutoHyphens w:val="0"/>
        <w:autoSpaceDN/>
      </w:pPr>
      <w:r w:rsidRPr="30562368">
        <w:t>I will not bypass any filtering or security systems that are used  to prevent access to such content.</w:t>
      </w:r>
    </w:p>
    <w:p w14:paraId="1D04C532" w14:textId="77777777" w:rsidR="00FD4602" w:rsidRPr="003F08B3" w:rsidRDefault="00FD4602" w:rsidP="30562368">
      <w:pPr>
        <w:pStyle w:val="ListParagraph"/>
        <w:numPr>
          <w:ilvl w:val="0"/>
          <w:numId w:val="109"/>
        </w:numPr>
        <w:suppressAutoHyphens w:val="0"/>
        <w:autoSpaceDN/>
        <w:rPr>
          <w:rStyle w:val="BlueText"/>
        </w:rPr>
      </w:pPr>
      <w:r w:rsidRPr="30562368">
        <w:t>I will not install or attempt to install unauthorised programmes of any type on a school device , nor will I try to alter device  settings, unless this is allowed in school policies</w:t>
      </w:r>
      <w:r w:rsidRPr="30562368">
        <w:rPr>
          <w:rStyle w:val="BlueText"/>
          <w:rFonts w:cs="Arial"/>
        </w:rPr>
        <w:t xml:space="preserve"> </w:t>
      </w:r>
    </w:p>
    <w:p w14:paraId="5B0DCD5A" w14:textId="77777777" w:rsidR="00FD4602" w:rsidRPr="003F08B3" w:rsidRDefault="00FD4602" w:rsidP="00153987">
      <w:pPr>
        <w:pStyle w:val="ListParagraph"/>
        <w:numPr>
          <w:ilvl w:val="0"/>
          <w:numId w:val="109"/>
        </w:numPr>
        <w:suppressAutoHyphens w:val="0"/>
        <w:autoSpaceDN/>
      </w:pPr>
      <w:r w:rsidRPr="003F08B3">
        <w:t>I will not disable or cause any damage to school equipment, or the equipment belonging to others.</w:t>
      </w:r>
    </w:p>
    <w:p w14:paraId="3B8BECC2" w14:textId="77777777" w:rsidR="00FD4602" w:rsidRPr="003F08B3" w:rsidRDefault="00FD4602" w:rsidP="00153987">
      <w:pPr>
        <w:pStyle w:val="ListParagraph"/>
        <w:numPr>
          <w:ilvl w:val="0"/>
          <w:numId w:val="109"/>
        </w:numPr>
        <w:suppressAutoHyphens w:val="0"/>
        <w:autoSpaceDN/>
      </w:pPr>
      <w:r w:rsidRPr="30562368">
        <w:t>I will only transport, hold, disclose or share personal information about myself or others, as outlined in the school Data Security Policy (or other relevant policy). Where digital personal data is transferred outside the secure local network, it must be encrypted. Paper based documents containing personal data must be held in lockable storage.</w:t>
      </w:r>
    </w:p>
    <w:p w14:paraId="02069A02" w14:textId="77777777" w:rsidR="00FD4602" w:rsidRPr="003F08B3" w:rsidRDefault="00FD4602" w:rsidP="00153987">
      <w:pPr>
        <w:pStyle w:val="ListParagraph"/>
        <w:numPr>
          <w:ilvl w:val="0"/>
          <w:numId w:val="109"/>
        </w:numPr>
        <w:suppressAutoHyphens w:val="0"/>
        <w:autoSpaceDN/>
      </w:pPr>
      <w:r w:rsidRPr="30562368">
        <w:t xml:space="preserve">I understand that the data protection policy requires that any staff or learner data to which I have access, will be kept private and confidential, except when it is deemed necessary that I </w:t>
      </w:r>
      <w:r w:rsidRPr="30562368">
        <w:lastRenderedPageBreak/>
        <w:t xml:space="preserve">am required by law or by school policy to disclose such information to an appropriate authority. </w:t>
      </w:r>
    </w:p>
    <w:p w14:paraId="524EF5CC" w14:textId="77777777" w:rsidR="00FD4602" w:rsidRPr="003F08B3" w:rsidRDefault="00FD4602" w:rsidP="00153987">
      <w:pPr>
        <w:pStyle w:val="ListParagraph"/>
        <w:numPr>
          <w:ilvl w:val="0"/>
          <w:numId w:val="109"/>
        </w:numPr>
        <w:suppressAutoHyphens w:val="0"/>
        <w:autoSpaceDN/>
      </w:pPr>
      <w:r w:rsidRPr="30562368">
        <w:t>I will immediately report any damage or faults involving equipment or software, however this may have happened.</w:t>
      </w:r>
    </w:p>
    <w:p w14:paraId="3A38805C" w14:textId="77777777" w:rsidR="00FD4602" w:rsidRPr="003F08B3" w:rsidRDefault="00FD4602" w:rsidP="30562368">
      <w:pPr>
        <w:pStyle w:val="Heading3"/>
        <w:rPr>
          <w:rFonts w:cs="Arial"/>
        </w:rPr>
      </w:pPr>
      <w:r w:rsidRPr="30562368">
        <w:rPr>
          <w:rFonts w:cs="Arial"/>
        </w:rPr>
        <w:t>When using the internet in my professional capacity or for school sanctioned personal use:</w:t>
      </w:r>
    </w:p>
    <w:p w14:paraId="24A10D75" w14:textId="77777777" w:rsidR="00FD4602" w:rsidRPr="003F08B3" w:rsidRDefault="00FD4602" w:rsidP="00153987">
      <w:pPr>
        <w:pStyle w:val="ListParagraph"/>
        <w:numPr>
          <w:ilvl w:val="0"/>
          <w:numId w:val="110"/>
        </w:numPr>
        <w:suppressAutoHyphens w:val="0"/>
        <w:autoSpaceDN/>
      </w:pPr>
      <w:r w:rsidRPr="30562368">
        <w:t xml:space="preserve">I will ensure that I have appropriate permissions to use the original work of others in my own work and will reflect this with appropriate acknowledgements, particularly where Generative AI has been used. </w:t>
      </w:r>
    </w:p>
    <w:p w14:paraId="518E18A5" w14:textId="77777777" w:rsidR="00FD4602" w:rsidRPr="003F08B3" w:rsidRDefault="00FD4602" w:rsidP="00153987">
      <w:pPr>
        <w:pStyle w:val="ListParagraph"/>
        <w:numPr>
          <w:ilvl w:val="0"/>
          <w:numId w:val="110"/>
        </w:numPr>
        <w:suppressAutoHyphens w:val="0"/>
        <w:autoSpaceDN/>
      </w:pPr>
      <w:r>
        <w:t>W</w:t>
      </w:r>
      <w:r w:rsidRPr="003F08B3">
        <w:t xml:space="preserve">here </w:t>
      </w:r>
      <w:r>
        <w:t xml:space="preserve">content </w:t>
      </w:r>
      <w:r w:rsidRPr="003F08B3">
        <w:t>is protected by copyright, I will not download or distribute copies (including music and videos).</w:t>
      </w:r>
    </w:p>
    <w:p w14:paraId="5354554C" w14:textId="77777777" w:rsidR="00FD4602" w:rsidRPr="003F08B3" w:rsidRDefault="00FD4602" w:rsidP="30562368">
      <w:pPr>
        <w:pStyle w:val="Heading3"/>
        <w:rPr>
          <w:rFonts w:cs="Arial"/>
        </w:rPr>
      </w:pPr>
      <w:r w:rsidRPr="30562368">
        <w:rPr>
          <w:rFonts w:cs="Arial"/>
        </w:rPr>
        <w:t>I understand that I am responsible for my actions in and out of the school:</w:t>
      </w:r>
    </w:p>
    <w:p w14:paraId="655918E7" w14:textId="77777777" w:rsidR="00FD4602" w:rsidRPr="003F08B3" w:rsidRDefault="00FD4602" w:rsidP="00153987">
      <w:pPr>
        <w:pStyle w:val="ListParagraph"/>
        <w:numPr>
          <w:ilvl w:val="0"/>
          <w:numId w:val="111"/>
        </w:numPr>
        <w:suppressAutoHyphens w:val="0"/>
        <w:autoSpaceDN/>
      </w:pPr>
      <w:r w:rsidRPr="30562368">
        <w:t>I understand that this acceptable use agreement  applies to my use of digital technologies related to my  professional responsibilities ,  within or outside of the school.</w:t>
      </w:r>
    </w:p>
    <w:p w14:paraId="261D3D05" w14:textId="77777777" w:rsidR="00FD4602" w:rsidRPr="003F08B3" w:rsidRDefault="00FD4602" w:rsidP="00153987">
      <w:pPr>
        <w:pStyle w:val="ListParagraph"/>
        <w:numPr>
          <w:ilvl w:val="0"/>
          <w:numId w:val="111"/>
        </w:numPr>
        <w:suppressAutoHyphens w:val="0"/>
        <w:autoSpaceDN/>
      </w:pPr>
      <w:r>
        <w:t xml:space="preserve">I will ensure my use of technologies and platforms is in line with the school’s agreed codes of conduct. </w:t>
      </w:r>
    </w:p>
    <w:p w14:paraId="4ABAC042" w14:textId="77777777" w:rsidR="00FD4602" w:rsidRPr="003F08B3" w:rsidRDefault="00FD4602" w:rsidP="00153987">
      <w:pPr>
        <w:pStyle w:val="ListParagraph"/>
        <w:numPr>
          <w:ilvl w:val="0"/>
          <w:numId w:val="111"/>
        </w:numPr>
        <w:suppressAutoHyphens w:val="0"/>
        <w:autoSpaceDN/>
      </w:pPr>
      <w:r w:rsidRPr="30562368">
        <w:t xml:space="preserve">I understand that if I fail to comply with this acceptable use agreement, I could be subject to disciplinary action. This could include </w:t>
      </w:r>
      <w:r w:rsidRPr="30562368">
        <w:rPr>
          <w:rStyle w:val="GridBlueChar"/>
        </w:rPr>
        <w:t>(schools should amend this section to provide relevant sanctions as per their behaviour policies)</w:t>
      </w:r>
      <w:r w:rsidRPr="30562368">
        <w:rPr>
          <w:color w:val="466DB0"/>
        </w:rPr>
        <w:t xml:space="preserve"> </w:t>
      </w:r>
      <w:r w:rsidRPr="30562368">
        <w:t xml:space="preserve">a warning, a suspension, referral to Governors and/or the Local Authority and in the event of illegal activities, the involvement of the Police. </w:t>
      </w:r>
    </w:p>
    <w:p w14:paraId="796E7CD7" w14:textId="77777777" w:rsidR="00FD4602" w:rsidRPr="003F08B3" w:rsidRDefault="00FD4602" w:rsidP="00FD4602">
      <w:pPr>
        <w:rPr>
          <w:rFonts w:cs="Arial"/>
        </w:rPr>
      </w:pPr>
      <w:r w:rsidRPr="003F08B3">
        <w:rPr>
          <w:rFonts w:cs="Arial"/>
        </w:rPr>
        <w:t xml:space="preserve">I have read and understand the above and agree to use the school digital technology systems (both in and out of the school) and my own devices (in the school and when carrying out communications related to the school) within these guidelines. </w:t>
      </w:r>
    </w:p>
    <w:p w14:paraId="1EB82E48" w14:textId="77777777" w:rsidR="00FD4602" w:rsidRPr="003F08B3" w:rsidRDefault="00FD4602" w:rsidP="30562368">
      <w:pPr>
        <w:pStyle w:val="Heading3"/>
      </w:pPr>
      <w:r w:rsidRPr="30562368">
        <w:t>Staff/Volunteer Name:</w:t>
      </w:r>
      <w:r>
        <w:tab/>
      </w:r>
      <w:r>
        <w:tab/>
      </w:r>
      <w:r>
        <w:tab/>
      </w:r>
      <w:r>
        <w:tab/>
      </w:r>
      <w:r>
        <w:tab/>
      </w:r>
      <w:r>
        <w:tab/>
      </w:r>
    </w:p>
    <w:p w14:paraId="1AD44278" w14:textId="77777777" w:rsidR="00FD4602" w:rsidRPr="003F08B3" w:rsidRDefault="00FD4602" w:rsidP="30562368">
      <w:pPr>
        <w:pStyle w:val="Heading3"/>
      </w:pPr>
      <w:r w:rsidRPr="30562368">
        <w:t>Signed:</w:t>
      </w:r>
      <w:r>
        <w:tab/>
      </w:r>
      <w:r>
        <w:tab/>
      </w:r>
      <w:r>
        <w:tab/>
      </w:r>
      <w:r>
        <w:tab/>
      </w:r>
      <w:r>
        <w:tab/>
      </w:r>
      <w:r>
        <w:tab/>
      </w:r>
      <w:r>
        <w:tab/>
      </w:r>
      <w:r>
        <w:tab/>
      </w:r>
    </w:p>
    <w:p w14:paraId="5C06C5EA" w14:textId="77777777" w:rsidR="00FD4602" w:rsidRPr="003F08B3" w:rsidRDefault="00FD4602" w:rsidP="30562368">
      <w:pPr>
        <w:pStyle w:val="Heading3"/>
        <w:rPr>
          <w:u w:val="dotted"/>
        </w:rPr>
      </w:pPr>
      <w:r w:rsidRPr="30562368">
        <w:t>Date:</w:t>
      </w:r>
      <w:r>
        <w:tab/>
      </w:r>
      <w:r>
        <w:tab/>
      </w:r>
      <w:r>
        <w:tab/>
      </w:r>
      <w:r>
        <w:tab/>
      </w:r>
      <w:r>
        <w:tab/>
      </w:r>
      <w:r>
        <w:tab/>
      </w:r>
      <w:r>
        <w:tab/>
      </w:r>
      <w:r>
        <w:tab/>
      </w:r>
      <w:r>
        <w:tab/>
      </w:r>
    </w:p>
    <w:p w14:paraId="0AE3976D" w14:textId="77777777" w:rsidR="00FD4602" w:rsidRPr="00B33669" w:rsidRDefault="00FD4602" w:rsidP="00FD4602">
      <w:pPr>
        <w:rPr>
          <w:rFonts w:cs="Arial"/>
          <w:color w:val="4C94D8" w:themeColor="text2" w:themeTint="80"/>
          <w:u w:val="dotted"/>
        </w:rPr>
      </w:pPr>
    </w:p>
    <w:p w14:paraId="38394AC1" w14:textId="32552193" w:rsidR="00960FAF" w:rsidRPr="003F08B3" w:rsidRDefault="00960FAF" w:rsidP="00960FAF">
      <w:pPr>
        <w:pStyle w:val="Heading1"/>
        <w:rPr>
          <w:color w:val="494949"/>
        </w:rPr>
      </w:pPr>
      <w:bookmarkStart w:id="192" w:name="_Toc448745870"/>
      <w:bookmarkStart w:id="193" w:name="_Toc448754177"/>
      <w:bookmarkStart w:id="194" w:name="_Toc511315135"/>
      <w:bookmarkStart w:id="195" w:name="_Toc29910047"/>
      <w:bookmarkStart w:id="196" w:name="_Toc61446015"/>
      <w:bookmarkStart w:id="197" w:name="_Toc61452135"/>
      <w:bookmarkStart w:id="198" w:name="_Toc161309106"/>
      <w:bookmarkStart w:id="199" w:name="_Toc162442349"/>
      <w:bookmarkStart w:id="200" w:name="_Toc194341122"/>
      <w:bookmarkEnd w:id="183"/>
      <w:bookmarkEnd w:id="184"/>
      <w:bookmarkEnd w:id="185"/>
      <w:bookmarkEnd w:id="187"/>
      <w:bookmarkEnd w:id="188"/>
      <w:bookmarkEnd w:id="189"/>
      <w:bookmarkEnd w:id="190"/>
      <w:bookmarkEnd w:id="191"/>
      <w:r w:rsidRPr="003F08B3">
        <w:t>A6 Acceptable Use Agreement for Community Users Template</w:t>
      </w:r>
      <w:bookmarkEnd w:id="192"/>
      <w:bookmarkEnd w:id="193"/>
      <w:bookmarkEnd w:id="194"/>
      <w:bookmarkEnd w:id="195"/>
      <w:bookmarkEnd w:id="196"/>
      <w:bookmarkEnd w:id="197"/>
      <w:bookmarkEnd w:id="198"/>
      <w:bookmarkEnd w:id="199"/>
      <w:bookmarkEnd w:id="200"/>
    </w:p>
    <w:p w14:paraId="08F5A136" w14:textId="77777777" w:rsidR="00960FAF" w:rsidRPr="003F08B3" w:rsidRDefault="00960FAF" w:rsidP="00960FAF">
      <w:pPr>
        <w:pStyle w:val="Heading3"/>
        <w:rPr>
          <w:rFonts w:cs="Arial"/>
        </w:rPr>
      </w:pPr>
      <w:bookmarkStart w:id="201" w:name="_Toc448407807"/>
      <w:bookmarkStart w:id="202" w:name="_Toc25747673"/>
      <w:r w:rsidRPr="003F08B3">
        <w:rPr>
          <w:rFonts w:cs="Arial"/>
        </w:rPr>
        <w:t>This acceptable use agreement is intended to ensure that:</w:t>
      </w:r>
      <w:bookmarkEnd w:id="201"/>
      <w:bookmarkEnd w:id="202"/>
    </w:p>
    <w:p w14:paraId="523658F3" w14:textId="77777777" w:rsidR="00960FAF" w:rsidRPr="003F08B3" w:rsidRDefault="00960FAF" w:rsidP="00153987">
      <w:pPr>
        <w:pStyle w:val="ListParagraph"/>
        <w:numPr>
          <w:ilvl w:val="0"/>
          <w:numId w:val="131"/>
        </w:numPr>
        <w:suppressAutoHyphens w:val="0"/>
        <w:autoSpaceDN/>
      </w:pPr>
      <w:r w:rsidRPr="003F08B3">
        <w:t xml:space="preserve">community users will be responsible and stay safe while using school systems and devices and will be protected from potential harm in their use </w:t>
      </w:r>
    </w:p>
    <w:p w14:paraId="09FF554C" w14:textId="77777777" w:rsidR="00960FAF" w:rsidRPr="003F08B3" w:rsidRDefault="00960FAF" w:rsidP="00153987">
      <w:pPr>
        <w:pStyle w:val="ListParagraph"/>
        <w:numPr>
          <w:ilvl w:val="0"/>
          <w:numId w:val="131"/>
        </w:numPr>
        <w:suppressAutoHyphens w:val="0"/>
        <w:autoSpaceDN/>
      </w:pPr>
      <w:r w:rsidRPr="003F08B3">
        <w:lastRenderedPageBreak/>
        <w:t xml:space="preserve">that school systems, devices and users are protected from accidental or deliberate misuse that could put the security of the systems and users at risk. </w:t>
      </w:r>
    </w:p>
    <w:p w14:paraId="2377F11E" w14:textId="77777777" w:rsidR="00960FAF" w:rsidRPr="003F08B3" w:rsidRDefault="00960FAF" w:rsidP="00960FAF">
      <w:pPr>
        <w:pStyle w:val="Heading3"/>
        <w:rPr>
          <w:rFonts w:cs="Arial"/>
        </w:rPr>
      </w:pPr>
      <w:bookmarkStart w:id="203" w:name="_Toc448407808"/>
      <w:bookmarkStart w:id="204" w:name="_Toc25747674"/>
      <w:r w:rsidRPr="003F08B3">
        <w:rPr>
          <w:rFonts w:cs="Arial"/>
        </w:rPr>
        <w:t>Acceptable Use Agreement</w:t>
      </w:r>
      <w:bookmarkEnd w:id="203"/>
      <w:bookmarkEnd w:id="204"/>
      <w:r w:rsidRPr="003F08B3">
        <w:rPr>
          <w:rFonts w:cs="Arial"/>
        </w:rPr>
        <w:t xml:space="preserve"> </w:t>
      </w:r>
    </w:p>
    <w:p w14:paraId="4B69E1B1" w14:textId="77777777" w:rsidR="00960FAF" w:rsidRPr="003F08B3" w:rsidRDefault="00960FAF" w:rsidP="30562368">
      <w:pPr>
        <w:rPr>
          <w:rFonts w:cs="Arial"/>
        </w:rPr>
      </w:pPr>
      <w:r w:rsidRPr="30562368">
        <w:rPr>
          <w:rFonts w:cs="Arial"/>
        </w:rPr>
        <w:t>I understand that I must use school systems and devices in a responsible way, to ensure that there is no risk to my safety or to the safety and security of the systems, devices and other users. This agreement will also apply to any personal devices that I bring into the school:</w:t>
      </w:r>
    </w:p>
    <w:p w14:paraId="38041C51" w14:textId="77777777" w:rsidR="00960FAF" w:rsidRPr="003F08B3" w:rsidRDefault="00960FAF" w:rsidP="00153987">
      <w:pPr>
        <w:pStyle w:val="ListParagraph"/>
        <w:numPr>
          <w:ilvl w:val="0"/>
          <w:numId w:val="132"/>
        </w:numPr>
        <w:suppressAutoHyphens w:val="0"/>
        <w:autoSpaceDN/>
      </w:pPr>
      <w:r w:rsidRPr="30562368">
        <w:t>I understand that my use of school systems and devices will be monitored.</w:t>
      </w:r>
    </w:p>
    <w:p w14:paraId="10BF212D" w14:textId="77777777" w:rsidR="00960FAF" w:rsidRPr="003F08B3" w:rsidRDefault="00960FAF" w:rsidP="00153987">
      <w:pPr>
        <w:pStyle w:val="ListParagraph"/>
        <w:numPr>
          <w:ilvl w:val="0"/>
          <w:numId w:val="132"/>
        </w:numPr>
        <w:suppressAutoHyphens w:val="0"/>
        <w:autoSpaceDN/>
      </w:pPr>
      <w:r w:rsidRPr="003F08B3">
        <w:t>I will not use a personal device that I have brought into school for any activity that would be inappropriate in a school.</w:t>
      </w:r>
    </w:p>
    <w:p w14:paraId="0F687558" w14:textId="77777777" w:rsidR="00960FAF" w:rsidRPr="003F08B3" w:rsidRDefault="00960FAF" w:rsidP="00153987">
      <w:pPr>
        <w:pStyle w:val="ListParagraph"/>
        <w:numPr>
          <w:ilvl w:val="0"/>
          <w:numId w:val="132"/>
        </w:numPr>
        <w:suppressAutoHyphens w:val="0"/>
        <w:autoSpaceDN/>
      </w:pPr>
      <w:r w:rsidRPr="30562368">
        <w:t>I will not try to upload, download or access any materials which are illegal (child sexual abuse images, criminally racist material, terrorist and extremist material, adult pornography covered by the Obscene Publications Act) or inappropriate or may cause harm or distress to others. I will not try to use any programmes or software that might allow me to bypass the filtering/security systems in place to prevent access to such materials.</w:t>
      </w:r>
    </w:p>
    <w:p w14:paraId="356A7B13" w14:textId="77777777" w:rsidR="00960FAF" w:rsidRPr="003F08B3" w:rsidRDefault="00960FAF" w:rsidP="00153987">
      <w:pPr>
        <w:pStyle w:val="ListParagraph"/>
        <w:numPr>
          <w:ilvl w:val="0"/>
          <w:numId w:val="132"/>
        </w:numPr>
        <w:suppressAutoHyphens w:val="0"/>
        <w:autoSpaceDN/>
      </w:pPr>
      <w:r w:rsidRPr="003F08B3">
        <w:rPr>
          <w:noProof/>
          <w:color w:val="2B579A"/>
          <w:shd w:val="clear" w:color="auto" w:fill="E6E6E6"/>
          <w:lang w:eastAsia="en-GB"/>
        </w:rPr>
        <mc:AlternateContent>
          <mc:Choice Requires="wps">
            <w:drawing>
              <wp:anchor distT="0" distB="0" distL="114300" distR="114300" simplePos="0" relativeHeight="251699200" behindDoc="0" locked="0" layoutInCell="1" allowOverlap="1" wp14:anchorId="15CAE1D0" wp14:editId="2345B059">
                <wp:simplePos x="0" y="0"/>
                <wp:positionH relativeFrom="column">
                  <wp:posOffset>-1784985</wp:posOffset>
                </wp:positionH>
                <wp:positionV relativeFrom="paragraph">
                  <wp:posOffset>875665</wp:posOffset>
                </wp:positionV>
                <wp:extent cx="800100" cy="571500"/>
                <wp:effectExtent l="0" t="0"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49C8D" w14:textId="77777777" w:rsidR="00960FAF" w:rsidRDefault="00960FAF" w:rsidP="00960FAF">
                            <w:pPr>
                              <w:jc w:val="center"/>
                            </w:pPr>
                            <w:r>
                              <w:rPr>
                                <w:color w:val="FFFFFF"/>
                                <w:sz w:val="60"/>
                              </w:rPr>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AE1D0" id="Text Box 39" o:spid="_x0000_s1088" type="#_x0000_t202" style="position:absolute;left:0;text-align:left;margin-left:-140.55pt;margin-top:68.95pt;width:63pt;height: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" filled="f" stroked="f">
                <v:textbox>
                  <w:txbxContent>
                    <w:p w14:paraId="1AE49C8D" w14:textId="77777777" w:rsidR="00960FAF" w:rsidRDefault="00960FAF" w:rsidP="00960FAF">
                      <w:pPr>
                        <w:jc w:val="center"/>
                      </w:pPr>
                      <w:r>
                        <w:rPr>
                          <w:color w:val="FFFFFF"/>
                          <w:sz w:val="60"/>
                        </w:rPr>
                        <w:t>28</w:t>
                      </w:r>
                    </w:p>
                  </w:txbxContent>
                </v:textbox>
              </v:shape>
            </w:pict>
          </mc:Fallback>
        </mc:AlternateContent>
      </w:r>
      <w:r w:rsidRPr="30562368">
        <w:t xml:space="preserve">I will immediately report any illegal, inappropriate or harmful material or incident, I become aware of, to the appropriate person. </w:t>
      </w:r>
    </w:p>
    <w:p w14:paraId="51005407" w14:textId="77777777" w:rsidR="00960FAF" w:rsidRPr="003F08B3" w:rsidRDefault="00960FAF" w:rsidP="00153987">
      <w:pPr>
        <w:pStyle w:val="ListParagraph"/>
        <w:numPr>
          <w:ilvl w:val="0"/>
          <w:numId w:val="132"/>
        </w:numPr>
        <w:suppressAutoHyphens w:val="0"/>
        <w:autoSpaceDN/>
      </w:pPr>
      <w:r w:rsidRPr="003F08B3">
        <w:t xml:space="preserve">I will not access, copy, remove or otherwise alter any other user’s files, without permission. </w:t>
      </w:r>
    </w:p>
    <w:p w14:paraId="14A47F5D" w14:textId="77777777" w:rsidR="00960FAF" w:rsidRPr="003F08B3" w:rsidRDefault="00960FAF" w:rsidP="00153987">
      <w:pPr>
        <w:pStyle w:val="ListParagraph"/>
        <w:numPr>
          <w:ilvl w:val="0"/>
          <w:numId w:val="132"/>
        </w:numPr>
        <w:suppressAutoHyphens w:val="0"/>
        <w:autoSpaceDN/>
      </w:pPr>
      <w:r w:rsidRPr="30562368">
        <w:t xml:space="preserve">I will ensure that if I take and/or publish images of others I will only do so with their permission. I will not use my personal equipment to record these images, without permission. If images are published it will not be possible to identify by name, or other personal information, those who are featured. </w:t>
      </w:r>
    </w:p>
    <w:p w14:paraId="05B6DF11" w14:textId="77777777" w:rsidR="00960FAF" w:rsidRPr="003F08B3" w:rsidRDefault="00960FAF" w:rsidP="00153987">
      <w:pPr>
        <w:pStyle w:val="ListParagraph"/>
        <w:numPr>
          <w:ilvl w:val="0"/>
          <w:numId w:val="132"/>
        </w:numPr>
        <w:suppressAutoHyphens w:val="0"/>
        <w:autoSpaceDN/>
      </w:pPr>
      <w:r w:rsidRPr="003F08B3">
        <w:t xml:space="preserve">I will not publish or share any information I have obtained whilst in the school on any personal website, social networking site or other means, unless I have permission from the school. </w:t>
      </w:r>
    </w:p>
    <w:p w14:paraId="53983F34" w14:textId="77777777" w:rsidR="00960FAF" w:rsidRPr="003F08B3" w:rsidRDefault="00960FAF" w:rsidP="00153987">
      <w:pPr>
        <w:pStyle w:val="ListParagraph"/>
        <w:numPr>
          <w:ilvl w:val="0"/>
          <w:numId w:val="132"/>
        </w:numPr>
        <w:suppressAutoHyphens w:val="0"/>
        <w:autoSpaceDN/>
      </w:pPr>
      <w:r w:rsidRPr="30562368">
        <w:t xml:space="preserve">I will not, without permission, make large downloads or uploads that might take up internet capacity and prevent other users from being able to carry out their work. </w:t>
      </w:r>
    </w:p>
    <w:p w14:paraId="12BD984B" w14:textId="77777777" w:rsidR="00960FAF" w:rsidRPr="003F08B3" w:rsidRDefault="00960FAF" w:rsidP="00153987">
      <w:pPr>
        <w:pStyle w:val="ListParagraph"/>
        <w:numPr>
          <w:ilvl w:val="0"/>
          <w:numId w:val="132"/>
        </w:numPr>
        <w:suppressAutoHyphens w:val="0"/>
        <w:autoSpaceDN/>
      </w:pPr>
      <w:r w:rsidRPr="30562368">
        <w:t xml:space="preserve">I will not install or attempt to install programmes of any type on a school device, nor will I try to alter computer settings, unless I have permission to do so. </w:t>
      </w:r>
    </w:p>
    <w:p w14:paraId="0E882607" w14:textId="77777777" w:rsidR="00960FAF" w:rsidRPr="003F08B3" w:rsidRDefault="00960FAF" w:rsidP="00153987">
      <w:pPr>
        <w:pStyle w:val="ListParagraph"/>
        <w:numPr>
          <w:ilvl w:val="0"/>
          <w:numId w:val="132"/>
        </w:numPr>
        <w:suppressAutoHyphens w:val="0"/>
        <w:autoSpaceDN/>
      </w:pPr>
      <w:r w:rsidRPr="003F08B3">
        <w:t xml:space="preserve">I will not disable/cause any damage to school equipment, or the equipment belonging to others. </w:t>
      </w:r>
    </w:p>
    <w:p w14:paraId="1827978A" w14:textId="77777777" w:rsidR="00960FAF" w:rsidRPr="003F08B3" w:rsidRDefault="00960FAF" w:rsidP="00153987">
      <w:pPr>
        <w:pStyle w:val="ListParagraph"/>
        <w:numPr>
          <w:ilvl w:val="0"/>
          <w:numId w:val="132"/>
        </w:numPr>
        <w:suppressAutoHyphens w:val="0"/>
        <w:autoSpaceDN/>
      </w:pPr>
      <w:r w:rsidRPr="30562368">
        <w:t>I will immediately report equipment/software damage/faults, however this may have happened.</w:t>
      </w:r>
    </w:p>
    <w:p w14:paraId="41ED3710" w14:textId="77777777" w:rsidR="00960FAF" w:rsidRPr="003F08B3" w:rsidRDefault="00960FAF" w:rsidP="00153987">
      <w:pPr>
        <w:pStyle w:val="ListParagraph"/>
        <w:numPr>
          <w:ilvl w:val="0"/>
          <w:numId w:val="132"/>
        </w:numPr>
        <w:suppressAutoHyphens w:val="0"/>
        <w:autoSpaceDN/>
      </w:pPr>
      <w:r w:rsidRPr="003F08B3">
        <w:t>I will ensure that I have permission to use the original work of others in my own work.</w:t>
      </w:r>
    </w:p>
    <w:p w14:paraId="446647EA" w14:textId="77777777" w:rsidR="00960FAF" w:rsidRPr="003F08B3" w:rsidRDefault="00960FAF" w:rsidP="00153987">
      <w:pPr>
        <w:pStyle w:val="ListParagraph"/>
        <w:numPr>
          <w:ilvl w:val="0"/>
          <w:numId w:val="132"/>
        </w:numPr>
        <w:suppressAutoHyphens w:val="0"/>
        <w:autoSpaceDN/>
      </w:pPr>
      <w:r w:rsidRPr="003F08B3">
        <w:t>I will not download or distribute copies of work protected by copyright (including music and videos).</w:t>
      </w:r>
    </w:p>
    <w:p w14:paraId="22E1B374" w14:textId="77777777" w:rsidR="00960FAF" w:rsidRPr="003F08B3" w:rsidRDefault="00960FAF" w:rsidP="00153987">
      <w:pPr>
        <w:pStyle w:val="ListParagraph"/>
        <w:numPr>
          <w:ilvl w:val="0"/>
          <w:numId w:val="132"/>
        </w:numPr>
        <w:suppressAutoHyphens w:val="0"/>
        <w:autoSpaceDN/>
      </w:pPr>
      <w:r w:rsidRPr="30562368">
        <w:t xml:space="preserve">I understand that if I fail to comply with this acceptable use agreement, the school has the right to remove my access to school systems/devices </w:t>
      </w:r>
    </w:p>
    <w:p w14:paraId="47AE1BA4" w14:textId="77777777" w:rsidR="00960FAF" w:rsidRPr="003F08B3" w:rsidRDefault="00960FAF" w:rsidP="00960FAF">
      <w:pPr>
        <w:rPr>
          <w:rFonts w:cs="Arial"/>
        </w:rPr>
      </w:pPr>
      <w:r w:rsidRPr="003F08B3">
        <w:rPr>
          <w:rFonts w:cs="Arial"/>
        </w:rPr>
        <w:lastRenderedPageBreak/>
        <w:t>I have read and understand the above and agree to use the school digital technology systems (both in and out of the school) and my own devices (in the school and when carrying out communications related to the school) within these guidelines.</w:t>
      </w:r>
    </w:p>
    <w:p w14:paraId="7D674CC0" w14:textId="77777777" w:rsidR="00960FAF" w:rsidRPr="003F08B3" w:rsidRDefault="00960FAF" w:rsidP="00960FAF">
      <w:pPr>
        <w:pStyle w:val="GridBlue"/>
        <w:rPr>
          <w:rStyle w:val="BlueText"/>
        </w:rPr>
      </w:pPr>
      <w:r w:rsidRPr="003F08B3">
        <w:rPr>
          <w:rStyle w:val="BlueText"/>
        </w:rPr>
        <w:t>As the school is collecting personal data by issuing this form, it should inform community users about: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7"/>
        <w:gridCol w:w="4655"/>
      </w:tblGrid>
      <w:tr w:rsidR="00960FAF" w:rsidRPr="003F08B3" w14:paraId="0F924DF9" w14:textId="77777777" w:rsidTr="00901B1B">
        <w:trPr>
          <w:trHeight w:val="391"/>
        </w:trPr>
        <w:tc>
          <w:tcPr>
            <w:tcW w:w="5087" w:type="dxa"/>
            <w:tcBorders>
              <w:top w:val="single" w:sz="4" w:space="0" w:color="auto"/>
              <w:left w:val="single" w:sz="4" w:space="0" w:color="auto"/>
              <w:bottom w:val="single" w:sz="4" w:space="0" w:color="auto"/>
              <w:right w:val="single" w:sz="4" w:space="0" w:color="auto"/>
            </w:tcBorders>
            <w:hideMark/>
          </w:tcPr>
          <w:p w14:paraId="7EF84A59" w14:textId="77777777" w:rsidR="00960FAF" w:rsidRPr="003F08B3" w:rsidRDefault="00960FAF" w:rsidP="00901B1B">
            <w:pPr>
              <w:pStyle w:val="GridBlue"/>
              <w:rPr>
                <w:rStyle w:val="BlueText"/>
              </w:rPr>
            </w:pPr>
            <w:r w:rsidRPr="003F08B3">
              <w:rPr>
                <w:rStyle w:val="BlueText"/>
              </w:rPr>
              <w:t>Who will have access to this form.</w:t>
            </w:r>
          </w:p>
        </w:tc>
        <w:tc>
          <w:tcPr>
            <w:tcW w:w="4655" w:type="dxa"/>
            <w:tcBorders>
              <w:top w:val="single" w:sz="4" w:space="0" w:color="auto"/>
              <w:left w:val="single" w:sz="4" w:space="0" w:color="auto"/>
              <w:bottom w:val="single" w:sz="4" w:space="0" w:color="auto"/>
              <w:right w:val="single" w:sz="4" w:space="0" w:color="auto"/>
            </w:tcBorders>
            <w:hideMark/>
          </w:tcPr>
          <w:p w14:paraId="1649280E" w14:textId="77777777" w:rsidR="00960FAF" w:rsidRPr="003F08B3" w:rsidRDefault="00960FAF" w:rsidP="00901B1B">
            <w:pPr>
              <w:pStyle w:val="GridBlue"/>
              <w:rPr>
                <w:rStyle w:val="BlueText"/>
              </w:rPr>
            </w:pPr>
            <w:r w:rsidRPr="003F08B3">
              <w:rPr>
                <w:rStyle w:val="BlueText"/>
              </w:rPr>
              <w:t>How this form will be destroyed.</w:t>
            </w:r>
          </w:p>
        </w:tc>
      </w:tr>
      <w:tr w:rsidR="00960FAF" w:rsidRPr="003F08B3" w14:paraId="468DD0A5" w14:textId="77777777" w:rsidTr="00901B1B">
        <w:trPr>
          <w:trHeight w:val="352"/>
        </w:trPr>
        <w:tc>
          <w:tcPr>
            <w:tcW w:w="5087" w:type="dxa"/>
            <w:tcBorders>
              <w:top w:val="single" w:sz="4" w:space="0" w:color="auto"/>
              <w:left w:val="single" w:sz="4" w:space="0" w:color="auto"/>
              <w:bottom w:val="single" w:sz="4" w:space="0" w:color="auto"/>
              <w:right w:val="single" w:sz="4" w:space="0" w:color="auto"/>
            </w:tcBorders>
            <w:hideMark/>
          </w:tcPr>
          <w:p w14:paraId="7AC5F55D" w14:textId="77777777" w:rsidR="00960FAF" w:rsidRPr="003F08B3" w:rsidRDefault="00960FAF" w:rsidP="00901B1B">
            <w:pPr>
              <w:pStyle w:val="GridBlue"/>
              <w:rPr>
                <w:rStyle w:val="BlueText"/>
              </w:rPr>
            </w:pPr>
            <w:r w:rsidRPr="003F08B3">
              <w:rPr>
                <w:rStyle w:val="BlueText"/>
              </w:rPr>
              <w:t>Where this form will be stored.</w:t>
            </w:r>
          </w:p>
        </w:tc>
        <w:tc>
          <w:tcPr>
            <w:tcW w:w="4655" w:type="dxa"/>
            <w:tcBorders>
              <w:top w:val="single" w:sz="4" w:space="0" w:color="auto"/>
              <w:left w:val="single" w:sz="4" w:space="0" w:color="auto"/>
              <w:bottom w:val="single" w:sz="4" w:space="0" w:color="auto"/>
              <w:right w:val="single" w:sz="4" w:space="0" w:color="auto"/>
            </w:tcBorders>
            <w:hideMark/>
          </w:tcPr>
          <w:p w14:paraId="1762DB90" w14:textId="77777777" w:rsidR="00960FAF" w:rsidRPr="003F08B3" w:rsidRDefault="00960FAF" w:rsidP="00901B1B">
            <w:pPr>
              <w:pStyle w:val="GridBlue"/>
              <w:rPr>
                <w:rStyle w:val="BlueText"/>
              </w:rPr>
            </w:pPr>
            <w:r w:rsidRPr="003F08B3">
              <w:rPr>
                <w:rStyle w:val="BlueText"/>
              </w:rPr>
              <w:t>How long this form will be stored for.</w:t>
            </w:r>
          </w:p>
        </w:tc>
      </w:tr>
    </w:tbl>
    <w:p w14:paraId="498A1FA9" w14:textId="77777777" w:rsidR="00960FAF" w:rsidRPr="003F08B3" w:rsidRDefault="00960FAF" w:rsidP="00960FAF">
      <w:pPr>
        <w:rPr>
          <w:rFonts w:ascii="Arial" w:hAnsi="Arial" w:cs="Arial"/>
        </w:rPr>
      </w:pPr>
    </w:p>
    <w:p w14:paraId="52ED6871" w14:textId="77777777" w:rsidR="00960FAF" w:rsidRPr="003F08B3" w:rsidRDefault="00960FAF" w:rsidP="30562368">
      <w:pPr>
        <w:pStyle w:val="Heading3"/>
        <w:rPr>
          <w:u w:val="dotted"/>
        </w:rPr>
      </w:pPr>
      <w:r w:rsidRPr="30562368">
        <w:t>Name:</w:t>
      </w:r>
      <w:r>
        <w:tab/>
      </w:r>
      <w:r>
        <w:tab/>
      </w:r>
      <w:r>
        <w:tab/>
      </w:r>
      <w:r>
        <w:tab/>
      </w:r>
      <w:r>
        <w:tab/>
      </w:r>
    </w:p>
    <w:p w14:paraId="78CC8CEA" w14:textId="77777777" w:rsidR="00960FAF" w:rsidRPr="003F08B3" w:rsidRDefault="00960FAF" w:rsidP="00960FAF">
      <w:pPr>
        <w:rPr>
          <w:rFonts w:cs="Arial"/>
        </w:rPr>
      </w:pPr>
    </w:p>
    <w:p w14:paraId="5A46F35A" w14:textId="77777777" w:rsidR="00960FAF" w:rsidRPr="003F08B3" w:rsidRDefault="00960FAF" w:rsidP="00960FAF">
      <w:pPr>
        <w:pStyle w:val="Heading3"/>
      </w:pPr>
      <w:r w:rsidRPr="003F08B3">
        <w:t xml:space="preserve">Signed: </w:t>
      </w:r>
      <w:r w:rsidRPr="003F08B3">
        <w:tab/>
      </w:r>
      <w:r w:rsidRPr="003F08B3">
        <w:rPr>
          <w:u w:val="dotted"/>
        </w:rPr>
        <w:t xml:space="preserve"> </w:t>
      </w:r>
      <w:r w:rsidRPr="003F08B3">
        <w:rPr>
          <w:u w:val="dotted"/>
        </w:rPr>
        <w:tab/>
      </w:r>
      <w:r w:rsidRPr="003F08B3">
        <w:rPr>
          <w:u w:val="dotted"/>
        </w:rPr>
        <w:tab/>
      </w:r>
      <w:r w:rsidRPr="003F08B3">
        <w:rPr>
          <w:u w:val="dotted"/>
        </w:rPr>
        <w:tab/>
      </w:r>
      <w:r w:rsidRPr="003F08B3">
        <w:rPr>
          <w:u w:val="dotted"/>
        </w:rPr>
        <w:tab/>
      </w:r>
    </w:p>
    <w:p w14:paraId="6EF2B7C2" w14:textId="77777777" w:rsidR="00960FAF" w:rsidRPr="003F08B3" w:rsidRDefault="00960FAF" w:rsidP="00960FAF">
      <w:pPr>
        <w:rPr>
          <w:rFonts w:cs="Arial"/>
          <w:u w:val="dotted"/>
        </w:rPr>
      </w:pPr>
    </w:p>
    <w:p w14:paraId="7080752D" w14:textId="77777777" w:rsidR="00960FAF" w:rsidRPr="003F08B3" w:rsidRDefault="00960FAF" w:rsidP="30562368">
      <w:pPr>
        <w:pStyle w:val="Heading3"/>
      </w:pPr>
      <w:r w:rsidRPr="30562368">
        <w:t>Date:</w:t>
      </w:r>
      <w:r>
        <w:tab/>
      </w:r>
      <w:r>
        <w:tab/>
      </w:r>
      <w:r>
        <w:tab/>
      </w:r>
      <w:r>
        <w:tab/>
      </w:r>
      <w:r>
        <w:tab/>
      </w:r>
      <w:r>
        <w:tab/>
      </w:r>
    </w:p>
    <w:p w14:paraId="0B1C282D" w14:textId="77777777" w:rsidR="00960FAF" w:rsidRPr="003F08B3" w:rsidRDefault="00960FAF" w:rsidP="00960FAF">
      <w:pPr>
        <w:spacing w:after="200" w:line="276" w:lineRule="auto"/>
        <w:rPr>
          <w:rFonts w:eastAsiaTheme="majorEastAsia" w:cs="Arial"/>
          <w:b/>
          <w:bCs/>
          <w:color w:val="000000" w:themeColor="text1"/>
          <w:spacing w:val="-11"/>
          <w:sz w:val="28"/>
          <w:szCs w:val="26"/>
        </w:rPr>
      </w:pPr>
      <w:r w:rsidRPr="003F08B3">
        <w:rPr>
          <w:rFonts w:cs="Arial"/>
        </w:rPr>
        <w:br w:type="page"/>
      </w:r>
      <w:bookmarkStart w:id="205" w:name="_Toc448745963"/>
      <w:bookmarkStart w:id="206" w:name="_Toc448754269"/>
      <w:bookmarkStart w:id="207" w:name="_Toc511315154"/>
      <w:bookmarkStart w:id="208" w:name="_Toc29910057"/>
    </w:p>
    <w:p w14:paraId="523DFE51" w14:textId="77777777" w:rsidR="00960FAF" w:rsidRPr="003F08B3" w:rsidRDefault="00960FAF" w:rsidP="00960FAF">
      <w:pPr>
        <w:pStyle w:val="Heading1"/>
        <w:rPr>
          <w:b/>
          <w:sz w:val="28"/>
        </w:rPr>
      </w:pPr>
      <w:bookmarkStart w:id="209" w:name="OSafetyGroupToR"/>
      <w:bookmarkStart w:id="210" w:name="_Toc61446016"/>
      <w:bookmarkStart w:id="211" w:name="_Toc61452136"/>
      <w:bookmarkStart w:id="212" w:name="_Toc161309107"/>
      <w:bookmarkStart w:id="213" w:name="_Toc162442350"/>
      <w:bookmarkStart w:id="214" w:name="_Toc194341123"/>
      <w:bookmarkEnd w:id="209"/>
      <w:r w:rsidRPr="003F08B3">
        <w:lastRenderedPageBreak/>
        <w:t>A7 Online Safety Group Terms of Reference</w:t>
      </w:r>
      <w:bookmarkEnd w:id="205"/>
      <w:bookmarkEnd w:id="206"/>
      <w:bookmarkEnd w:id="207"/>
      <w:bookmarkEnd w:id="208"/>
      <w:r w:rsidRPr="003F08B3">
        <w:t xml:space="preserve"> template</w:t>
      </w:r>
      <w:bookmarkEnd w:id="210"/>
      <w:bookmarkEnd w:id="211"/>
      <w:bookmarkEnd w:id="212"/>
      <w:bookmarkEnd w:id="213"/>
      <w:bookmarkEnd w:id="214"/>
    </w:p>
    <w:p w14:paraId="2F525D91" w14:textId="77777777" w:rsidR="00960FAF" w:rsidRPr="003F08B3" w:rsidRDefault="00960FAF" w:rsidP="00960FAF">
      <w:pPr>
        <w:pStyle w:val="Heading3"/>
        <w:rPr>
          <w:rFonts w:eastAsia="Cambria" w:cs="Arial"/>
        </w:rPr>
      </w:pPr>
      <w:bookmarkStart w:id="215" w:name="_Toc448745964"/>
      <w:bookmarkStart w:id="216" w:name="_Toc448754270"/>
      <w:bookmarkStart w:id="217" w:name="_Toc25747761"/>
      <w:r w:rsidRPr="003F08B3">
        <w:rPr>
          <w:rFonts w:eastAsia="Cambria" w:cs="Arial"/>
        </w:rPr>
        <w:t>1. Purpose</w:t>
      </w:r>
      <w:bookmarkEnd w:id="215"/>
      <w:bookmarkEnd w:id="216"/>
      <w:bookmarkEnd w:id="217"/>
    </w:p>
    <w:p w14:paraId="05DC4BFC" w14:textId="77777777" w:rsidR="00960FAF" w:rsidRPr="003F08B3" w:rsidRDefault="00960FAF" w:rsidP="30562368">
      <w:pPr>
        <w:rPr>
          <w:rStyle w:val="GridBlueChar"/>
        </w:rPr>
      </w:pPr>
      <w:r w:rsidRPr="30562368">
        <w:rPr>
          <w:rFonts w:cs="Arial"/>
        </w:rPr>
        <w:t xml:space="preserve">To provide a consultative group that has wide representation from the [school] community, with responsibility for issues regarding online safety and the monitoring of the Online Safety Policy, including the impact of initiatives. </w:t>
      </w:r>
      <w:r w:rsidRPr="30562368">
        <w:rPr>
          <w:rStyle w:val="GridBlueChar"/>
        </w:rPr>
        <w:t xml:space="preserve">Depending on the size or structure of the school this group may be part of the safeguarding group. The group will also be responsible for regular reporting to the full Governing Body. </w:t>
      </w:r>
    </w:p>
    <w:p w14:paraId="6F5BC0E2" w14:textId="77777777" w:rsidR="00960FAF" w:rsidRPr="003F08B3" w:rsidRDefault="00960FAF" w:rsidP="00960FAF">
      <w:pPr>
        <w:pStyle w:val="Heading3"/>
        <w:rPr>
          <w:rFonts w:eastAsia="Cambria" w:cs="Arial"/>
        </w:rPr>
      </w:pPr>
      <w:bookmarkStart w:id="218" w:name="_Toc448745965"/>
      <w:bookmarkStart w:id="219" w:name="_Toc448754271"/>
      <w:bookmarkStart w:id="220" w:name="_Toc25747762"/>
      <w:r w:rsidRPr="003F08B3">
        <w:rPr>
          <w:rFonts w:eastAsia="Cambria" w:cs="Arial"/>
        </w:rPr>
        <w:t>2. Membership</w:t>
      </w:r>
      <w:bookmarkEnd w:id="218"/>
      <w:bookmarkEnd w:id="219"/>
      <w:bookmarkEnd w:id="220"/>
    </w:p>
    <w:p w14:paraId="2E03A31A" w14:textId="77777777" w:rsidR="00960FAF" w:rsidRPr="003F08B3" w:rsidRDefault="00960FAF" w:rsidP="30562368">
      <w:pPr>
        <w:pStyle w:val="ListParagraph"/>
        <w:widowControl w:val="0"/>
        <w:numPr>
          <w:ilvl w:val="0"/>
          <w:numId w:val="66"/>
        </w:numPr>
        <w:tabs>
          <w:tab w:val="left" w:pos="709"/>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djustRightInd w:val="0"/>
        <w:spacing w:after="0" w:line="240" w:lineRule="auto"/>
        <w:ind w:left="709" w:hanging="709"/>
        <w:jc w:val="left"/>
        <w:rPr>
          <w:rStyle w:val="GridBlueChar"/>
        </w:rPr>
      </w:pPr>
      <w:r w:rsidRPr="30562368">
        <w:rPr>
          <w:rFonts w:cs="Arial"/>
        </w:rPr>
        <w:t>The Online Safety Group will seek to include representation from all stakeholders.</w:t>
      </w:r>
      <w:r>
        <w:br/>
      </w:r>
      <w:r w:rsidRPr="30562368">
        <w:rPr>
          <w:rFonts w:cs="Arial"/>
          <w:color w:val="000000" w:themeColor="text1"/>
        </w:rPr>
        <w:t xml:space="preserve">The composition of the group should include </w:t>
      </w:r>
      <w:r w:rsidRPr="30562368">
        <w:rPr>
          <w:rStyle w:val="GridBlueChar"/>
        </w:rPr>
        <w:t>(N.B. in small schools one member of staff may hold more than one of these posts):</w:t>
      </w:r>
      <w:r>
        <w:br/>
      </w:r>
      <w:r w:rsidRPr="30562368">
        <w:rPr>
          <w:rStyle w:val="GridBlueChar"/>
        </w:rPr>
        <w:t>[add/delete where appropriate]</w:t>
      </w:r>
    </w:p>
    <w:p w14:paraId="5C94DFCE" w14:textId="77777777" w:rsidR="00960FAF" w:rsidRPr="003F08B3" w:rsidRDefault="00960FAF" w:rsidP="00153987">
      <w:pPr>
        <w:pStyle w:val="ListParagraph"/>
        <w:numPr>
          <w:ilvl w:val="0"/>
          <w:numId w:val="67"/>
        </w:numPr>
        <w:suppressAutoHyphens w:val="0"/>
        <w:autoSpaceDN/>
        <w:spacing w:after="0" w:line="240" w:lineRule="auto"/>
        <w:jc w:val="left"/>
        <w:rPr>
          <w:rFonts w:cs="Arial"/>
        </w:rPr>
      </w:pPr>
      <w:r w:rsidRPr="003F08B3">
        <w:rPr>
          <w:rFonts w:cs="Arial"/>
        </w:rPr>
        <w:t>SLT member/s</w:t>
      </w:r>
    </w:p>
    <w:p w14:paraId="565AC6FD" w14:textId="77777777" w:rsidR="00960FAF" w:rsidRPr="003F08B3" w:rsidRDefault="00960FAF" w:rsidP="00153987">
      <w:pPr>
        <w:pStyle w:val="ListParagraph"/>
        <w:numPr>
          <w:ilvl w:val="0"/>
          <w:numId w:val="67"/>
        </w:numPr>
        <w:suppressAutoHyphens w:val="0"/>
        <w:autoSpaceDN/>
        <w:spacing w:after="0" w:line="240" w:lineRule="auto"/>
        <w:jc w:val="left"/>
        <w:rPr>
          <w:rFonts w:cs="Arial"/>
        </w:rPr>
      </w:pPr>
      <w:r w:rsidRPr="003F08B3">
        <w:rPr>
          <w:rFonts w:cs="Arial"/>
        </w:rPr>
        <w:t>Child Protection/Safeguarding officer</w:t>
      </w:r>
    </w:p>
    <w:p w14:paraId="7390B9FD" w14:textId="77777777" w:rsidR="00960FAF" w:rsidRPr="003F08B3" w:rsidRDefault="00960FAF" w:rsidP="00153987">
      <w:pPr>
        <w:pStyle w:val="ListParagraph"/>
        <w:numPr>
          <w:ilvl w:val="0"/>
          <w:numId w:val="67"/>
        </w:numPr>
        <w:suppressAutoHyphens w:val="0"/>
        <w:autoSpaceDN/>
        <w:spacing w:after="0" w:line="240" w:lineRule="auto"/>
        <w:jc w:val="left"/>
        <w:rPr>
          <w:rFonts w:cs="Arial"/>
        </w:rPr>
      </w:pPr>
      <w:r w:rsidRPr="003F08B3">
        <w:rPr>
          <w:rFonts w:cs="Arial"/>
        </w:rPr>
        <w:t>Teaching staff member</w:t>
      </w:r>
    </w:p>
    <w:p w14:paraId="123C1633" w14:textId="77777777" w:rsidR="00960FAF" w:rsidRPr="003F08B3" w:rsidRDefault="00960FAF" w:rsidP="00153987">
      <w:pPr>
        <w:pStyle w:val="ListParagraph"/>
        <w:numPr>
          <w:ilvl w:val="0"/>
          <w:numId w:val="67"/>
        </w:numPr>
        <w:suppressAutoHyphens w:val="0"/>
        <w:autoSpaceDN/>
        <w:spacing w:after="0" w:line="240" w:lineRule="auto"/>
        <w:jc w:val="left"/>
        <w:rPr>
          <w:rFonts w:cs="Arial"/>
        </w:rPr>
      </w:pPr>
      <w:r w:rsidRPr="003F08B3">
        <w:rPr>
          <w:rFonts w:cs="Arial"/>
        </w:rPr>
        <w:t xml:space="preserve">Support staff member </w:t>
      </w:r>
    </w:p>
    <w:p w14:paraId="262C5C99" w14:textId="77777777" w:rsidR="00960FAF" w:rsidRPr="003F08B3" w:rsidRDefault="00960FAF" w:rsidP="00153987">
      <w:pPr>
        <w:pStyle w:val="ListParagraph"/>
        <w:numPr>
          <w:ilvl w:val="0"/>
          <w:numId w:val="67"/>
        </w:numPr>
        <w:suppressAutoHyphens w:val="0"/>
        <w:autoSpaceDN/>
        <w:spacing w:after="0" w:line="240" w:lineRule="auto"/>
        <w:jc w:val="left"/>
        <w:rPr>
          <w:rFonts w:cs="Arial"/>
        </w:rPr>
      </w:pPr>
      <w:r w:rsidRPr="003F08B3">
        <w:rPr>
          <w:rFonts w:cs="Arial"/>
        </w:rPr>
        <w:t>Online safety lead (not ICT coordinator by default)</w:t>
      </w:r>
    </w:p>
    <w:p w14:paraId="0EE92AA8" w14:textId="77777777" w:rsidR="00960FAF" w:rsidRPr="003F08B3" w:rsidRDefault="00960FAF" w:rsidP="00153987">
      <w:pPr>
        <w:pStyle w:val="ListParagraph"/>
        <w:numPr>
          <w:ilvl w:val="0"/>
          <w:numId w:val="67"/>
        </w:numPr>
        <w:suppressAutoHyphens w:val="0"/>
        <w:autoSpaceDN/>
        <w:spacing w:after="0" w:line="240" w:lineRule="auto"/>
        <w:jc w:val="left"/>
        <w:rPr>
          <w:rFonts w:cs="Arial"/>
        </w:rPr>
      </w:pPr>
      <w:r w:rsidRPr="003F08B3">
        <w:rPr>
          <w:rFonts w:cs="Arial"/>
        </w:rPr>
        <w:t xml:space="preserve">Governor </w:t>
      </w:r>
    </w:p>
    <w:p w14:paraId="2216370A" w14:textId="77777777" w:rsidR="00960FAF" w:rsidRPr="003F08B3" w:rsidRDefault="00960FAF" w:rsidP="00153987">
      <w:pPr>
        <w:pStyle w:val="ListParagraph"/>
        <w:numPr>
          <w:ilvl w:val="0"/>
          <w:numId w:val="67"/>
        </w:numPr>
        <w:suppressAutoHyphens w:val="0"/>
        <w:autoSpaceDN/>
        <w:spacing w:after="0" w:line="240" w:lineRule="auto"/>
        <w:jc w:val="left"/>
        <w:rPr>
          <w:rFonts w:cs="Arial"/>
        </w:rPr>
      </w:pPr>
      <w:r w:rsidRPr="003F08B3">
        <w:rPr>
          <w:rFonts w:cs="Arial"/>
        </w:rPr>
        <w:t>Parent/Carer</w:t>
      </w:r>
    </w:p>
    <w:p w14:paraId="494A4376" w14:textId="77777777" w:rsidR="00960FAF" w:rsidRPr="003F08B3" w:rsidRDefault="00960FAF" w:rsidP="00153987">
      <w:pPr>
        <w:pStyle w:val="ListParagraph"/>
        <w:numPr>
          <w:ilvl w:val="0"/>
          <w:numId w:val="67"/>
        </w:numPr>
        <w:suppressAutoHyphens w:val="0"/>
        <w:autoSpaceDN/>
        <w:spacing w:after="0" w:line="240" w:lineRule="auto"/>
        <w:jc w:val="left"/>
        <w:rPr>
          <w:rFonts w:cs="Arial"/>
        </w:rPr>
      </w:pPr>
      <w:r w:rsidRPr="003F08B3">
        <w:rPr>
          <w:rFonts w:cs="Arial"/>
        </w:rPr>
        <w:t>ICT Technical Support staff (where possible)</w:t>
      </w:r>
    </w:p>
    <w:p w14:paraId="410AF4FC" w14:textId="77777777" w:rsidR="00960FAF" w:rsidRPr="003F08B3" w:rsidRDefault="00960FAF" w:rsidP="30562368">
      <w:pPr>
        <w:pStyle w:val="ListParagraph"/>
        <w:numPr>
          <w:ilvl w:val="0"/>
          <w:numId w:val="67"/>
        </w:numPr>
        <w:suppressAutoHyphens w:val="0"/>
        <w:autoSpaceDN/>
        <w:spacing w:after="0" w:line="240" w:lineRule="auto"/>
        <w:jc w:val="left"/>
        <w:rPr>
          <w:rFonts w:cs="Arial"/>
        </w:rPr>
      </w:pPr>
      <w:r w:rsidRPr="30562368">
        <w:rPr>
          <w:rFonts w:cs="Arial"/>
        </w:rPr>
        <w:t>Community users (where appropriate)</w:t>
      </w:r>
    </w:p>
    <w:p w14:paraId="5C654FB2" w14:textId="77777777" w:rsidR="00960FAF" w:rsidRPr="003F08B3" w:rsidRDefault="00960FAF" w:rsidP="30562368">
      <w:pPr>
        <w:pStyle w:val="ListParagraph"/>
        <w:numPr>
          <w:ilvl w:val="0"/>
          <w:numId w:val="67"/>
        </w:numPr>
        <w:suppressAutoHyphens w:val="0"/>
        <w:autoSpaceDN/>
        <w:spacing w:after="0" w:line="240" w:lineRule="auto"/>
        <w:jc w:val="left"/>
        <w:rPr>
          <w:rFonts w:cs="Arial"/>
        </w:rPr>
      </w:pPr>
      <w:r w:rsidRPr="30562368">
        <w:rPr>
          <w:rFonts w:cs="Arial"/>
          <w:i/>
          <w:iCs/>
        </w:rPr>
        <w:t>Learner representation</w:t>
      </w:r>
      <w:r w:rsidRPr="30562368">
        <w:rPr>
          <w:rFonts w:cs="Arial"/>
        </w:rPr>
        <w:t xml:space="preserve"> – for advice and feedback.</w:t>
      </w:r>
      <w:r w:rsidRPr="30562368">
        <w:rPr>
          <w:rFonts w:cs="Arial"/>
          <w:i/>
          <w:iCs/>
        </w:rPr>
        <w:t xml:space="preserve"> Learner voice is essential in the make-up of the Online Safety Group, but learners would only be expected to take part in committee meetings where deemed relevant.</w:t>
      </w:r>
      <w:r w:rsidRPr="30562368">
        <w:rPr>
          <w:rFonts w:cs="Arial"/>
        </w:rPr>
        <w:t xml:space="preserve"> </w:t>
      </w:r>
    </w:p>
    <w:p w14:paraId="35AF4BF0" w14:textId="77777777" w:rsidR="00960FAF" w:rsidRPr="003F08B3" w:rsidRDefault="00960FAF" w:rsidP="30562368">
      <w:pPr>
        <w:pStyle w:val="ListParagraph"/>
        <w:numPr>
          <w:ilvl w:val="0"/>
          <w:numId w:val="66"/>
        </w:numPr>
        <w:suppressAutoHyphens w:val="0"/>
        <w:autoSpaceDN/>
        <w:spacing w:after="0" w:line="240" w:lineRule="auto"/>
        <w:ind w:hanging="720"/>
        <w:jc w:val="left"/>
        <w:rPr>
          <w:rFonts w:cs="Arial"/>
        </w:rPr>
      </w:pPr>
      <w:r w:rsidRPr="30562368">
        <w:rPr>
          <w:rFonts w:cs="Arial"/>
        </w:rPr>
        <w:t xml:space="preserve">Other people may be invited to attend the meetings at the request of the chairperson on behalf of the Online Safety Group to provide advice and assistance where necessary. </w:t>
      </w:r>
    </w:p>
    <w:p w14:paraId="2100FBB9" w14:textId="77777777" w:rsidR="00960FAF" w:rsidRPr="003F08B3" w:rsidRDefault="00960FAF" w:rsidP="00153987">
      <w:pPr>
        <w:pStyle w:val="ListParagraph"/>
        <w:numPr>
          <w:ilvl w:val="0"/>
          <w:numId w:val="66"/>
        </w:numPr>
        <w:suppressAutoHyphens w:val="0"/>
        <w:autoSpaceDN/>
        <w:spacing w:after="0" w:line="240" w:lineRule="auto"/>
        <w:ind w:hanging="720"/>
        <w:jc w:val="left"/>
        <w:rPr>
          <w:rFonts w:cs="Arial"/>
        </w:rPr>
      </w:pPr>
      <w:r w:rsidRPr="003F08B3">
        <w:rPr>
          <w:rFonts w:cs="Arial"/>
        </w:rPr>
        <w:t>Group members must declare a conflict of interest if any incidents being discussed directly involve themselves or members of their families.</w:t>
      </w:r>
    </w:p>
    <w:p w14:paraId="3DC5B143" w14:textId="77777777" w:rsidR="00960FAF" w:rsidRPr="003F08B3" w:rsidRDefault="00960FAF" w:rsidP="00153987">
      <w:pPr>
        <w:pStyle w:val="ListParagraph"/>
        <w:numPr>
          <w:ilvl w:val="0"/>
          <w:numId w:val="66"/>
        </w:numPr>
        <w:suppressAutoHyphens w:val="0"/>
        <w:autoSpaceDN/>
        <w:spacing w:after="0" w:line="240" w:lineRule="auto"/>
        <w:ind w:hanging="720"/>
        <w:jc w:val="left"/>
        <w:rPr>
          <w:rFonts w:cs="Arial"/>
        </w:rPr>
      </w:pPr>
      <w:r w:rsidRPr="003F08B3">
        <w:rPr>
          <w:rFonts w:cs="Arial"/>
        </w:rPr>
        <w:t>Group members must be aware that many issues discussed by this group could be of a sensitive or confidential nature.</w:t>
      </w:r>
    </w:p>
    <w:p w14:paraId="642E3500" w14:textId="77777777" w:rsidR="00960FAF" w:rsidRPr="003F08B3" w:rsidRDefault="00960FAF" w:rsidP="00153987">
      <w:pPr>
        <w:pStyle w:val="ListParagraph"/>
        <w:numPr>
          <w:ilvl w:val="0"/>
          <w:numId w:val="66"/>
        </w:numPr>
        <w:suppressAutoHyphens w:val="0"/>
        <w:autoSpaceDN/>
        <w:spacing w:after="0" w:line="240" w:lineRule="auto"/>
        <w:ind w:hanging="720"/>
        <w:jc w:val="left"/>
        <w:rPr>
          <w:rFonts w:cs="Arial"/>
        </w:rPr>
      </w:pPr>
      <w:r w:rsidRPr="003F08B3">
        <w:rPr>
          <w:rFonts w:cs="Arial"/>
        </w:rPr>
        <w:t>When individual members feel uncomfortable about what is being discussed they should be allowed to leave the meeting with steps being made by the other members to allow for these sensitivities.</w:t>
      </w:r>
    </w:p>
    <w:p w14:paraId="5BB41CC9" w14:textId="77777777" w:rsidR="00960FAF" w:rsidRPr="003F08B3" w:rsidRDefault="00960FAF" w:rsidP="00960FAF">
      <w:pPr>
        <w:pStyle w:val="Heading3"/>
        <w:rPr>
          <w:rFonts w:eastAsia="Cambria" w:cs="Arial"/>
        </w:rPr>
      </w:pPr>
      <w:bookmarkStart w:id="221" w:name="_Toc448745966"/>
      <w:bookmarkStart w:id="222" w:name="_Toc448754272"/>
      <w:bookmarkStart w:id="223" w:name="_Toc25747763"/>
      <w:r w:rsidRPr="003F08B3">
        <w:rPr>
          <w:rFonts w:eastAsia="Cambria" w:cs="Arial"/>
        </w:rPr>
        <w:t>3. Chairperson</w:t>
      </w:r>
      <w:bookmarkEnd w:id="221"/>
      <w:bookmarkEnd w:id="222"/>
      <w:bookmarkEnd w:id="223"/>
    </w:p>
    <w:p w14:paraId="27C1386B" w14:textId="77777777" w:rsidR="00960FAF" w:rsidRPr="003F08B3" w:rsidRDefault="00960FAF" w:rsidP="00960FAF">
      <w:pPr>
        <w:rPr>
          <w:rFonts w:cs="Arial"/>
        </w:rPr>
      </w:pPr>
      <w:r w:rsidRPr="003F08B3">
        <w:rPr>
          <w:rFonts w:cs="Arial"/>
        </w:rPr>
        <w:t>The Online Safety Group should select a suitable chairperson from within the group. Their responsibilities include:</w:t>
      </w:r>
    </w:p>
    <w:p w14:paraId="3A9E1BD7" w14:textId="77777777" w:rsidR="00960FAF" w:rsidRPr="003F08B3" w:rsidRDefault="00960FAF" w:rsidP="00153987">
      <w:pPr>
        <w:pStyle w:val="ListParagraph"/>
        <w:numPr>
          <w:ilvl w:val="0"/>
          <w:numId w:val="112"/>
        </w:numPr>
        <w:suppressAutoHyphens w:val="0"/>
        <w:autoSpaceDN/>
      </w:pPr>
      <w:r w:rsidRPr="003F08B3">
        <w:t>Scheduling meetings and notifying group members;</w:t>
      </w:r>
    </w:p>
    <w:p w14:paraId="5E9EDF12" w14:textId="77777777" w:rsidR="00960FAF" w:rsidRPr="003F08B3" w:rsidRDefault="00960FAF" w:rsidP="00153987">
      <w:pPr>
        <w:pStyle w:val="ListParagraph"/>
        <w:numPr>
          <w:ilvl w:val="0"/>
          <w:numId w:val="112"/>
        </w:numPr>
        <w:suppressAutoHyphens w:val="0"/>
        <w:autoSpaceDN/>
      </w:pPr>
      <w:r w:rsidRPr="003F08B3">
        <w:t>Inviting other people to attend meetings when required by the group;</w:t>
      </w:r>
    </w:p>
    <w:p w14:paraId="0FE098D3" w14:textId="77777777" w:rsidR="00960FAF" w:rsidRPr="003F08B3" w:rsidRDefault="00960FAF" w:rsidP="00153987">
      <w:pPr>
        <w:pStyle w:val="ListParagraph"/>
        <w:numPr>
          <w:ilvl w:val="0"/>
          <w:numId w:val="112"/>
        </w:numPr>
        <w:suppressAutoHyphens w:val="0"/>
        <w:autoSpaceDN/>
      </w:pPr>
      <w:r w:rsidRPr="003F08B3">
        <w:lastRenderedPageBreak/>
        <w:t>Guiding the meeting according to the agenda and time available;</w:t>
      </w:r>
    </w:p>
    <w:p w14:paraId="36537D9E" w14:textId="77777777" w:rsidR="00960FAF" w:rsidRPr="003F08B3" w:rsidRDefault="00960FAF" w:rsidP="00153987">
      <w:pPr>
        <w:pStyle w:val="ListParagraph"/>
        <w:numPr>
          <w:ilvl w:val="0"/>
          <w:numId w:val="112"/>
        </w:numPr>
        <w:suppressAutoHyphens w:val="0"/>
        <w:autoSpaceDN/>
      </w:pPr>
      <w:r w:rsidRPr="30562368">
        <w:t>Ensuring all discussion items end with a decision, action or definite outcome;</w:t>
      </w:r>
    </w:p>
    <w:p w14:paraId="3C06DB42" w14:textId="77777777" w:rsidR="00960FAF" w:rsidRPr="003F08B3" w:rsidRDefault="00960FAF" w:rsidP="00153987">
      <w:pPr>
        <w:pStyle w:val="ListParagraph"/>
        <w:numPr>
          <w:ilvl w:val="0"/>
          <w:numId w:val="112"/>
        </w:numPr>
        <w:suppressAutoHyphens w:val="0"/>
        <w:autoSpaceDN/>
      </w:pPr>
      <w:r w:rsidRPr="003F08B3">
        <w:t>Making sure that notes are taken at the meetings and that those with any action points are distributed as necessary</w:t>
      </w:r>
    </w:p>
    <w:p w14:paraId="6E164A0A" w14:textId="77777777" w:rsidR="00960FAF" w:rsidRPr="003F08B3" w:rsidRDefault="00960FAF" w:rsidP="00960FAF">
      <w:pPr>
        <w:pStyle w:val="Heading3"/>
        <w:rPr>
          <w:rFonts w:eastAsia="Cambria" w:cs="Arial"/>
        </w:rPr>
      </w:pPr>
      <w:bookmarkStart w:id="224" w:name="_Toc448745967"/>
      <w:bookmarkStart w:id="225" w:name="_Toc448754273"/>
      <w:bookmarkStart w:id="226" w:name="_Toc25747764"/>
      <w:r w:rsidRPr="003F08B3">
        <w:rPr>
          <w:rFonts w:eastAsia="Cambria" w:cs="Arial"/>
        </w:rPr>
        <w:t>4. Duration of Meetings</w:t>
      </w:r>
      <w:bookmarkEnd w:id="224"/>
      <w:bookmarkEnd w:id="225"/>
      <w:bookmarkEnd w:id="226"/>
    </w:p>
    <w:p w14:paraId="68236461" w14:textId="77777777" w:rsidR="00960FAF" w:rsidRPr="003F08B3" w:rsidRDefault="00960FAF" w:rsidP="30562368">
      <w:pPr>
        <w:rPr>
          <w:rFonts w:cs="Arial"/>
        </w:rPr>
      </w:pPr>
      <w:r w:rsidRPr="30562368">
        <w:rPr>
          <w:rFonts w:cs="Arial"/>
        </w:rPr>
        <w:t xml:space="preserve">Meetings shall be held </w:t>
      </w:r>
      <w:r w:rsidRPr="30562368">
        <w:rPr>
          <w:rStyle w:val="GridBlueChar"/>
        </w:rPr>
        <w:t>[insert frequency]</w:t>
      </w:r>
      <w:r w:rsidRPr="30562368">
        <w:rPr>
          <w:rFonts w:cs="Arial"/>
          <w:color w:val="0070C0"/>
        </w:rPr>
        <w:t xml:space="preserve"> </w:t>
      </w:r>
      <w:r w:rsidRPr="30562368">
        <w:rPr>
          <w:rFonts w:cs="Arial"/>
        </w:rPr>
        <w:t xml:space="preserve">for a period of </w:t>
      </w:r>
      <w:r w:rsidRPr="30562368">
        <w:rPr>
          <w:rStyle w:val="GridBlueChar"/>
        </w:rPr>
        <w:t>[insert number]</w:t>
      </w:r>
      <w:r w:rsidRPr="30562368">
        <w:rPr>
          <w:rFonts w:cs="Arial"/>
          <w:color w:val="0070C0"/>
        </w:rPr>
        <w:t xml:space="preserve"> </w:t>
      </w:r>
      <w:r w:rsidRPr="30562368">
        <w:rPr>
          <w:rFonts w:cs="Arial"/>
        </w:rPr>
        <w:t>hour(s). A special or extraordinary meeting may be called when and if deemed necessary.</w:t>
      </w:r>
    </w:p>
    <w:p w14:paraId="30CEDC18" w14:textId="77777777" w:rsidR="00960FAF" w:rsidRPr="003F08B3" w:rsidRDefault="00960FAF" w:rsidP="00960FAF">
      <w:pPr>
        <w:pStyle w:val="Heading3"/>
        <w:rPr>
          <w:rFonts w:eastAsia="Cambria" w:cs="Arial"/>
        </w:rPr>
      </w:pPr>
      <w:bookmarkStart w:id="227" w:name="_Toc448745968"/>
      <w:bookmarkStart w:id="228" w:name="_Toc448754274"/>
      <w:bookmarkStart w:id="229" w:name="_Toc25747765"/>
      <w:r w:rsidRPr="003F08B3">
        <w:rPr>
          <w:rFonts w:eastAsia="Cambria" w:cs="Arial"/>
        </w:rPr>
        <w:t>5. Functions</w:t>
      </w:r>
      <w:bookmarkEnd w:id="227"/>
      <w:bookmarkEnd w:id="228"/>
      <w:bookmarkEnd w:id="229"/>
    </w:p>
    <w:p w14:paraId="0ADE4C0E" w14:textId="77777777" w:rsidR="00960FAF" w:rsidRPr="003F08B3" w:rsidRDefault="00960FAF" w:rsidP="30562368">
      <w:pPr>
        <w:rPr>
          <w:rStyle w:val="GridBlueChar"/>
        </w:rPr>
      </w:pPr>
      <w:r w:rsidRPr="30562368">
        <w:rPr>
          <w:rFonts w:cs="Arial"/>
        </w:rPr>
        <w:t>These are to assist the Online Safety Lead (or other relevant person) with the following</w:t>
      </w:r>
      <w:r w:rsidRPr="30562368">
        <w:rPr>
          <w:rFonts w:cs="Arial"/>
          <w:color w:val="466DB0"/>
        </w:rPr>
        <w:t xml:space="preserve"> </w:t>
      </w:r>
      <w:r w:rsidRPr="30562368">
        <w:rPr>
          <w:rStyle w:val="GridBlueChar"/>
        </w:rPr>
        <w:t>[add/delete where relevant]:</w:t>
      </w:r>
    </w:p>
    <w:p w14:paraId="0D186591" w14:textId="77777777" w:rsidR="00960FAF" w:rsidRPr="003F08B3" w:rsidRDefault="00960FAF" w:rsidP="00153987">
      <w:pPr>
        <w:pStyle w:val="ListParagraph"/>
        <w:numPr>
          <w:ilvl w:val="0"/>
          <w:numId w:val="133"/>
        </w:numPr>
        <w:suppressAutoHyphens w:val="0"/>
        <w:autoSpaceDN/>
      </w:pPr>
      <w:r w:rsidRPr="30562368">
        <w:t xml:space="preserve">To keep up to date with new developments in the area of online safety. </w:t>
      </w:r>
    </w:p>
    <w:p w14:paraId="7BFD3327" w14:textId="77777777" w:rsidR="00960FAF" w:rsidRPr="003F08B3" w:rsidRDefault="00960FAF" w:rsidP="00153987">
      <w:pPr>
        <w:pStyle w:val="ListParagraph"/>
        <w:numPr>
          <w:ilvl w:val="0"/>
          <w:numId w:val="133"/>
        </w:numPr>
        <w:suppressAutoHyphens w:val="0"/>
        <w:autoSpaceDN/>
      </w:pPr>
      <w:r w:rsidRPr="30562368">
        <w:t>To (at least) annually review and develop the Online Safety Policy in line with new technologies and incidents.</w:t>
      </w:r>
    </w:p>
    <w:p w14:paraId="3BA06A4F" w14:textId="77777777" w:rsidR="00960FAF" w:rsidRPr="003F08B3" w:rsidRDefault="00960FAF" w:rsidP="00153987">
      <w:pPr>
        <w:pStyle w:val="ListParagraph"/>
        <w:numPr>
          <w:ilvl w:val="0"/>
          <w:numId w:val="133"/>
        </w:numPr>
        <w:suppressAutoHyphens w:val="0"/>
        <w:autoSpaceDN/>
      </w:pPr>
      <w:r w:rsidRPr="30562368">
        <w:t>To monitor the delivery and impact of the Online Safety Policy.</w:t>
      </w:r>
    </w:p>
    <w:p w14:paraId="141B3E61" w14:textId="77777777" w:rsidR="00960FAF" w:rsidRPr="003F08B3" w:rsidRDefault="00960FAF" w:rsidP="00153987">
      <w:pPr>
        <w:pStyle w:val="ListParagraph"/>
        <w:numPr>
          <w:ilvl w:val="0"/>
          <w:numId w:val="133"/>
        </w:numPr>
        <w:suppressAutoHyphens w:val="0"/>
        <w:autoSpaceDN/>
      </w:pPr>
      <w:r w:rsidRPr="30562368">
        <w:t>To monitor the log of reported online safety incidents (anonymous) to inform future areas of teaching/learning/training.</w:t>
      </w:r>
    </w:p>
    <w:p w14:paraId="7434D55E" w14:textId="77777777" w:rsidR="00960FAF" w:rsidRPr="003F08B3" w:rsidRDefault="00960FAF" w:rsidP="00153987">
      <w:pPr>
        <w:pStyle w:val="ListParagraph"/>
        <w:numPr>
          <w:ilvl w:val="0"/>
          <w:numId w:val="133"/>
        </w:numPr>
        <w:suppressAutoHyphens w:val="0"/>
        <w:autoSpaceDN/>
      </w:pPr>
      <w:r w:rsidRPr="30562368">
        <w:t>To co-ordinate consultation with the whole school community to ensure stakeholders are up to date with information, training and/or developments in the area of online safety. This could be carried out through [add/delete as relevant]:</w:t>
      </w:r>
    </w:p>
    <w:p w14:paraId="29EA77F4" w14:textId="77777777" w:rsidR="00960FAF" w:rsidRPr="003F08B3" w:rsidRDefault="00960FAF" w:rsidP="00153987">
      <w:pPr>
        <w:pStyle w:val="ListParagraph"/>
        <w:numPr>
          <w:ilvl w:val="2"/>
          <w:numId w:val="133"/>
        </w:numPr>
        <w:suppressAutoHyphens w:val="0"/>
        <w:autoSpaceDN/>
      </w:pPr>
      <w:r w:rsidRPr="003F08B3">
        <w:t>staff meetings</w:t>
      </w:r>
    </w:p>
    <w:p w14:paraId="23088869" w14:textId="77777777" w:rsidR="00960FAF" w:rsidRPr="003F08B3" w:rsidRDefault="00960FAF" w:rsidP="00153987">
      <w:pPr>
        <w:pStyle w:val="ListParagraph"/>
        <w:numPr>
          <w:ilvl w:val="2"/>
          <w:numId w:val="133"/>
        </w:numPr>
        <w:suppressAutoHyphens w:val="0"/>
        <w:autoSpaceDN/>
      </w:pPr>
      <w:r w:rsidRPr="003F08B3">
        <w:t>learner forums (for advice and feedback)</w:t>
      </w:r>
    </w:p>
    <w:p w14:paraId="1965E389" w14:textId="77777777" w:rsidR="00960FAF" w:rsidRPr="003F08B3" w:rsidRDefault="00960FAF" w:rsidP="00153987">
      <w:pPr>
        <w:pStyle w:val="ListParagraph"/>
        <w:numPr>
          <w:ilvl w:val="2"/>
          <w:numId w:val="133"/>
        </w:numPr>
        <w:suppressAutoHyphens w:val="0"/>
        <w:autoSpaceDN/>
      </w:pPr>
      <w:r w:rsidRPr="30562368">
        <w:t>governors meetings</w:t>
      </w:r>
    </w:p>
    <w:p w14:paraId="74D6CBDE" w14:textId="77777777" w:rsidR="00960FAF" w:rsidRPr="003F08B3" w:rsidRDefault="00960FAF" w:rsidP="00153987">
      <w:pPr>
        <w:pStyle w:val="ListParagraph"/>
        <w:numPr>
          <w:ilvl w:val="2"/>
          <w:numId w:val="133"/>
        </w:numPr>
        <w:suppressAutoHyphens w:val="0"/>
        <w:autoSpaceDN/>
      </w:pPr>
      <w:r w:rsidRPr="30562368">
        <w:t>surveys/questionnaires for learners, parents/carers and staff</w:t>
      </w:r>
    </w:p>
    <w:p w14:paraId="6F580054" w14:textId="77777777" w:rsidR="00960FAF" w:rsidRPr="003F08B3" w:rsidRDefault="00960FAF" w:rsidP="00153987">
      <w:pPr>
        <w:pStyle w:val="ListParagraph"/>
        <w:numPr>
          <w:ilvl w:val="2"/>
          <w:numId w:val="133"/>
        </w:numPr>
        <w:suppressAutoHyphens w:val="0"/>
        <w:autoSpaceDN/>
      </w:pPr>
      <w:r w:rsidRPr="30562368">
        <w:t>parents evenings</w:t>
      </w:r>
    </w:p>
    <w:p w14:paraId="1E1179F3" w14:textId="77777777" w:rsidR="00960FAF" w:rsidRPr="003F08B3" w:rsidRDefault="00960FAF" w:rsidP="00153987">
      <w:pPr>
        <w:pStyle w:val="ListParagraph"/>
        <w:numPr>
          <w:ilvl w:val="2"/>
          <w:numId w:val="133"/>
        </w:numPr>
        <w:suppressAutoHyphens w:val="0"/>
        <w:autoSpaceDN/>
      </w:pPr>
      <w:r w:rsidRPr="003F08B3">
        <w:t>website/VLE/newsletters</w:t>
      </w:r>
    </w:p>
    <w:p w14:paraId="1F801441" w14:textId="77777777" w:rsidR="00960FAF" w:rsidRPr="003F08B3" w:rsidRDefault="00960FAF" w:rsidP="00153987">
      <w:pPr>
        <w:pStyle w:val="ListParagraph"/>
        <w:numPr>
          <w:ilvl w:val="2"/>
          <w:numId w:val="133"/>
        </w:numPr>
        <w:suppressAutoHyphens w:val="0"/>
        <w:autoSpaceDN/>
      </w:pPr>
      <w:r w:rsidRPr="003F08B3">
        <w:t>online safety events</w:t>
      </w:r>
    </w:p>
    <w:p w14:paraId="0F95C534" w14:textId="77777777" w:rsidR="00960FAF" w:rsidRPr="003F08B3" w:rsidRDefault="00960FAF" w:rsidP="00153987">
      <w:pPr>
        <w:pStyle w:val="ListParagraph"/>
        <w:numPr>
          <w:ilvl w:val="2"/>
          <w:numId w:val="133"/>
        </w:numPr>
        <w:suppressAutoHyphens w:val="0"/>
        <w:autoSpaceDN/>
      </w:pPr>
      <w:r w:rsidRPr="003F08B3">
        <w:t>Safer Internet Day (SID) which is held on the second Tuesday in February every year</w:t>
      </w:r>
    </w:p>
    <w:p w14:paraId="7FBB0938" w14:textId="77777777" w:rsidR="00960FAF" w:rsidRPr="003F08B3" w:rsidRDefault="00960FAF" w:rsidP="00153987">
      <w:pPr>
        <w:pStyle w:val="ListParagraph"/>
        <w:numPr>
          <w:ilvl w:val="2"/>
          <w:numId w:val="133"/>
        </w:numPr>
        <w:suppressAutoHyphens w:val="0"/>
        <w:autoSpaceDN/>
      </w:pPr>
      <w:r w:rsidRPr="003F08B3">
        <w:t>other methods</w:t>
      </w:r>
    </w:p>
    <w:p w14:paraId="455DA56D" w14:textId="77777777" w:rsidR="00960FAF" w:rsidRPr="003F08B3" w:rsidRDefault="00960FAF" w:rsidP="00153987">
      <w:pPr>
        <w:pStyle w:val="ListParagraph"/>
        <w:numPr>
          <w:ilvl w:val="1"/>
          <w:numId w:val="133"/>
        </w:numPr>
        <w:suppressAutoHyphens w:val="0"/>
        <w:autoSpaceDN/>
      </w:pPr>
      <w:r w:rsidRPr="003F08B3">
        <w:t>To ensure that monitoring is carried out of internet sites used across the school.</w:t>
      </w:r>
    </w:p>
    <w:p w14:paraId="34A018A5" w14:textId="77777777" w:rsidR="00960FAF" w:rsidRPr="003F08B3" w:rsidRDefault="00960FAF" w:rsidP="00153987">
      <w:pPr>
        <w:pStyle w:val="ListParagraph"/>
        <w:numPr>
          <w:ilvl w:val="1"/>
          <w:numId w:val="133"/>
        </w:numPr>
        <w:suppressAutoHyphens w:val="0"/>
        <w:autoSpaceDN/>
      </w:pPr>
      <w:r w:rsidRPr="30562368">
        <w:t xml:space="preserve">To monitor filtering/change control logs (e.g. requests for blocking/unblocking sites). </w:t>
      </w:r>
    </w:p>
    <w:p w14:paraId="7CDE47CE" w14:textId="77777777" w:rsidR="00960FAF" w:rsidRPr="003F08B3" w:rsidRDefault="00960FAF" w:rsidP="00153987">
      <w:pPr>
        <w:pStyle w:val="ListParagraph"/>
        <w:numPr>
          <w:ilvl w:val="1"/>
          <w:numId w:val="133"/>
        </w:numPr>
        <w:suppressAutoHyphens w:val="0"/>
        <w:autoSpaceDN/>
      </w:pPr>
      <w:r w:rsidRPr="30562368">
        <w:t xml:space="preserve">To monitor the safe use of data across the school. </w:t>
      </w:r>
    </w:p>
    <w:p w14:paraId="7675B02E" w14:textId="77777777" w:rsidR="00960FAF" w:rsidRPr="003F08B3" w:rsidRDefault="00960FAF" w:rsidP="00153987">
      <w:pPr>
        <w:pStyle w:val="ListParagraph"/>
        <w:numPr>
          <w:ilvl w:val="1"/>
          <w:numId w:val="133"/>
        </w:numPr>
        <w:suppressAutoHyphens w:val="0"/>
        <w:autoSpaceDN/>
      </w:pPr>
      <w:r w:rsidRPr="30562368">
        <w:t xml:space="preserve">To monitor incidents involving online bullying for staff and pupils. </w:t>
      </w:r>
    </w:p>
    <w:p w14:paraId="1BF4C8C7" w14:textId="77777777" w:rsidR="00960FAF" w:rsidRPr="003F08B3" w:rsidRDefault="00960FAF" w:rsidP="00960FAF">
      <w:pPr>
        <w:pStyle w:val="Heading3"/>
        <w:rPr>
          <w:rFonts w:eastAsia="Cambria" w:cs="Arial"/>
        </w:rPr>
      </w:pPr>
      <w:bookmarkStart w:id="230" w:name="_Toc448745969"/>
      <w:bookmarkStart w:id="231" w:name="_Toc448754275"/>
      <w:bookmarkStart w:id="232" w:name="_Toc25747766"/>
      <w:r w:rsidRPr="003F08B3">
        <w:rPr>
          <w:rFonts w:eastAsia="Cambria" w:cs="Arial"/>
        </w:rPr>
        <w:t>6. Amendments</w:t>
      </w:r>
      <w:bookmarkEnd w:id="230"/>
      <w:bookmarkEnd w:id="231"/>
      <w:bookmarkEnd w:id="232"/>
    </w:p>
    <w:p w14:paraId="18C73BB5" w14:textId="77777777" w:rsidR="00960FAF" w:rsidRPr="003F08B3" w:rsidRDefault="00960FAF" w:rsidP="00960FAF">
      <w:pPr>
        <w:rPr>
          <w:rFonts w:cs="Arial"/>
        </w:rPr>
      </w:pPr>
      <w:r w:rsidRPr="003F08B3">
        <w:rPr>
          <w:rFonts w:cs="Arial"/>
        </w:rPr>
        <w:t xml:space="preserve">The terms of reference shall be reviewed annually from the date of approval. They may be altered to meet the current needs of all group members, by agreement of the majority. </w:t>
      </w:r>
    </w:p>
    <w:p w14:paraId="2E4A582F" w14:textId="77777777" w:rsidR="00960FAF" w:rsidRPr="003F08B3" w:rsidRDefault="00960FAF" w:rsidP="00960FAF">
      <w:pPr>
        <w:rPr>
          <w:rFonts w:cs="Arial"/>
        </w:rPr>
      </w:pPr>
      <w:r w:rsidRPr="003F08B3">
        <w:rPr>
          <w:rFonts w:cs="Arial"/>
        </w:rPr>
        <w:lastRenderedPageBreak/>
        <w:t xml:space="preserve">The above Terms of Reference for </w:t>
      </w:r>
      <w:r w:rsidRPr="003F08B3">
        <w:rPr>
          <w:rStyle w:val="GridBlueChar"/>
        </w:rPr>
        <w:t>[insert name of organisation]</w:t>
      </w:r>
      <w:r w:rsidRPr="003F08B3">
        <w:rPr>
          <w:rFonts w:cs="Arial"/>
          <w:color w:val="0070C0"/>
        </w:rPr>
        <w:t xml:space="preserve"> </w:t>
      </w:r>
      <w:r w:rsidRPr="003F08B3">
        <w:rPr>
          <w:rFonts w:cs="Arial"/>
        </w:rPr>
        <w:t xml:space="preserve">have been agreed </w:t>
      </w:r>
    </w:p>
    <w:p w14:paraId="7525DD36" w14:textId="77777777" w:rsidR="00960FAF" w:rsidRPr="003F08B3" w:rsidRDefault="00960FAF" w:rsidP="00960FAF">
      <w:pPr>
        <w:rPr>
          <w:rFonts w:cs="Arial"/>
        </w:rPr>
      </w:pPr>
    </w:p>
    <w:p w14:paraId="48A44E2A" w14:textId="77777777" w:rsidR="00960FAF" w:rsidRPr="003F08B3" w:rsidRDefault="00960FAF" w:rsidP="00960FAF">
      <w:pPr>
        <w:pStyle w:val="Heading3"/>
        <w:rPr>
          <w:u w:val="dotted"/>
        </w:rPr>
      </w:pPr>
      <w:r w:rsidRPr="003F08B3">
        <w:t xml:space="preserve">Signed by (SLT): </w:t>
      </w:r>
      <w:r w:rsidRPr="003F08B3">
        <w:tab/>
      </w:r>
      <w:r w:rsidRPr="003F08B3">
        <w:rPr>
          <w:u w:val="dotted"/>
        </w:rPr>
        <w:tab/>
      </w:r>
      <w:r w:rsidRPr="003F08B3">
        <w:rPr>
          <w:u w:val="dotted"/>
        </w:rPr>
        <w:tab/>
      </w:r>
      <w:r w:rsidRPr="003F08B3">
        <w:rPr>
          <w:u w:val="dotted"/>
        </w:rPr>
        <w:tab/>
      </w:r>
      <w:r w:rsidRPr="003F08B3">
        <w:rPr>
          <w:u w:val="dotted"/>
        </w:rPr>
        <w:tab/>
      </w:r>
      <w:r w:rsidRPr="003F08B3">
        <w:rPr>
          <w:u w:val="dotted"/>
        </w:rPr>
        <w:tab/>
      </w:r>
      <w:r w:rsidRPr="003F08B3">
        <w:rPr>
          <w:u w:val="dotted"/>
        </w:rPr>
        <w:tab/>
      </w:r>
    </w:p>
    <w:p w14:paraId="62576A50" w14:textId="77777777" w:rsidR="00960FAF" w:rsidRPr="003F08B3" w:rsidRDefault="00960FAF" w:rsidP="00960FAF">
      <w:pPr>
        <w:rPr>
          <w:rFonts w:cs="Arial"/>
        </w:rPr>
      </w:pPr>
    </w:p>
    <w:p w14:paraId="4E965CB9" w14:textId="77777777" w:rsidR="00960FAF" w:rsidRPr="003F08B3" w:rsidRDefault="00960FAF" w:rsidP="30562368">
      <w:pPr>
        <w:pStyle w:val="Heading3"/>
      </w:pPr>
      <w:r w:rsidRPr="30562368">
        <w:t>Date:</w:t>
      </w:r>
      <w:r>
        <w:tab/>
      </w:r>
      <w:r>
        <w:tab/>
      </w:r>
      <w:r>
        <w:tab/>
      </w:r>
      <w:r>
        <w:tab/>
      </w:r>
      <w:r>
        <w:tab/>
      </w:r>
      <w:r>
        <w:tab/>
      </w:r>
      <w:r>
        <w:tab/>
      </w:r>
      <w:r>
        <w:tab/>
      </w:r>
      <w:r>
        <w:tab/>
      </w:r>
      <w:r>
        <w:tab/>
      </w:r>
    </w:p>
    <w:p w14:paraId="797000FE" w14:textId="77777777" w:rsidR="00960FAF" w:rsidRPr="003F08B3" w:rsidRDefault="00960FAF" w:rsidP="00960FAF">
      <w:pPr>
        <w:rPr>
          <w:rFonts w:cs="Arial"/>
        </w:rPr>
      </w:pPr>
    </w:p>
    <w:p w14:paraId="58E2FDAB" w14:textId="77777777" w:rsidR="00960FAF" w:rsidRPr="00CE30B3" w:rsidRDefault="00960FAF" w:rsidP="30562368">
      <w:pPr>
        <w:pStyle w:val="Heading3"/>
        <w:rPr>
          <w:b/>
        </w:rPr>
      </w:pPr>
      <w:r w:rsidRPr="30562368">
        <w:t>Date for review:</w:t>
      </w:r>
      <w:r>
        <w:tab/>
      </w:r>
      <w:r>
        <w:tab/>
      </w:r>
      <w:r>
        <w:tab/>
      </w:r>
      <w:r>
        <w:tab/>
      </w:r>
      <w:r>
        <w:tab/>
      </w:r>
      <w:r>
        <w:tab/>
      </w:r>
      <w:r>
        <w:tab/>
      </w:r>
      <w:r>
        <w:tab/>
      </w:r>
    </w:p>
    <w:p w14:paraId="172A6A75" w14:textId="77777777" w:rsidR="00960FAF" w:rsidRPr="007C5795" w:rsidRDefault="00960FAF" w:rsidP="00960FAF"/>
    <w:p w14:paraId="5142BC1B" w14:textId="77777777" w:rsidR="00960FAF" w:rsidRPr="007C5795" w:rsidRDefault="00960FAF" w:rsidP="00960FAF">
      <w:pPr>
        <w:rPr>
          <w:rFonts w:cs="Arial"/>
        </w:rPr>
      </w:pPr>
    </w:p>
    <w:p w14:paraId="08373B18" w14:textId="77777777" w:rsidR="00960FAF" w:rsidRPr="007C5795" w:rsidRDefault="00960FAF" w:rsidP="00960FAF">
      <w:pPr>
        <w:rPr>
          <w:rFonts w:cs="Arial"/>
        </w:rPr>
      </w:pPr>
      <w:r w:rsidRPr="007C5795">
        <w:rPr>
          <w:rFonts w:cs="Arial"/>
        </w:rPr>
        <w:tab/>
      </w:r>
    </w:p>
    <w:p w14:paraId="68F4841D" w14:textId="77777777" w:rsidR="00FD4602" w:rsidRDefault="00FD4602" w:rsidP="00960FAF">
      <w:pPr>
        <w:spacing w:after="200" w:line="276" w:lineRule="auto"/>
        <w:jc w:val="left"/>
        <w:rPr>
          <w:rFonts w:cs="Arial"/>
        </w:rPr>
      </w:pPr>
    </w:p>
    <w:p w14:paraId="73D02967" w14:textId="77777777" w:rsidR="00FD4602" w:rsidRDefault="00FD4602" w:rsidP="00960FAF">
      <w:pPr>
        <w:spacing w:after="200" w:line="276" w:lineRule="auto"/>
        <w:jc w:val="left"/>
        <w:rPr>
          <w:rFonts w:cs="Arial"/>
        </w:rPr>
      </w:pPr>
    </w:p>
    <w:p w14:paraId="2B214358" w14:textId="77777777" w:rsidR="00FD4602" w:rsidRDefault="00FD4602" w:rsidP="00960FAF">
      <w:pPr>
        <w:spacing w:after="200" w:line="276" w:lineRule="auto"/>
        <w:jc w:val="left"/>
        <w:rPr>
          <w:rFonts w:cs="Arial"/>
        </w:rPr>
      </w:pPr>
    </w:p>
    <w:p w14:paraId="0E7138C3" w14:textId="77777777" w:rsidR="00FD4602" w:rsidRDefault="00FD4602" w:rsidP="00960FAF">
      <w:pPr>
        <w:spacing w:after="200" w:line="276" w:lineRule="auto"/>
        <w:jc w:val="left"/>
        <w:rPr>
          <w:rFonts w:cs="Arial"/>
        </w:rPr>
      </w:pPr>
    </w:p>
    <w:p w14:paraId="72CAD476" w14:textId="77777777" w:rsidR="00FD4602" w:rsidRDefault="00FD4602" w:rsidP="00960FAF">
      <w:pPr>
        <w:spacing w:after="200" w:line="276" w:lineRule="auto"/>
        <w:jc w:val="left"/>
        <w:rPr>
          <w:rFonts w:cs="Arial"/>
        </w:rPr>
      </w:pPr>
    </w:p>
    <w:p w14:paraId="478C6682" w14:textId="77777777" w:rsidR="00FD4602" w:rsidRDefault="00FD4602" w:rsidP="00960FAF">
      <w:pPr>
        <w:spacing w:after="200" w:line="276" w:lineRule="auto"/>
        <w:jc w:val="left"/>
        <w:rPr>
          <w:rFonts w:cs="Arial"/>
        </w:rPr>
      </w:pPr>
    </w:p>
    <w:p w14:paraId="4BB6C65B" w14:textId="77777777" w:rsidR="00FD4602" w:rsidRDefault="00FD4602" w:rsidP="00960FAF">
      <w:pPr>
        <w:spacing w:after="200" w:line="276" w:lineRule="auto"/>
        <w:jc w:val="left"/>
        <w:rPr>
          <w:rFonts w:cs="Arial"/>
        </w:rPr>
      </w:pPr>
    </w:p>
    <w:p w14:paraId="67158341" w14:textId="77777777" w:rsidR="00FD4602" w:rsidRDefault="00FD4602" w:rsidP="00960FAF">
      <w:pPr>
        <w:spacing w:after="200" w:line="276" w:lineRule="auto"/>
        <w:jc w:val="left"/>
        <w:rPr>
          <w:rFonts w:cs="Arial"/>
        </w:rPr>
      </w:pPr>
    </w:p>
    <w:p w14:paraId="3CF53263" w14:textId="77777777" w:rsidR="00FD4602" w:rsidRDefault="00FD4602" w:rsidP="00960FAF">
      <w:pPr>
        <w:spacing w:after="200" w:line="276" w:lineRule="auto"/>
        <w:jc w:val="left"/>
        <w:rPr>
          <w:rFonts w:cs="Arial"/>
        </w:rPr>
      </w:pPr>
    </w:p>
    <w:p w14:paraId="4D80C859" w14:textId="77777777" w:rsidR="00FD4602" w:rsidRDefault="00FD4602" w:rsidP="00960FAF">
      <w:pPr>
        <w:spacing w:after="200" w:line="276" w:lineRule="auto"/>
        <w:jc w:val="left"/>
        <w:rPr>
          <w:rFonts w:cs="Arial"/>
        </w:rPr>
      </w:pPr>
    </w:p>
    <w:p w14:paraId="4D54E57F" w14:textId="77777777" w:rsidR="00FD4602" w:rsidRDefault="00FD4602" w:rsidP="00960FAF">
      <w:pPr>
        <w:spacing w:after="200" w:line="276" w:lineRule="auto"/>
        <w:jc w:val="left"/>
        <w:rPr>
          <w:rFonts w:cs="Arial"/>
        </w:rPr>
      </w:pPr>
    </w:p>
    <w:p w14:paraId="183A9D12" w14:textId="77777777" w:rsidR="00FD4602" w:rsidRDefault="00FD4602" w:rsidP="00960FAF">
      <w:pPr>
        <w:spacing w:after="200" w:line="276" w:lineRule="auto"/>
        <w:jc w:val="left"/>
        <w:rPr>
          <w:rFonts w:cs="Arial"/>
        </w:rPr>
      </w:pPr>
    </w:p>
    <w:p w14:paraId="5145322E" w14:textId="77777777" w:rsidR="00FD4602" w:rsidRDefault="00FD4602" w:rsidP="00960FAF">
      <w:pPr>
        <w:spacing w:after="200" w:line="276" w:lineRule="auto"/>
        <w:jc w:val="left"/>
        <w:rPr>
          <w:rFonts w:cs="Arial"/>
        </w:rPr>
      </w:pPr>
    </w:p>
    <w:p w14:paraId="78D7196D" w14:textId="77777777" w:rsidR="0088073A" w:rsidRPr="0088073A" w:rsidRDefault="002C7D5D" w:rsidP="0088073A">
      <w:pPr>
        <w:rPr>
          <w:rFonts w:ascii="Gotham Medium" w:hAnsi="Gotham Medium"/>
          <w:sz w:val="36"/>
          <w:szCs w:val="36"/>
        </w:rPr>
      </w:pPr>
      <w:r w:rsidRPr="0088073A">
        <w:rPr>
          <w:rFonts w:ascii="Gotham Medium" w:hAnsi="Gotham Medium"/>
          <w:sz w:val="36"/>
          <w:szCs w:val="36"/>
        </w:rPr>
        <w:t>Appendix</w:t>
      </w:r>
    </w:p>
    <w:p w14:paraId="457F97F3" w14:textId="6EF75465" w:rsidR="002C7D5D" w:rsidRDefault="002C7D5D" w:rsidP="00697D57">
      <w:pPr>
        <w:pStyle w:val="Heading2"/>
        <w:shd w:val="clear" w:color="auto" w:fill="D9F2D0" w:themeFill="accent6" w:themeFillTint="33"/>
      </w:pPr>
      <w:bookmarkStart w:id="233" w:name="_Toc194341124"/>
      <w:r>
        <w:lastRenderedPageBreak/>
        <w:t xml:space="preserve">A8 - </w:t>
      </w:r>
      <w:r w:rsidRPr="004F5737">
        <w:t>Computer Misuse and Cyber Choices Policy Template</w:t>
      </w:r>
      <w:bookmarkEnd w:id="233"/>
    </w:p>
    <w:p w14:paraId="617637A0" w14:textId="1CFBDBA9" w:rsidR="00151E42" w:rsidRPr="00151E42" w:rsidRDefault="00151E42" w:rsidP="00153987">
      <w:pPr>
        <w:shd w:val="clear" w:color="auto" w:fill="D9F2D0" w:themeFill="accent6" w:themeFillTint="33"/>
      </w:pPr>
      <w:r>
        <w:t>This policy template has been added in March 2025</w:t>
      </w:r>
    </w:p>
    <w:p w14:paraId="4AF50F28" w14:textId="77777777" w:rsidR="002C7D5D" w:rsidRDefault="002C7D5D" w:rsidP="002C7D5D">
      <w:pPr>
        <w:rPr>
          <w:rFonts w:cs="Open Sans Light"/>
        </w:rPr>
      </w:pPr>
      <w:r w:rsidRPr="008A540B">
        <w:rPr>
          <w:rFonts w:cs="Open Sans Light"/>
        </w:rPr>
        <w:t xml:space="preserve">All key stakeholders, including the Local Authority and where applicable the Education Technology Support Partner, have responsibility for the safeguarding of young people from computer misuse and are aware of the Cyber Choices programme led by the National Crime Agency (NCA) and managed locally by Regional Organised Crime Units (part of the national policing network).  The risks to young people of crossing the line into committing cybercrimes is a safeguarding issue. </w:t>
      </w:r>
    </w:p>
    <w:p w14:paraId="36534F1E" w14:textId="77777777" w:rsidR="002C7D5D" w:rsidRPr="008A540B" w:rsidRDefault="002C7D5D" w:rsidP="30562368">
      <w:pPr>
        <w:rPr>
          <w:rFonts w:cs="Open Sans Light"/>
          <w:color w:val="0070C0"/>
        </w:rPr>
      </w:pPr>
      <w:r w:rsidRPr="30562368">
        <w:rPr>
          <w:rFonts w:cs="Open Sans Light"/>
          <w:color w:val="0070C0"/>
        </w:rPr>
        <w:t>This often happens without the individual realising their actions are criminal, which is why young people need support in making the right Cyber Choices in their use of technology. Young people with an interest in technology, a high IQ, and an appetite to engage in risky behaviours are considered to be at a higher risk of committing a cyber offence, but many first-time offenders are also unaware of what the law governing cyber offences actually is. The average age of first-time cyber offenders in the UK has fallen significantly in recent years. The Cyber Choices programme works with individuals committing, or at risk of committing, cybercrimes which can only be carried out with technology, where devices are both the tool for committing the crime, and the target of the crime.</w:t>
      </w:r>
    </w:p>
    <w:p w14:paraId="350F06B8" w14:textId="77777777" w:rsidR="002C7D5D" w:rsidRPr="008A540B" w:rsidRDefault="002C7D5D" w:rsidP="002C7D5D">
      <w:pPr>
        <w:rPr>
          <w:rFonts w:cs="Open Sans Light"/>
        </w:rPr>
      </w:pPr>
      <w:r w:rsidRPr="008A540B">
        <w:rPr>
          <w:rFonts w:cs="Open Sans Light"/>
        </w:rPr>
        <w:t xml:space="preserve">All staff are made aware of the safeguarding risks of computer misuse. </w:t>
      </w:r>
    </w:p>
    <w:p w14:paraId="1C818C00" w14:textId="77777777" w:rsidR="002C7D5D" w:rsidRPr="008A540B" w:rsidRDefault="002C7D5D" w:rsidP="002C7D5D">
      <w:pPr>
        <w:rPr>
          <w:rFonts w:cs="Open Sans Light"/>
        </w:rPr>
      </w:pPr>
      <w:r w:rsidRPr="008A540B">
        <w:rPr>
          <w:rFonts w:cs="Open Sans Light"/>
        </w:rPr>
        <w:t xml:space="preserve">All staff are familiar with the </w:t>
      </w:r>
      <w:hyperlink r:id="rId76" w:history="1">
        <w:r w:rsidRPr="008A540B">
          <w:rPr>
            <w:rStyle w:val="Hyperlink"/>
            <w:rFonts w:cs="Open Sans Light"/>
          </w:rPr>
          <w:t>NCA Hacking it Legal Leaflet</w:t>
        </w:r>
      </w:hyperlink>
      <w:r w:rsidRPr="008A540B">
        <w:rPr>
          <w:rFonts w:cs="Open Sans Light"/>
        </w:rPr>
        <w:t xml:space="preserve">*, which explains Cyber Choices and the Computer Misuse Act 1990, and lists recommended resources for teachers to use. </w:t>
      </w:r>
    </w:p>
    <w:p w14:paraId="30E49698" w14:textId="77777777" w:rsidR="002C7D5D" w:rsidRPr="008A540B" w:rsidRDefault="002C7D5D" w:rsidP="002C7D5D">
      <w:pPr>
        <w:rPr>
          <w:rFonts w:cs="Open Sans Light"/>
        </w:rPr>
      </w:pPr>
      <w:r w:rsidRPr="008A540B">
        <w:rPr>
          <w:rFonts w:cs="Open Sans Light"/>
        </w:rPr>
        <w:t xml:space="preserve">Staff are aware of the role of their local Regional Organised Crime Unit as their point of contact for Cyber Choices referrals. </w:t>
      </w:r>
    </w:p>
    <w:p w14:paraId="4C7220B5" w14:textId="77777777" w:rsidR="002C7D5D" w:rsidRPr="008A540B" w:rsidRDefault="002C7D5D" w:rsidP="30562368">
      <w:pPr>
        <w:rPr>
          <w:rFonts w:cs="Open Sans Light"/>
          <w:color w:val="0070C0"/>
        </w:rPr>
      </w:pPr>
      <w:r w:rsidRPr="30562368">
        <w:rPr>
          <w:rFonts w:cs="Open Sans Light"/>
        </w:rPr>
        <w:t xml:space="preserve">Learners agree to the Acceptable Use Agreement  (AUP) which outlines acceptable online behaviours and explains that some online activity is illegal. Acceptable computer use is reinforced across the curriculum, with opportunities to discuss how to act within moral and legal boundaries online, with reference to the Computer Misuse Act 1990. </w:t>
      </w:r>
      <w:r w:rsidRPr="30562368">
        <w:rPr>
          <w:rFonts w:cs="Open Sans Light"/>
          <w:color w:val="0070C0"/>
        </w:rPr>
        <w:t xml:space="preserve">Lessons and further resources are available on the </w:t>
      </w:r>
      <w:r w:rsidRPr="30562368">
        <w:rPr>
          <w:rFonts w:cs="Open Sans Light"/>
          <w:color w:val="0070C0"/>
          <w:u w:val="single"/>
        </w:rPr>
        <w:t xml:space="preserve">NCA </w:t>
      </w:r>
      <w:hyperlink r:id="rId77">
        <w:r w:rsidRPr="30562368">
          <w:rPr>
            <w:rStyle w:val="Hyperlink"/>
            <w:rFonts w:cs="Open Sans Light"/>
            <w:color w:val="0070C0"/>
          </w:rPr>
          <w:t>Cyber</w:t>
        </w:r>
        <w:r w:rsidRPr="30562368">
          <w:rPr>
            <w:rStyle w:val="Hyperlink"/>
            <w:rFonts w:cs="Open Sans Light"/>
          </w:rPr>
          <w:t xml:space="preserve"> </w:t>
        </w:r>
        <w:r w:rsidRPr="30562368">
          <w:rPr>
            <w:rStyle w:val="Hyperlink"/>
            <w:rFonts w:cs="Open Sans Light"/>
            <w:color w:val="0070C0"/>
          </w:rPr>
          <w:t>Choices</w:t>
        </w:r>
      </w:hyperlink>
      <w:r w:rsidRPr="30562368">
        <w:rPr>
          <w:rFonts w:cs="Open Sans Light"/>
          <w:color w:val="0070C0"/>
        </w:rPr>
        <w:t xml:space="preserve"> site.</w:t>
      </w:r>
    </w:p>
    <w:p w14:paraId="515D9146" w14:textId="77777777" w:rsidR="002C7D5D" w:rsidRPr="008A540B" w:rsidRDefault="002C7D5D" w:rsidP="30562368">
      <w:pPr>
        <w:rPr>
          <w:rFonts w:cs="Open Sans Light"/>
        </w:rPr>
      </w:pPr>
      <w:r w:rsidRPr="30562368">
        <w:rPr>
          <w:rFonts w:cs="Open Sans Light"/>
        </w:rPr>
        <w:t xml:space="preserve">Any breach of the AUP or activity by a learner that may constitute a cybercrime, in school or at home, will be referred to the Designated Safeguarding Person (DSP) for consideration as a safeguarding risk. </w:t>
      </w:r>
    </w:p>
    <w:p w14:paraId="0D9B1C40" w14:textId="77777777" w:rsidR="002C7D5D" w:rsidRPr="008A540B" w:rsidRDefault="002C7D5D" w:rsidP="002C7D5D">
      <w:pPr>
        <w:rPr>
          <w:rFonts w:cs="Open Sans Light"/>
        </w:rPr>
      </w:pPr>
      <w:r w:rsidRPr="008A540B">
        <w:rPr>
          <w:rFonts w:cs="Open Sans Light"/>
        </w:rPr>
        <w:t xml:space="preserve">Where the DSP believes that the learner may be at risk of committing cybercrimes, or to already be committing cybercrimes, a referral to the local </w:t>
      </w:r>
      <w:hyperlink r:id="rId78" w:history="1">
        <w:r w:rsidRPr="008A540B">
          <w:rPr>
            <w:rStyle w:val="Hyperlink"/>
            <w:rFonts w:cs="Open Sans Light"/>
          </w:rPr>
          <w:t>Cyber Choices</w:t>
        </w:r>
      </w:hyperlink>
      <w:r w:rsidRPr="008A540B">
        <w:rPr>
          <w:rFonts w:cs="Open Sans Light"/>
        </w:rPr>
        <w:t xml:space="preserve"> programme will be made </w:t>
      </w:r>
      <w:r w:rsidRPr="008A540B">
        <w:rPr>
          <w:rFonts w:cs="Open Sans Light"/>
          <w:color w:val="0070C0"/>
        </w:rPr>
        <w:t xml:space="preserve">(contact details for all Regional Organised Crime Units are available in the “what to do if you’re concerned” </w:t>
      </w:r>
      <w:r w:rsidRPr="008A540B">
        <w:rPr>
          <w:rFonts w:cs="Open Sans Light"/>
          <w:color w:val="0070C0"/>
        </w:rPr>
        <w:lastRenderedPageBreak/>
        <w:t xml:space="preserve">section at the bottom of the </w:t>
      </w:r>
      <w:hyperlink r:id="rId79" w:history="1">
        <w:r w:rsidRPr="008A540B">
          <w:rPr>
            <w:rStyle w:val="Hyperlink"/>
            <w:rFonts w:cs="Open Sans Light"/>
            <w:color w:val="0070C0"/>
          </w:rPr>
          <w:t>NCA Cyber Choices page).</w:t>
        </w:r>
      </w:hyperlink>
      <w:r w:rsidRPr="008A540B">
        <w:rPr>
          <w:rFonts w:cs="Open Sans Light"/>
          <w:color w:val="0F4761" w:themeColor="accent1" w:themeShade="BF"/>
        </w:rPr>
        <w:t xml:space="preserve"> </w:t>
      </w:r>
      <w:r w:rsidRPr="008A540B">
        <w:rPr>
          <w:rFonts w:cs="Open Sans Light"/>
        </w:rPr>
        <w:t>Where the DSP is unsure if a learner meets the referral criteria, advice should be sought from the local Cyber Choices team:</w:t>
      </w:r>
    </w:p>
    <w:p w14:paraId="1297735B" w14:textId="77777777" w:rsidR="002C7D5D" w:rsidRPr="008A540B" w:rsidRDefault="002C7D5D" w:rsidP="00153987">
      <w:pPr>
        <w:pStyle w:val="ListParagraph"/>
        <w:numPr>
          <w:ilvl w:val="0"/>
          <w:numId w:val="158"/>
        </w:numPr>
        <w:suppressAutoHyphens w:val="0"/>
        <w:autoSpaceDN/>
        <w:spacing w:after="200" w:line="264" w:lineRule="auto"/>
        <w:rPr>
          <w:rFonts w:cs="Open Sans Light"/>
        </w:rPr>
      </w:pPr>
      <w:r w:rsidRPr="008A540B">
        <w:rPr>
          <w:rFonts w:cs="Open Sans Light"/>
        </w:rPr>
        <w:t xml:space="preserve">South Wales (incorporating South Wales Police, Gwent Police and Dyfed Powys Police force areas): </w:t>
      </w:r>
      <w:hyperlink r:id="rId80" w:history="1">
        <w:r w:rsidRPr="008A540B">
          <w:rPr>
            <w:rStyle w:val="Hyperlink"/>
            <w:rFonts w:cs="Open Sans Light"/>
          </w:rPr>
          <w:t>tarian.cyber.prevent@south-wales.police.uk</w:t>
        </w:r>
      </w:hyperlink>
    </w:p>
    <w:p w14:paraId="57313510" w14:textId="77777777" w:rsidR="002C7D5D" w:rsidRPr="008A540B" w:rsidRDefault="002C7D5D" w:rsidP="00153987">
      <w:pPr>
        <w:pStyle w:val="ListParagraph"/>
        <w:numPr>
          <w:ilvl w:val="0"/>
          <w:numId w:val="158"/>
        </w:numPr>
        <w:suppressAutoHyphens w:val="0"/>
        <w:autoSpaceDN/>
        <w:spacing w:after="200" w:line="264" w:lineRule="auto"/>
        <w:rPr>
          <w:rFonts w:cs="Open Sans Light"/>
        </w:rPr>
      </w:pPr>
      <w:r w:rsidRPr="008A540B">
        <w:rPr>
          <w:rFonts w:cs="Open Sans Light"/>
        </w:rPr>
        <w:t xml:space="preserve">North Wales: </w:t>
      </w:r>
      <w:hyperlink r:id="rId81" w:history="1">
        <w:r w:rsidRPr="008A540B">
          <w:rPr>
            <w:rStyle w:val="Hyperlink"/>
            <w:rFonts w:cs="Open Sans Light"/>
          </w:rPr>
          <w:t>Cyber.Prevent@nwrocu.police.uk</w:t>
        </w:r>
      </w:hyperlink>
      <w:r w:rsidRPr="008A540B">
        <w:rPr>
          <w:rFonts w:cs="Open Sans Light"/>
        </w:rPr>
        <w:t xml:space="preserve"> </w:t>
      </w:r>
    </w:p>
    <w:p w14:paraId="15CD79D6" w14:textId="77777777" w:rsidR="002C7D5D" w:rsidRPr="008A540B" w:rsidRDefault="002C7D5D" w:rsidP="002C7D5D">
      <w:pPr>
        <w:rPr>
          <w:rFonts w:cs="Open Sans Light"/>
        </w:rPr>
      </w:pPr>
      <w:r w:rsidRPr="008A540B">
        <w:rPr>
          <w:rFonts w:cs="Open Sans Light"/>
        </w:rPr>
        <w:t xml:space="preserve">Parents and carers also have the opportunity report potential cybercrime directly to the local Cyber Choices team but are recommended to make school-based concerns through the DSP. </w:t>
      </w:r>
    </w:p>
    <w:p w14:paraId="06C7C41D" w14:textId="77777777" w:rsidR="002C7D5D" w:rsidRPr="008A540B" w:rsidRDefault="002C7D5D" w:rsidP="30562368">
      <w:pPr>
        <w:rPr>
          <w:rFonts w:cs="Open Sans Light"/>
        </w:rPr>
      </w:pPr>
      <w:r w:rsidRPr="30562368">
        <w:rPr>
          <w:rFonts w:cs="Open Sans Light"/>
        </w:rPr>
        <w:t>The Local Authority and where applicable the Education Technology Support Partner is aware of the safeguarding requirement to refer concerns about computer misuse to the DSP and has a clear process to follow in order to do so.</w:t>
      </w:r>
    </w:p>
    <w:p w14:paraId="38BB36F2" w14:textId="77777777" w:rsidR="002C7D5D" w:rsidRPr="008A540B" w:rsidRDefault="002C7D5D" w:rsidP="002C7D5D">
      <w:pPr>
        <w:rPr>
          <w:rFonts w:cs="Open Sans Light"/>
          <w:i/>
          <w:iCs/>
        </w:rPr>
      </w:pPr>
      <w:r w:rsidRPr="008A540B">
        <w:rPr>
          <w:rFonts w:cs="Open Sans Light"/>
          <w:i/>
          <w:iCs/>
        </w:rPr>
        <w:t>Information for parents about NCA Cyber Choices is available on the school website.</w:t>
      </w:r>
    </w:p>
    <w:p w14:paraId="0137B46A" w14:textId="77777777" w:rsidR="002C7D5D" w:rsidRPr="008A540B" w:rsidDel="007A32F2" w:rsidRDefault="002C7D5D" w:rsidP="002C7D5D">
      <w:pPr>
        <w:rPr>
          <w:rFonts w:cs="Open Sans Light"/>
        </w:rPr>
      </w:pPr>
    </w:p>
    <w:p w14:paraId="5110F975" w14:textId="77777777" w:rsidR="002C7D5D" w:rsidRPr="008A540B" w:rsidRDefault="002C7D5D" w:rsidP="30562368">
      <w:pPr>
        <w:rPr>
          <w:rFonts w:cs="Open Sans Light"/>
          <w:color w:val="0070C0"/>
        </w:rPr>
      </w:pPr>
      <w:r w:rsidRPr="30562368">
        <w:rPr>
          <w:rFonts w:cs="Open Sans Light"/>
          <w:color w:val="0070C0"/>
        </w:rPr>
        <w:t>This policy template is based on a document for schools published by the South East Regional Organised Crime Unit (SEROCU) and has been amended for use across the UK. SWGfL would like to acknowledge the support of SEROCU for permission to adapt and use the document.</w:t>
      </w:r>
    </w:p>
    <w:p w14:paraId="133EEB21" w14:textId="77777777" w:rsidR="002C7D5D" w:rsidRPr="008A540B" w:rsidRDefault="002C7D5D" w:rsidP="30562368">
      <w:pPr>
        <w:rPr>
          <w:rFonts w:cs="Open Sans Light"/>
          <w:color w:val="0070C0"/>
        </w:rPr>
      </w:pPr>
      <w:r w:rsidRPr="30562368">
        <w:rPr>
          <w:rFonts w:cs="Open Sans Light"/>
          <w:color w:val="0070C0"/>
        </w:rPr>
        <w:t xml:space="preserve">Schools will need to contact their local </w:t>
      </w:r>
      <w:hyperlink r:id="rId82">
        <w:r w:rsidRPr="30562368">
          <w:rPr>
            <w:rStyle w:val="Hyperlink"/>
            <w:rFonts w:cs="Open Sans Light"/>
          </w:rPr>
          <w:t>ROCU / Cyber Choices</w:t>
        </w:r>
      </w:hyperlink>
      <w:r w:rsidRPr="30562368">
        <w:rPr>
          <w:rFonts w:cs="Open Sans Light"/>
          <w:color w:val="0070C0"/>
        </w:rPr>
        <w:t xml:space="preserve"> team regarding local processes. </w:t>
      </w:r>
    </w:p>
    <w:p w14:paraId="2C66F132" w14:textId="77777777" w:rsidR="0073767F" w:rsidRDefault="0073767F" w:rsidP="0073767F">
      <w:pPr>
        <w:rPr>
          <w:rFonts w:ascii="Gotham Medium" w:hAnsi="Gotham Medium"/>
          <w:sz w:val="36"/>
          <w:szCs w:val="36"/>
        </w:rPr>
      </w:pPr>
    </w:p>
    <w:p w14:paraId="1D7E5FDF" w14:textId="77777777" w:rsidR="0073767F" w:rsidRDefault="0073767F" w:rsidP="0073767F">
      <w:pPr>
        <w:rPr>
          <w:rFonts w:ascii="Gotham Medium" w:hAnsi="Gotham Medium"/>
          <w:sz w:val="36"/>
          <w:szCs w:val="36"/>
        </w:rPr>
      </w:pPr>
    </w:p>
    <w:p w14:paraId="11890E11" w14:textId="043FC53D" w:rsidR="0073767F" w:rsidRPr="0088073A" w:rsidRDefault="0073767F" w:rsidP="0073767F">
      <w:pPr>
        <w:rPr>
          <w:rFonts w:ascii="Gotham Medium" w:hAnsi="Gotham Medium"/>
          <w:sz w:val="36"/>
          <w:szCs w:val="36"/>
        </w:rPr>
      </w:pPr>
      <w:r w:rsidRPr="0088073A">
        <w:rPr>
          <w:rFonts w:ascii="Gotham Medium" w:hAnsi="Gotham Medium"/>
          <w:sz w:val="36"/>
          <w:szCs w:val="36"/>
        </w:rPr>
        <w:t>Appendix</w:t>
      </w:r>
    </w:p>
    <w:p w14:paraId="04B8A01B" w14:textId="6B47F3DA" w:rsidR="00DB3941" w:rsidRDefault="0073767F" w:rsidP="0073767F">
      <w:pPr>
        <w:pStyle w:val="Heading2"/>
      </w:pPr>
      <w:bookmarkStart w:id="234" w:name="_Toc194341125"/>
      <w:r>
        <w:t xml:space="preserve">A9 </w:t>
      </w:r>
      <w:r w:rsidRPr="0073767F">
        <w:t>Responding to incidents of misuse – flow chart</w:t>
      </w:r>
      <w:bookmarkEnd w:id="234"/>
    </w:p>
    <w:p w14:paraId="7FA51D58" w14:textId="0B49DA48" w:rsidR="00DB3941" w:rsidRDefault="00135FFA" w:rsidP="00135FFA">
      <w:pPr>
        <w:shd w:val="clear" w:color="auto" w:fill="D9F2D0" w:themeFill="accent6" w:themeFillTint="33"/>
        <w:spacing w:after="200" w:line="276" w:lineRule="auto"/>
        <w:jc w:val="left"/>
        <w:rPr>
          <w:rFonts w:cs="Arial"/>
        </w:rPr>
      </w:pPr>
      <w:r>
        <w:rPr>
          <w:rFonts w:cs="Arial"/>
        </w:rPr>
        <w:t>The flow chart on the following page has been redesigned – March 2025</w:t>
      </w:r>
    </w:p>
    <w:p w14:paraId="2D217952" w14:textId="77777777" w:rsidR="00DB3941" w:rsidRDefault="00DB3941" w:rsidP="00960FAF">
      <w:pPr>
        <w:spacing w:after="200" w:line="276" w:lineRule="auto"/>
        <w:jc w:val="left"/>
        <w:rPr>
          <w:rFonts w:cs="Arial"/>
        </w:rPr>
      </w:pPr>
    </w:p>
    <w:p w14:paraId="6BEA759B" w14:textId="77777777" w:rsidR="00DB3941" w:rsidRDefault="00DB3941" w:rsidP="00960FAF">
      <w:pPr>
        <w:spacing w:after="200" w:line="276" w:lineRule="auto"/>
        <w:jc w:val="left"/>
        <w:rPr>
          <w:rFonts w:cs="Arial"/>
        </w:rPr>
      </w:pPr>
    </w:p>
    <w:p w14:paraId="685391DB" w14:textId="77777777" w:rsidR="00DB3941" w:rsidRDefault="00DB3941" w:rsidP="00960FAF">
      <w:pPr>
        <w:spacing w:after="200" w:line="276" w:lineRule="auto"/>
        <w:jc w:val="left"/>
        <w:rPr>
          <w:rFonts w:cs="Arial"/>
        </w:rPr>
      </w:pPr>
    </w:p>
    <w:p w14:paraId="252893F3" w14:textId="77777777" w:rsidR="00DB3941" w:rsidRPr="007C5795" w:rsidRDefault="00DB3941" w:rsidP="00960FAF">
      <w:pPr>
        <w:spacing w:after="200" w:line="276" w:lineRule="auto"/>
        <w:jc w:val="left"/>
        <w:rPr>
          <w:rFonts w:cs="Arial"/>
        </w:rPr>
      </w:pPr>
    </w:p>
    <w:p w14:paraId="1A2FD771" w14:textId="425211CF" w:rsidR="004B78B6" w:rsidRPr="003104D0" w:rsidRDefault="00ED123B" w:rsidP="30562368">
      <w:pPr>
        <w:pStyle w:val="Heading1"/>
        <w:shd w:val="clear" w:color="auto" w:fill="D9F2D0" w:themeFill="accent6" w:themeFillTint="33"/>
        <w:rPr>
          <w:sz w:val="36"/>
          <w:szCs w:val="36"/>
        </w:rPr>
      </w:pPr>
      <w:bookmarkStart w:id="235" w:name="Respondingtoincidentsflowchart"/>
      <w:bookmarkStart w:id="236" w:name="_Toc448745873"/>
      <w:bookmarkStart w:id="237" w:name="_Toc448754179"/>
      <w:bookmarkStart w:id="238" w:name="_Toc511315136"/>
      <w:bookmarkStart w:id="239" w:name="_Toc29910048"/>
      <w:bookmarkStart w:id="240" w:name="_Toc61446017"/>
      <w:bookmarkStart w:id="241" w:name="_Toc61452137"/>
      <w:bookmarkStart w:id="242" w:name="_Toc161309108"/>
      <w:bookmarkStart w:id="243" w:name="_Toc162442351"/>
      <w:bookmarkStart w:id="244" w:name="_Toc194341126"/>
      <w:bookmarkEnd w:id="235"/>
      <w:r>
        <w:rPr>
          <w:noProof/>
        </w:rPr>
        <w:lastRenderedPageBreak/>
        <mc:AlternateContent>
          <mc:Choice Requires="wpc">
            <w:drawing>
              <wp:anchor distT="0" distB="0" distL="114300" distR="114300" simplePos="0" relativeHeight="251772928" behindDoc="0" locked="0" layoutInCell="1" allowOverlap="1" wp14:anchorId="03E60202" wp14:editId="5640F086">
                <wp:simplePos x="0" y="0"/>
                <wp:positionH relativeFrom="margin">
                  <wp:posOffset>-29092</wp:posOffset>
                </wp:positionH>
                <wp:positionV relativeFrom="margin">
                  <wp:posOffset>-103505</wp:posOffset>
                </wp:positionV>
                <wp:extent cx="6674485" cy="9029701"/>
                <wp:effectExtent l="0" t="0" r="0" b="0"/>
                <wp:wrapNone/>
                <wp:docPr id="478899970" name="Canvas 1" descr="This is a flowchart designed to help the DSP notified of an online safety incident."/>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948988862" name="Connector: Elbow 1948988862"/>
                        <wps:cNvCnPr/>
                        <wps:spPr>
                          <a:xfrm>
                            <a:off x="4678476" y="484350"/>
                            <a:ext cx="314491" cy="1009951"/>
                          </a:xfrm>
                          <a:prstGeom prst="bentConnector2">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55603512" name="Connector: Elbow 355603512"/>
                        <wps:cNvCnPr/>
                        <wps:spPr>
                          <a:xfrm rot="10800000" flipV="1">
                            <a:off x="1617965" y="484349"/>
                            <a:ext cx="388870" cy="980741"/>
                          </a:xfrm>
                          <a:prstGeom prst="bentConnector2">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21981970" name="Straight Arrow Connector 421981970"/>
                        <wps:cNvCnPr/>
                        <wps:spPr>
                          <a:xfrm flipH="1">
                            <a:off x="1617421" y="2041036"/>
                            <a:ext cx="544" cy="664692"/>
                          </a:xfrm>
                          <a:prstGeom prst="straightConnector1">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0850685" name="Straight Arrow Connector 110850685"/>
                        <wps:cNvCnPr/>
                        <wps:spPr>
                          <a:xfrm>
                            <a:off x="5916177" y="3115909"/>
                            <a:ext cx="14255" cy="617434"/>
                          </a:xfrm>
                          <a:prstGeom prst="straightConnector1">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15278130" name="Straight Arrow Connector 515278130"/>
                        <wps:cNvCnPr/>
                        <wps:spPr>
                          <a:xfrm>
                            <a:off x="4149972" y="3415832"/>
                            <a:ext cx="50" cy="317513"/>
                          </a:xfrm>
                          <a:prstGeom prst="straightConnector1">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99024532" name="Straight Arrow Connector 1199024532"/>
                        <wps:cNvCnPr/>
                        <wps:spPr>
                          <a:xfrm>
                            <a:off x="4992632" y="2070227"/>
                            <a:ext cx="5381" cy="648000"/>
                          </a:xfrm>
                          <a:prstGeom prst="straightConnector1">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18766780" name="Rectangle: Rounded Corners 1018766780"/>
                        <wps:cNvSpPr/>
                        <wps:spPr>
                          <a:xfrm>
                            <a:off x="2006835" y="110800"/>
                            <a:ext cx="2671641" cy="747100"/>
                          </a:xfrm>
                          <a:prstGeom prst="roundRect">
                            <a:avLst>
                              <a:gd name="adj" fmla="val 50000"/>
                            </a:avLst>
                          </a:prstGeom>
                          <a:solidFill>
                            <a:schemeClr val="tx2">
                              <a:lumMod val="75000"/>
                              <a:lumOff val="25000"/>
                            </a:schemeClr>
                          </a:solidFill>
                          <a:ln w="19050">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D029D59" w14:textId="77777777" w:rsidR="000444EF" w:rsidRPr="007B6924" w:rsidRDefault="000444EF" w:rsidP="000444EF">
                              <w:pPr>
                                <w:spacing w:after="0" w:line="240" w:lineRule="auto"/>
                                <w:jc w:val="center"/>
                                <w:rPr>
                                  <w:rFonts w:eastAsia="Open Sans" w:cs="Open Sans"/>
                                  <w:color w:val="FFFFFF"/>
                                  <w:kern w:val="24"/>
                                  <w:sz w:val="21"/>
                                  <w:szCs w:val="21"/>
                                  <w:lang w:val="en-US"/>
                                </w:rPr>
                              </w:pPr>
                              <w:r w:rsidRPr="007B6924">
                                <w:rPr>
                                  <w:rFonts w:eastAsia="Open Sans" w:cs="Open Sans"/>
                                  <w:color w:val="FFFFFF"/>
                                  <w:kern w:val="24"/>
                                  <w:sz w:val="21"/>
                                  <w:szCs w:val="21"/>
                                  <w:lang w:val="en-US"/>
                                </w:rPr>
                                <w:t xml:space="preserve">Designated Safeguarding </w:t>
                              </w:r>
                              <w:r>
                                <w:rPr>
                                  <w:rFonts w:eastAsia="Open Sans" w:cs="Open Sans"/>
                                  <w:color w:val="FFFFFF"/>
                                  <w:kern w:val="24"/>
                                  <w:sz w:val="21"/>
                                  <w:szCs w:val="21"/>
                                  <w:lang w:val="en-US"/>
                                </w:rPr>
                                <w:t xml:space="preserve">Person </w:t>
                              </w:r>
                              <w:r w:rsidRPr="007B6924">
                                <w:rPr>
                                  <w:rFonts w:eastAsia="Open Sans" w:cs="Open Sans"/>
                                  <w:color w:val="FFFFFF"/>
                                  <w:kern w:val="24"/>
                                  <w:sz w:val="21"/>
                                  <w:szCs w:val="21"/>
                                  <w:lang w:val="en-US"/>
                                </w:rPr>
                                <w:t xml:space="preserve"> notified of an Online Safety incident</w:t>
                              </w:r>
                              <w:r w:rsidRPr="00084A07">
                                <w:rPr>
                                  <w:rFonts w:eastAsia="Open Sans" w:cs="Open Sans"/>
                                  <w:color w:val="FFFFFF"/>
                                  <w:kern w:val="24"/>
                                  <w:sz w:val="21"/>
                                  <w:szCs w:val="21"/>
                                  <w:vertAlign w:val="superscript"/>
                                  <w:lang w:val="en-US"/>
                                </w:rPr>
                                <w:t>1</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808637016" name="Freeform: Shape 808637016"/>
                        <wps:cNvSpPr/>
                        <wps:spPr>
                          <a:xfrm rot="5400000" flipH="1">
                            <a:off x="1329992" y="709123"/>
                            <a:ext cx="575945" cy="2087880"/>
                          </a:xfrm>
                          <a:custGeom>
                            <a:avLst/>
                            <a:gdLst>
                              <a:gd name="connsiteX0" fmla="*/ 742950 w 742950"/>
                              <a:gd name="connsiteY0" fmla="*/ 2217420 h 2463800"/>
                              <a:gd name="connsiteX1" fmla="*/ 742950 w 742950"/>
                              <a:gd name="connsiteY1" fmla="*/ 1231900 h 2463800"/>
                              <a:gd name="connsiteX2" fmla="*/ 742950 w 742950"/>
                              <a:gd name="connsiteY2" fmla="*/ 246380 h 2463800"/>
                              <a:gd name="connsiteX3" fmla="*/ 371475 w 742950"/>
                              <a:gd name="connsiteY3" fmla="*/ 0 h 2463800"/>
                              <a:gd name="connsiteX4" fmla="*/ 0 w 742950"/>
                              <a:gd name="connsiteY4" fmla="*/ 246380 h 2463800"/>
                              <a:gd name="connsiteX5" fmla="*/ 0 w 742950"/>
                              <a:gd name="connsiteY5" fmla="*/ 1231900 h 2463800"/>
                              <a:gd name="connsiteX6" fmla="*/ 0 w 742950"/>
                              <a:gd name="connsiteY6" fmla="*/ 2217420 h 2463800"/>
                              <a:gd name="connsiteX7" fmla="*/ 371475 w 742950"/>
                              <a:gd name="connsiteY7" fmla="*/ 2463800 h 2463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742950" h="2463800">
                                <a:moveTo>
                                  <a:pt x="742950" y="2217420"/>
                                </a:moveTo>
                                <a:lnTo>
                                  <a:pt x="742950" y="1231900"/>
                                </a:lnTo>
                                <a:lnTo>
                                  <a:pt x="742950" y="246380"/>
                                </a:lnTo>
                                <a:lnTo>
                                  <a:pt x="371475" y="0"/>
                                </a:lnTo>
                                <a:lnTo>
                                  <a:pt x="0" y="246380"/>
                                </a:lnTo>
                                <a:lnTo>
                                  <a:pt x="0" y="1231900"/>
                                </a:lnTo>
                                <a:lnTo>
                                  <a:pt x="0" y="2217420"/>
                                </a:lnTo>
                                <a:lnTo>
                                  <a:pt x="371475" y="2463800"/>
                                </a:lnTo>
                                <a:close/>
                              </a:path>
                            </a:pathLst>
                          </a:custGeom>
                          <a:solidFill>
                            <a:srgbClr val="E0EDF8"/>
                          </a:solidFill>
                          <a:ln w="19050" cap="rnd">
                            <a:solidFill>
                              <a:srgbClr val="215F9A"/>
                            </a:solidFill>
                            <a:prstDash val="sysDot"/>
                            <a:round/>
                          </a:ln>
                        </wps:spPr>
                        <wps:style>
                          <a:lnRef idx="2">
                            <a:schemeClr val="accent1">
                              <a:shade val="15000"/>
                            </a:schemeClr>
                          </a:lnRef>
                          <a:fillRef idx="1">
                            <a:schemeClr val="accent1"/>
                          </a:fillRef>
                          <a:effectRef idx="0">
                            <a:schemeClr val="accent1"/>
                          </a:effectRef>
                          <a:fontRef idx="minor">
                            <a:schemeClr val="lt1"/>
                          </a:fontRef>
                        </wps:style>
                        <wps:txbx>
                          <w:txbxContent>
                            <w:p w14:paraId="785B3CB1" w14:textId="77777777" w:rsidR="000444EF" w:rsidRPr="006F6FB1" w:rsidRDefault="000444EF" w:rsidP="000444EF">
                              <w:pPr>
                                <w:spacing w:line="256" w:lineRule="auto"/>
                                <w:jc w:val="center"/>
                                <w:rPr>
                                  <w:rFonts w:ascii="Gotham" w:eastAsia="Open Sans" w:hAnsi="Gotham" w:cs="Gotham"/>
                                  <w:color w:val="000000" w:themeColor="text1"/>
                                  <w:kern w:val="24"/>
                                  <w:sz w:val="18"/>
                                  <w:szCs w:val="18"/>
                                  <w:lang w:val="en-US"/>
                                </w:rPr>
                              </w:pPr>
                              <w:r w:rsidRPr="006F6FB1">
                                <w:rPr>
                                  <w:rFonts w:ascii="Gotham" w:eastAsia="Open Sans" w:hAnsi="Gotham" w:cs="Gotham"/>
                                  <w:color w:val="000000" w:themeColor="text1"/>
                                  <w:kern w:val="24"/>
                                  <w:sz w:val="18"/>
                                  <w:szCs w:val="18"/>
                                  <w:lang w:val="en-US"/>
                                </w:rPr>
                                <w:t>Unsuitable or inappropriate materials or activity</w:t>
                              </w:r>
                            </w:p>
                          </w:txbxContent>
                        </wps:txbx>
                        <wps:bodyPr vert="vert270" wrap="square" lIns="36000" tIns="36000" rIns="36000" bIns="36000" rtlCol="0" anchor="b" anchorCtr="0">
                          <a:noAutofit/>
                        </wps:bodyPr>
                      </wps:wsp>
                      <wps:wsp>
                        <wps:cNvPr id="2072558448" name="Freeform: Shape 2072558448"/>
                        <wps:cNvSpPr/>
                        <wps:spPr>
                          <a:xfrm rot="5400000" flipH="1">
                            <a:off x="4704994" y="738333"/>
                            <a:ext cx="575945" cy="2087880"/>
                          </a:xfrm>
                          <a:custGeom>
                            <a:avLst/>
                            <a:gdLst>
                              <a:gd name="connsiteX0" fmla="*/ 742950 w 742950"/>
                              <a:gd name="connsiteY0" fmla="*/ 2217420 h 2463800"/>
                              <a:gd name="connsiteX1" fmla="*/ 742950 w 742950"/>
                              <a:gd name="connsiteY1" fmla="*/ 1231900 h 2463800"/>
                              <a:gd name="connsiteX2" fmla="*/ 742950 w 742950"/>
                              <a:gd name="connsiteY2" fmla="*/ 246380 h 2463800"/>
                              <a:gd name="connsiteX3" fmla="*/ 371475 w 742950"/>
                              <a:gd name="connsiteY3" fmla="*/ 0 h 2463800"/>
                              <a:gd name="connsiteX4" fmla="*/ 0 w 742950"/>
                              <a:gd name="connsiteY4" fmla="*/ 246380 h 2463800"/>
                              <a:gd name="connsiteX5" fmla="*/ 0 w 742950"/>
                              <a:gd name="connsiteY5" fmla="*/ 1231900 h 2463800"/>
                              <a:gd name="connsiteX6" fmla="*/ 0 w 742950"/>
                              <a:gd name="connsiteY6" fmla="*/ 2217420 h 2463800"/>
                              <a:gd name="connsiteX7" fmla="*/ 371475 w 742950"/>
                              <a:gd name="connsiteY7" fmla="*/ 2463800 h 2463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742950" h="2463800">
                                <a:moveTo>
                                  <a:pt x="742950" y="2217420"/>
                                </a:moveTo>
                                <a:lnTo>
                                  <a:pt x="742950" y="1231900"/>
                                </a:lnTo>
                                <a:lnTo>
                                  <a:pt x="742950" y="246380"/>
                                </a:lnTo>
                                <a:lnTo>
                                  <a:pt x="371475" y="0"/>
                                </a:lnTo>
                                <a:lnTo>
                                  <a:pt x="0" y="246380"/>
                                </a:lnTo>
                                <a:lnTo>
                                  <a:pt x="0" y="1231900"/>
                                </a:lnTo>
                                <a:lnTo>
                                  <a:pt x="0" y="2217420"/>
                                </a:lnTo>
                                <a:lnTo>
                                  <a:pt x="371475" y="2463800"/>
                                </a:lnTo>
                                <a:close/>
                              </a:path>
                            </a:pathLst>
                          </a:custGeom>
                          <a:solidFill>
                            <a:srgbClr val="FFD9D9"/>
                          </a:solidFill>
                          <a:ln w="19050" cap="rnd">
                            <a:solidFill>
                              <a:srgbClr val="C00000"/>
                            </a:solidFill>
                            <a:prstDash val="sysDot"/>
                            <a:round/>
                          </a:ln>
                        </wps:spPr>
                        <wps:style>
                          <a:lnRef idx="2">
                            <a:schemeClr val="accent1">
                              <a:shade val="15000"/>
                            </a:schemeClr>
                          </a:lnRef>
                          <a:fillRef idx="1">
                            <a:schemeClr val="accent1"/>
                          </a:fillRef>
                          <a:effectRef idx="0">
                            <a:schemeClr val="accent1"/>
                          </a:effectRef>
                          <a:fontRef idx="minor">
                            <a:schemeClr val="lt1"/>
                          </a:fontRef>
                        </wps:style>
                        <wps:txbx>
                          <w:txbxContent>
                            <w:p w14:paraId="5F343894" w14:textId="77777777" w:rsidR="000444EF" w:rsidRPr="006F6FB1" w:rsidRDefault="000444EF" w:rsidP="000444EF">
                              <w:pPr>
                                <w:spacing w:line="256" w:lineRule="auto"/>
                                <w:jc w:val="center"/>
                                <w:rPr>
                                  <w:rFonts w:ascii="Gotham" w:eastAsia="Open Sans" w:hAnsi="Gotham" w:cs="Gotham"/>
                                  <w:color w:val="000000" w:themeColor="text1"/>
                                  <w:kern w:val="24"/>
                                  <w:sz w:val="18"/>
                                  <w:szCs w:val="18"/>
                                  <w:lang w:val="en-US"/>
                                </w:rPr>
                              </w:pPr>
                              <w:r w:rsidRPr="006F6FB1">
                                <w:rPr>
                                  <w:rFonts w:ascii="Gotham" w:eastAsia="Open Sans" w:hAnsi="Gotham" w:cs="Gotham"/>
                                  <w:color w:val="000000" w:themeColor="text1"/>
                                  <w:kern w:val="24"/>
                                  <w:sz w:val="18"/>
                                  <w:szCs w:val="18"/>
                                  <w:lang w:val="en-US"/>
                                </w:rPr>
                                <w:t>Illegal materials or activities found/suspected</w:t>
                              </w:r>
                            </w:p>
                          </w:txbxContent>
                        </wps:txbx>
                        <wps:bodyPr vert="vert270" wrap="square" lIns="36000" tIns="36000" rIns="36000" bIns="36000" rtlCol="0" anchor="b" anchorCtr="0">
                          <a:noAutofit/>
                        </wps:bodyPr>
                      </wps:wsp>
                      <wpg:wgp>
                        <wpg:cNvPr id="545523013" name="Group 545523013"/>
                        <wpg:cNvGrpSpPr/>
                        <wpg:grpSpPr>
                          <a:xfrm>
                            <a:off x="438" y="2226632"/>
                            <a:ext cx="6624000" cy="288000"/>
                            <a:chOff x="0" y="0"/>
                            <a:chExt cx="6896580" cy="299845"/>
                          </a:xfrm>
                        </wpg:grpSpPr>
                        <wps:wsp>
                          <wps:cNvPr id="665511921" name="Straight Connector 665511921"/>
                          <wps:cNvCnPr/>
                          <wps:spPr>
                            <a:xfrm>
                              <a:off x="0" y="142875"/>
                              <a:ext cx="6896580" cy="0"/>
                            </a:xfrm>
                            <a:prstGeom prst="line">
                              <a:avLst/>
                            </a:prstGeom>
                            <a:ln w="12700">
                              <a:solidFill>
                                <a:schemeClr val="tx2">
                                  <a:lumMod val="75000"/>
                                  <a:lumOff val="25000"/>
                                </a:schemeClr>
                              </a:solidFill>
                              <a:prstDash val="dash"/>
                            </a:ln>
                          </wps:spPr>
                          <wps:style>
                            <a:lnRef idx="1">
                              <a:schemeClr val="accent1"/>
                            </a:lnRef>
                            <a:fillRef idx="0">
                              <a:schemeClr val="accent1"/>
                            </a:fillRef>
                            <a:effectRef idx="0">
                              <a:schemeClr val="accent1"/>
                            </a:effectRef>
                            <a:fontRef idx="minor">
                              <a:schemeClr val="tx1"/>
                            </a:fontRef>
                          </wps:style>
                          <wps:bodyPr/>
                        </wps:wsp>
                        <wps:wsp>
                          <wps:cNvPr id="1976126489" name="Arrow: Left-Right 1976126489"/>
                          <wps:cNvSpPr/>
                          <wps:spPr>
                            <a:xfrm>
                              <a:off x="485786" y="0"/>
                              <a:ext cx="6038952" cy="299845"/>
                            </a:xfrm>
                            <a:prstGeom prst="leftRightArrow">
                              <a:avLst>
                                <a:gd name="adj1" fmla="val 100000"/>
                                <a:gd name="adj2" fmla="val 38059"/>
                              </a:avLst>
                            </a:prstGeom>
                            <a:solidFill>
                              <a:schemeClr val="accent6">
                                <a:lumMod val="75000"/>
                              </a:schemeClr>
                            </a:solidFill>
                            <a:ln>
                              <a:no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716B5D5B" w14:textId="77777777" w:rsidR="000444EF" w:rsidRDefault="000444EF" w:rsidP="000444EF">
                                <w:pPr>
                                  <w:spacing w:line="256" w:lineRule="auto"/>
                                  <w:jc w:val="center"/>
                                  <w:rPr>
                                    <w:rFonts w:eastAsia="Aptos"/>
                                    <w:color w:val="FFFFFF"/>
                                    <w:lang w:val="en-US"/>
                                  </w:rPr>
                                </w:pPr>
                                <w:r>
                                  <w:rPr>
                                    <w:rFonts w:eastAsia="Aptos"/>
                                    <w:color w:val="FFFFFF"/>
                                    <w:lang w:val="en-US"/>
                                  </w:rPr>
                                  <w:t xml:space="preserve">Convene Safeguarding Incident Review Meeting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wgp>
                        <wpg:cNvPr id="211997278" name="Group 211997278"/>
                        <wpg:cNvGrpSpPr/>
                        <wpg:grpSpPr>
                          <a:xfrm>
                            <a:off x="15363" y="1016650"/>
                            <a:ext cx="6624000" cy="288000"/>
                            <a:chOff x="233719" y="26444"/>
                            <a:chExt cx="6896570" cy="299844"/>
                          </a:xfrm>
                        </wpg:grpSpPr>
                        <wps:wsp>
                          <wps:cNvPr id="1690018493" name="Straight Connector 1690018493"/>
                          <wps:cNvCnPr/>
                          <wps:spPr>
                            <a:xfrm>
                              <a:off x="233719" y="180976"/>
                              <a:ext cx="6896570" cy="0"/>
                            </a:xfrm>
                            <a:prstGeom prst="line">
                              <a:avLst/>
                            </a:prstGeom>
                            <a:ln w="12700">
                              <a:solidFill>
                                <a:srgbClr val="C00000"/>
                              </a:solidFill>
                              <a:prstDash val="dash"/>
                            </a:ln>
                          </wps:spPr>
                          <wps:style>
                            <a:lnRef idx="1">
                              <a:schemeClr val="accent1"/>
                            </a:lnRef>
                            <a:fillRef idx="0">
                              <a:schemeClr val="accent1"/>
                            </a:fillRef>
                            <a:effectRef idx="0">
                              <a:schemeClr val="accent1"/>
                            </a:effectRef>
                            <a:fontRef idx="minor">
                              <a:schemeClr val="tx1"/>
                            </a:fontRef>
                          </wps:style>
                          <wps:bodyPr/>
                        </wps:wsp>
                        <wps:wsp>
                          <wps:cNvPr id="1512975965" name="Rectangle: Rounded Corners 1512975965"/>
                          <wps:cNvSpPr/>
                          <wps:spPr>
                            <a:xfrm>
                              <a:off x="887238" y="26444"/>
                              <a:ext cx="5589017" cy="299844"/>
                            </a:xfrm>
                            <a:prstGeom prst="roundRect">
                              <a:avLst>
                                <a:gd name="adj" fmla="val 50000"/>
                              </a:avLst>
                            </a:prstGeom>
                            <a:solidFill>
                              <a:srgbClr val="C00000"/>
                            </a:solidFill>
                            <a:ln w="12700">
                              <a:no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3EE952DC" w14:textId="77777777" w:rsidR="000444EF" w:rsidRDefault="000444EF" w:rsidP="000444EF">
                                <w:pPr>
                                  <w:spacing w:after="0" w:line="240" w:lineRule="auto"/>
                                  <w:jc w:val="center"/>
                                  <w:rPr>
                                    <w:rFonts w:eastAsia="Aptos"/>
                                    <w:color w:val="FFFFFF"/>
                                    <w:lang w:val="en-US"/>
                                  </w:rPr>
                                </w:pPr>
                                <w:r>
                                  <w:rPr>
                                    <w:rFonts w:eastAsia="Aptos"/>
                                    <w:color w:val="FFFFFF"/>
                                    <w:lang w:val="en-US"/>
                                  </w:rPr>
                                  <w:t>Carry out immediate safeguarding actions necessary to protect individuals</w:t>
                                </w:r>
                              </w:p>
                            </w:txbxContent>
                          </wps:txbx>
                          <wps:bodyPr rot="0" spcFirstLastPara="0" vert="horz" wrap="square" lIns="36000" tIns="0" rIns="36000" bIns="0" numCol="1" spcCol="0" rtlCol="0" fromWordArt="0" anchor="ctr" anchorCtr="0" forceAA="0" compatLnSpc="1">
                            <a:prstTxWarp prst="textNoShape">
                              <a:avLst/>
                            </a:prstTxWarp>
                            <a:noAutofit/>
                          </wps:bodyPr>
                        </wps:wsp>
                      </wpg:wgp>
                      <wps:wsp>
                        <wps:cNvPr id="300173681" name="Rectangle: Rounded Corners 300173681"/>
                        <wps:cNvSpPr/>
                        <wps:spPr>
                          <a:xfrm>
                            <a:off x="627486" y="2705728"/>
                            <a:ext cx="1980000" cy="961148"/>
                          </a:xfrm>
                          <a:prstGeom prst="roundRect">
                            <a:avLst>
                              <a:gd name="adj" fmla="val 7907"/>
                            </a:avLst>
                          </a:prstGeom>
                          <a:solidFill>
                            <a:schemeClr val="bg1"/>
                          </a:solidFill>
                          <a:ln w="19050">
                            <a:solidFill>
                              <a:srgbClr val="215F9A"/>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81CA3DB" w14:textId="77777777" w:rsidR="000444EF" w:rsidRDefault="000444EF" w:rsidP="000444EF">
                              <w:pPr>
                                <w:spacing w:after="0" w:line="240" w:lineRule="auto"/>
                                <w:jc w:val="center"/>
                                <w:rPr>
                                  <w:rFonts w:eastAsia="Aptos"/>
                                  <w:color w:val="000000" w:themeColor="text1"/>
                                  <w:sz w:val="18"/>
                                  <w:szCs w:val="18"/>
                                  <w:lang w:val="en-US"/>
                                </w:rPr>
                              </w:pPr>
                              <w:r>
                                <w:rPr>
                                  <w:rFonts w:eastAsia="Aptos"/>
                                  <w:color w:val="000000" w:themeColor="text1"/>
                                  <w:sz w:val="18"/>
                                  <w:szCs w:val="18"/>
                                  <w:lang w:val="en-US"/>
                                </w:rPr>
                                <w:t>Investigate incident and discuss</w:t>
                              </w:r>
                              <w:r w:rsidRPr="002614A6">
                                <w:rPr>
                                  <w:rFonts w:eastAsia="Aptos"/>
                                  <w:color w:val="000000" w:themeColor="text1"/>
                                  <w:sz w:val="18"/>
                                  <w:szCs w:val="18"/>
                                  <w:lang w:val="en-US"/>
                                </w:rPr>
                                <w:t xml:space="preserve"> with the </w:t>
                              </w:r>
                              <w:r>
                                <w:rPr>
                                  <w:rFonts w:eastAsia="Aptos"/>
                                  <w:color w:val="000000" w:themeColor="text1"/>
                                  <w:sz w:val="18"/>
                                  <w:szCs w:val="18"/>
                                  <w:lang w:val="en-US"/>
                                </w:rPr>
                                <w:t xml:space="preserve">learner  </w:t>
                              </w:r>
                              <w:r w:rsidRPr="002614A6">
                                <w:rPr>
                                  <w:rFonts w:eastAsia="Aptos"/>
                                  <w:color w:val="000000" w:themeColor="text1"/>
                                  <w:sz w:val="18"/>
                                  <w:szCs w:val="18"/>
                                  <w:lang w:val="en-US"/>
                                </w:rPr>
                                <w:t>/</w:t>
                              </w:r>
                              <w:r>
                                <w:rPr>
                                  <w:rFonts w:eastAsia="Aptos"/>
                                  <w:color w:val="000000" w:themeColor="text1"/>
                                  <w:sz w:val="18"/>
                                  <w:szCs w:val="18"/>
                                  <w:lang w:val="en-US"/>
                                </w:rPr>
                                <w:t xml:space="preserve"> </w:t>
                              </w:r>
                              <w:r w:rsidRPr="002614A6">
                                <w:rPr>
                                  <w:rFonts w:eastAsia="Aptos"/>
                                  <w:color w:val="000000" w:themeColor="text1"/>
                                  <w:sz w:val="18"/>
                                  <w:szCs w:val="18"/>
                                  <w:lang w:val="en-US"/>
                                </w:rPr>
                                <w:t>staff</w:t>
                              </w:r>
                              <w:r>
                                <w:rPr>
                                  <w:rFonts w:eastAsia="Aptos"/>
                                  <w:color w:val="000000" w:themeColor="text1"/>
                                  <w:sz w:val="18"/>
                                  <w:szCs w:val="18"/>
                                  <w:lang w:val="en-US"/>
                                </w:rPr>
                                <w:t xml:space="preserve"> </w:t>
                              </w:r>
                              <w:r w:rsidRPr="002614A6">
                                <w:rPr>
                                  <w:rFonts w:eastAsia="Aptos"/>
                                  <w:color w:val="000000" w:themeColor="text1"/>
                                  <w:sz w:val="18"/>
                                  <w:szCs w:val="18"/>
                                  <w:lang w:val="en-US"/>
                                </w:rPr>
                                <w:t>/</w:t>
                              </w:r>
                              <w:r>
                                <w:rPr>
                                  <w:rFonts w:eastAsia="Aptos"/>
                                  <w:color w:val="000000" w:themeColor="text1"/>
                                  <w:sz w:val="18"/>
                                  <w:szCs w:val="18"/>
                                  <w:lang w:val="en-US"/>
                                </w:rPr>
                                <w:t xml:space="preserve"> to determine </w:t>
                              </w:r>
                              <w:r w:rsidRPr="002614A6">
                                <w:rPr>
                                  <w:rFonts w:eastAsia="Aptos"/>
                                  <w:color w:val="000000" w:themeColor="text1"/>
                                  <w:sz w:val="18"/>
                                  <w:szCs w:val="18"/>
                                  <w:lang w:val="en-US"/>
                                </w:rPr>
                                <w:t>what happened</w:t>
                              </w:r>
                            </w:p>
                            <w:p w14:paraId="1DC6CB8C" w14:textId="77777777" w:rsidR="000444EF" w:rsidRPr="008A1AE3" w:rsidRDefault="000444EF" w:rsidP="000444EF">
                              <w:pPr>
                                <w:spacing w:after="0" w:line="240" w:lineRule="auto"/>
                                <w:jc w:val="center"/>
                                <w:rPr>
                                  <w:rFonts w:eastAsia="Aptos"/>
                                  <w:color w:val="000000" w:themeColor="text1"/>
                                  <w:sz w:val="12"/>
                                  <w:szCs w:val="12"/>
                                  <w:lang w:val="en-US"/>
                                </w:rPr>
                              </w:pPr>
                            </w:p>
                            <w:p w14:paraId="6E7B7C2B" w14:textId="77777777" w:rsidR="000444EF" w:rsidRPr="002614A6" w:rsidRDefault="000444EF" w:rsidP="000444EF">
                              <w:pPr>
                                <w:spacing w:after="0" w:line="240" w:lineRule="auto"/>
                                <w:jc w:val="center"/>
                                <w:rPr>
                                  <w:rFonts w:eastAsia="Aptos"/>
                                  <w:color w:val="000000" w:themeColor="text1"/>
                                  <w:sz w:val="18"/>
                                  <w:szCs w:val="18"/>
                                  <w:lang w:val="en-US"/>
                                </w:rPr>
                              </w:pPr>
                              <w:r>
                                <w:rPr>
                                  <w:rFonts w:eastAsia="Aptos"/>
                                  <w:color w:val="000000" w:themeColor="text1"/>
                                  <w:sz w:val="18"/>
                                  <w:szCs w:val="18"/>
                                  <w:lang w:val="en-US"/>
                                </w:rPr>
                                <w:t>Update parents/carers on incident as applicable</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674653870" name="Rectangle: Rounded Corners 1674653870"/>
                        <wps:cNvSpPr/>
                        <wps:spPr>
                          <a:xfrm>
                            <a:off x="628177" y="5045180"/>
                            <a:ext cx="1980000" cy="804174"/>
                          </a:xfrm>
                          <a:prstGeom prst="roundRect">
                            <a:avLst>
                              <a:gd name="adj" fmla="val 8670"/>
                            </a:avLst>
                          </a:prstGeom>
                          <a:solidFill>
                            <a:schemeClr val="bg1"/>
                          </a:solidFill>
                          <a:ln w="19050">
                            <a:solidFill>
                              <a:schemeClr val="tx2">
                                <a:lumMod val="75000"/>
                                <a:lumOff val="2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2577450" w14:textId="77777777" w:rsidR="000444EF" w:rsidRDefault="000444EF" w:rsidP="000444EF">
                              <w:pPr>
                                <w:spacing w:after="0" w:line="240" w:lineRule="auto"/>
                                <w:jc w:val="center"/>
                                <w:rPr>
                                  <w:rFonts w:eastAsia="Aptos"/>
                                  <w:color w:val="000000" w:themeColor="text1"/>
                                  <w:sz w:val="18"/>
                                  <w:szCs w:val="18"/>
                                  <w:lang w:val="en-US"/>
                                </w:rPr>
                              </w:pPr>
                              <w:r w:rsidRPr="002614A6">
                                <w:rPr>
                                  <w:rFonts w:eastAsia="Aptos"/>
                                  <w:color w:val="000000" w:themeColor="text1"/>
                                  <w:sz w:val="18"/>
                                  <w:szCs w:val="18"/>
                                  <w:lang w:val="en-US"/>
                                </w:rPr>
                                <w:t>Review policies</w:t>
                              </w:r>
                              <w:r>
                                <w:rPr>
                                  <w:rFonts w:eastAsia="Aptos"/>
                                  <w:color w:val="000000" w:themeColor="text1"/>
                                  <w:sz w:val="18"/>
                                  <w:szCs w:val="18"/>
                                  <w:lang w:val="en-US"/>
                                </w:rPr>
                                <w:t xml:space="preserve"> &amp; </w:t>
                              </w:r>
                              <w:r w:rsidRPr="002614A6">
                                <w:rPr>
                                  <w:rFonts w:eastAsia="Aptos"/>
                                  <w:color w:val="000000" w:themeColor="text1"/>
                                  <w:sz w:val="18"/>
                                  <w:szCs w:val="18"/>
                                  <w:lang w:val="en-US"/>
                                </w:rPr>
                                <w:t>processes</w:t>
                              </w:r>
                              <w:r>
                                <w:rPr>
                                  <w:rFonts w:eastAsia="Aptos"/>
                                  <w:color w:val="000000" w:themeColor="text1"/>
                                  <w:sz w:val="18"/>
                                  <w:szCs w:val="18"/>
                                  <w:lang w:val="en-US"/>
                                </w:rPr>
                                <w:t xml:space="preserve"> and identify learning opportunities </w:t>
                              </w:r>
                            </w:p>
                            <w:p w14:paraId="4015C9C0" w14:textId="77777777" w:rsidR="000444EF" w:rsidRPr="000755DF" w:rsidRDefault="000444EF" w:rsidP="000444EF">
                              <w:pPr>
                                <w:spacing w:after="0" w:line="240" w:lineRule="auto"/>
                                <w:jc w:val="center"/>
                                <w:rPr>
                                  <w:rFonts w:eastAsia="Aptos"/>
                                  <w:color w:val="000000" w:themeColor="text1"/>
                                  <w:sz w:val="14"/>
                                  <w:szCs w:val="14"/>
                                  <w:lang w:val="en-US"/>
                                </w:rPr>
                              </w:pPr>
                            </w:p>
                            <w:p w14:paraId="1EE9966E" w14:textId="77777777" w:rsidR="000444EF" w:rsidRPr="002614A6" w:rsidRDefault="000444EF" w:rsidP="000444EF">
                              <w:pPr>
                                <w:spacing w:after="0" w:line="240" w:lineRule="auto"/>
                                <w:jc w:val="center"/>
                                <w:rPr>
                                  <w:rFonts w:eastAsia="Aptos"/>
                                  <w:color w:val="000000" w:themeColor="text1"/>
                                  <w:sz w:val="18"/>
                                  <w:szCs w:val="18"/>
                                  <w:lang w:val="en-US"/>
                                </w:rPr>
                              </w:pPr>
                              <w:r>
                                <w:rPr>
                                  <w:rFonts w:eastAsia="Aptos"/>
                                  <w:color w:val="000000" w:themeColor="text1"/>
                                  <w:sz w:val="18"/>
                                  <w:szCs w:val="18"/>
                                  <w:lang w:val="en-US"/>
                                </w:rPr>
                                <w:t xml:space="preserve">Ensure updates to  </w:t>
                              </w:r>
                              <w:r w:rsidRPr="002614A6">
                                <w:rPr>
                                  <w:rFonts w:eastAsia="Aptos"/>
                                  <w:color w:val="000000" w:themeColor="text1"/>
                                  <w:sz w:val="18"/>
                                  <w:szCs w:val="18"/>
                                  <w:lang w:val="en-US"/>
                                </w:rPr>
                                <w:t xml:space="preserve">practice </w:t>
                              </w:r>
                              <w:r>
                                <w:rPr>
                                  <w:rFonts w:eastAsia="Aptos"/>
                                  <w:color w:val="000000" w:themeColor="text1"/>
                                  <w:sz w:val="18"/>
                                  <w:szCs w:val="18"/>
                                  <w:lang w:val="en-US"/>
                                </w:rPr>
                                <w:t>are shared with  staff</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931112357" name="Rectangle: Rounded Corners 1931112357"/>
                        <wps:cNvSpPr/>
                        <wps:spPr>
                          <a:xfrm>
                            <a:off x="627736" y="6181654"/>
                            <a:ext cx="1980000" cy="392317"/>
                          </a:xfrm>
                          <a:prstGeom prst="roundRect">
                            <a:avLst>
                              <a:gd name="adj" fmla="val 12734"/>
                            </a:avLst>
                          </a:prstGeom>
                          <a:solidFill>
                            <a:schemeClr val="bg1"/>
                          </a:solidFill>
                          <a:ln w="19050">
                            <a:solidFill>
                              <a:schemeClr val="tx2">
                                <a:lumMod val="75000"/>
                                <a:lumOff val="2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23CBEF9" w14:textId="77777777" w:rsidR="000444EF" w:rsidRPr="002614A6" w:rsidRDefault="000444EF" w:rsidP="000444EF">
                              <w:pPr>
                                <w:spacing w:after="0" w:line="240" w:lineRule="auto"/>
                                <w:jc w:val="center"/>
                                <w:rPr>
                                  <w:rFonts w:eastAsia="Aptos"/>
                                  <w:color w:val="000000"/>
                                  <w:sz w:val="18"/>
                                  <w:szCs w:val="18"/>
                                  <w:lang w:val="en-US"/>
                                </w:rPr>
                              </w:pPr>
                              <w:r w:rsidRPr="002614A6">
                                <w:rPr>
                                  <w:rFonts w:eastAsia="Aptos"/>
                                  <w:color w:val="000000"/>
                                  <w:sz w:val="18"/>
                                  <w:szCs w:val="18"/>
                                  <w:lang w:val="en-US"/>
                                </w:rPr>
                                <w:t>Implement changes</w:t>
                              </w:r>
                              <w:r>
                                <w:rPr>
                                  <w:rFonts w:eastAsia="Aptos"/>
                                  <w:color w:val="000000"/>
                                  <w:sz w:val="18"/>
                                  <w:szCs w:val="18"/>
                                  <w:lang w:val="en-US"/>
                                </w:rPr>
                                <w:t xml:space="preserve"> and monitor situation.</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747639870" name="Rectangle: Rounded Corners 747639870"/>
                        <wps:cNvSpPr/>
                        <wps:spPr>
                          <a:xfrm>
                            <a:off x="627603" y="3906228"/>
                            <a:ext cx="1980000" cy="864000"/>
                          </a:xfrm>
                          <a:prstGeom prst="roundRect">
                            <a:avLst>
                              <a:gd name="adj" fmla="val 6367"/>
                            </a:avLst>
                          </a:prstGeom>
                          <a:solidFill>
                            <a:schemeClr val="bg1"/>
                          </a:solidFill>
                          <a:ln w="19050">
                            <a:solidFill>
                              <a:schemeClr val="tx2">
                                <a:lumMod val="75000"/>
                                <a:lumOff val="2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F771518" w14:textId="77777777" w:rsidR="000444EF" w:rsidRDefault="000444EF" w:rsidP="000444EF">
                              <w:pPr>
                                <w:spacing w:after="0" w:line="240" w:lineRule="auto"/>
                                <w:jc w:val="center"/>
                                <w:rPr>
                                  <w:rFonts w:eastAsia="Aptos"/>
                                  <w:color w:val="000000"/>
                                  <w:sz w:val="18"/>
                                  <w:szCs w:val="18"/>
                                  <w:lang w:val="en-US"/>
                                </w:rPr>
                              </w:pPr>
                              <w:r>
                                <w:rPr>
                                  <w:rFonts w:eastAsia="Aptos"/>
                                  <w:color w:val="000000"/>
                                  <w:sz w:val="18"/>
                                  <w:szCs w:val="18"/>
                                  <w:lang w:val="en-US"/>
                                </w:rPr>
                                <w:t>Ensure the wellbeing of those involved is addressed.</w:t>
                              </w:r>
                            </w:p>
                            <w:p w14:paraId="4671343B" w14:textId="77777777" w:rsidR="000444EF" w:rsidRPr="008A1AE3" w:rsidRDefault="000444EF" w:rsidP="000444EF">
                              <w:pPr>
                                <w:spacing w:after="0" w:line="240" w:lineRule="auto"/>
                                <w:jc w:val="center"/>
                                <w:rPr>
                                  <w:rFonts w:eastAsia="Aptos"/>
                                  <w:color w:val="000000"/>
                                  <w:sz w:val="14"/>
                                  <w:szCs w:val="14"/>
                                  <w:lang w:val="en-US"/>
                                </w:rPr>
                              </w:pPr>
                            </w:p>
                            <w:p w14:paraId="7FED853C" w14:textId="77777777" w:rsidR="000444EF" w:rsidRPr="002614A6" w:rsidRDefault="000444EF" w:rsidP="000444EF">
                              <w:pPr>
                                <w:spacing w:after="0" w:line="240" w:lineRule="auto"/>
                                <w:jc w:val="center"/>
                                <w:rPr>
                                  <w:rFonts w:eastAsia="Aptos"/>
                                  <w:color w:val="000000"/>
                                  <w:sz w:val="18"/>
                                  <w:szCs w:val="18"/>
                                  <w:lang w:val="en-US"/>
                                </w:rPr>
                              </w:pPr>
                              <w:r>
                                <w:rPr>
                                  <w:rFonts w:eastAsia="Aptos"/>
                                  <w:color w:val="000000"/>
                                  <w:sz w:val="18"/>
                                  <w:szCs w:val="18"/>
                                  <w:lang w:val="en-US"/>
                                </w:rPr>
                                <w:t>Ensure Incident Log is updated and make available as required</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561907337" name="Rectangle: Rounded Corners 561907337"/>
                        <wps:cNvSpPr/>
                        <wps:spPr>
                          <a:xfrm>
                            <a:off x="3357972" y="2911832"/>
                            <a:ext cx="1584000" cy="504000"/>
                          </a:xfrm>
                          <a:prstGeom prst="roundRect">
                            <a:avLst>
                              <a:gd name="adj" fmla="val 13198"/>
                            </a:avLst>
                          </a:prstGeom>
                          <a:solidFill>
                            <a:schemeClr val="bg1"/>
                          </a:solid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61D4BC7" w14:textId="77777777" w:rsidR="000444EF" w:rsidRPr="002614A6" w:rsidRDefault="000444EF" w:rsidP="000444EF">
                              <w:pPr>
                                <w:spacing w:after="0" w:line="240" w:lineRule="auto"/>
                                <w:jc w:val="center"/>
                                <w:rPr>
                                  <w:rFonts w:eastAsia="Aptos"/>
                                  <w:color w:val="000000"/>
                                  <w:sz w:val="18"/>
                                  <w:szCs w:val="18"/>
                                  <w:lang w:val="en-US"/>
                                </w:rPr>
                              </w:pPr>
                              <w:r>
                                <w:rPr>
                                  <w:rFonts w:eastAsia="Aptos"/>
                                  <w:color w:val="000000"/>
                                  <w:sz w:val="18"/>
                                  <w:szCs w:val="18"/>
                                  <w:lang w:val="en-US"/>
                                </w:rPr>
                                <w:t>Wellbeing of a child potentially at risk</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828622556" name="Rectangle: Rounded Corners 1828622556"/>
                        <wps:cNvSpPr/>
                        <wps:spPr>
                          <a:xfrm>
                            <a:off x="5203478" y="2911832"/>
                            <a:ext cx="1176381" cy="504000"/>
                          </a:xfrm>
                          <a:prstGeom prst="roundRect">
                            <a:avLst>
                              <a:gd name="adj" fmla="val 13275"/>
                            </a:avLst>
                          </a:prstGeom>
                          <a:solidFill>
                            <a:schemeClr val="bg1"/>
                          </a:solid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CF0EA3C" w14:textId="77777777" w:rsidR="000444EF" w:rsidRPr="002614A6" w:rsidRDefault="000444EF" w:rsidP="000444EF">
                              <w:pPr>
                                <w:spacing w:after="0" w:line="240" w:lineRule="auto"/>
                                <w:jc w:val="center"/>
                                <w:rPr>
                                  <w:rFonts w:eastAsia="Aptos"/>
                                  <w:color w:val="000000"/>
                                  <w:sz w:val="18"/>
                                  <w:szCs w:val="18"/>
                                  <w:lang w:val="en-US"/>
                                </w:rPr>
                              </w:pPr>
                              <w:r>
                                <w:rPr>
                                  <w:rFonts w:eastAsia="Aptos"/>
                                  <w:color w:val="000000"/>
                                  <w:sz w:val="18"/>
                                  <w:szCs w:val="18"/>
                                  <w:lang w:val="en-US"/>
                                </w:rPr>
                                <w:t>Involvement of s</w:t>
                              </w:r>
                              <w:r w:rsidRPr="002614A6">
                                <w:rPr>
                                  <w:rFonts w:eastAsia="Aptos"/>
                                  <w:color w:val="000000"/>
                                  <w:sz w:val="18"/>
                                  <w:szCs w:val="18"/>
                                  <w:lang w:val="en-US"/>
                                </w:rPr>
                                <w:t>taff, volunteer or other adult</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984849843" name="Rectangle: Rounded Corners 1984849843"/>
                        <wps:cNvSpPr/>
                        <wps:spPr>
                          <a:xfrm>
                            <a:off x="3358022" y="3733345"/>
                            <a:ext cx="1584000" cy="792000"/>
                          </a:xfrm>
                          <a:prstGeom prst="roundRect">
                            <a:avLst>
                              <a:gd name="adj" fmla="val 8595"/>
                            </a:avLst>
                          </a:prstGeom>
                          <a:solidFill>
                            <a:schemeClr val="bg1"/>
                          </a:solid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156CA94" w14:textId="77777777" w:rsidR="000444EF" w:rsidRPr="005A24AB" w:rsidRDefault="000444EF" w:rsidP="000444EF">
                              <w:pPr>
                                <w:spacing w:after="0" w:line="240" w:lineRule="auto"/>
                                <w:jc w:val="center"/>
                                <w:rPr>
                                  <w:rFonts w:eastAsia="Aptos"/>
                                  <w:color w:val="000000"/>
                                  <w:sz w:val="18"/>
                                  <w:szCs w:val="18"/>
                                  <w:lang w:val="en-US"/>
                                </w:rPr>
                              </w:pPr>
                              <w:r>
                                <w:rPr>
                                  <w:rFonts w:eastAsia="Aptos"/>
                                  <w:color w:val="000000"/>
                                  <w:sz w:val="18"/>
                                  <w:szCs w:val="18"/>
                                  <w:lang w:val="en-US"/>
                                </w:rPr>
                                <w:t xml:space="preserve">Follow established </w:t>
                              </w:r>
                              <w:r w:rsidRPr="002614A6">
                                <w:rPr>
                                  <w:rFonts w:eastAsia="Aptos"/>
                                  <w:color w:val="000000"/>
                                  <w:sz w:val="18"/>
                                  <w:szCs w:val="18"/>
                                  <w:lang w:val="en-US"/>
                                </w:rPr>
                                <w:t>safeguarding arrangements</w:t>
                              </w:r>
                              <w:r>
                                <w:rPr>
                                  <w:rFonts w:eastAsia="Aptos"/>
                                  <w:color w:val="000000"/>
                                  <w:sz w:val="18"/>
                                  <w:szCs w:val="18"/>
                                  <w:lang w:val="en-US"/>
                                </w:rPr>
                                <w:t xml:space="preserve"> and r</w:t>
                              </w:r>
                              <w:r w:rsidRPr="002614A6">
                                <w:rPr>
                                  <w:rFonts w:eastAsia="Aptos"/>
                                  <w:color w:val="000000"/>
                                  <w:sz w:val="18"/>
                                  <w:szCs w:val="18"/>
                                  <w:lang w:val="en-US"/>
                                </w:rPr>
                                <w:t>eport to the Police</w:t>
                              </w:r>
                              <w:r>
                                <w:rPr>
                                  <w:rFonts w:eastAsia="Aptos"/>
                                  <w:color w:val="000000"/>
                                  <w:sz w:val="18"/>
                                  <w:szCs w:val="18"/>
                                  <w:lang w:val="en-US"/>
                                </w:rPr>
                                <w:t xml:space="preserve"> </w:t>
                              </w:r>
                              <w:r w:rsidRPr="002614A6">
                                <w:rPr>
                                  <w:rFonts w:eastAsia="Aptos"/>
                                  <w:color w:val="000000"/>
                                  <w:sz w:val="18"/>
                                  <w:szCs w:val="18"/>
                                  <w:lang w:val="en-US"/>
                                </w:rPr>
                                <w:t>immediately</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552184905" name="Rectangle: Rounded Corners 552184905"/>
                        <wps:cNvSpPr/>
                        <wps:spPr>
                          <a:xfrm>
                            <a:off x="3365058" y="4781094"/>
                            <a:ext cx="3045549" cy="599645"/>
                          </a:xfrm>
                          <a:prstGeom prst="roundRect">
                            <a:avLst>
                              <a:gd name="adj" fmla="val 8595"/>
                            </a:avLst>
                          </a:prstGeom>
                          <a:solidFill>
                            <a:schemeClr val="bg1"/>
                          </a:solid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9A64DE1" w14:textId="77777777" w:rsidR="000444EF" w:rsidRPr="002614A6" w:rsidRDefault="000444EF" w:rsidP="000444EF">
                              <w:pPr>
                                <w:spacing w:after="0" w:line="240" w:lineRule="auto"/>
                                <w:jc w:val="center"/>
                                <w:rPr>
                                  <w:rFonts w:eastAsia="Aptos"/>
                                  <w:color w:val="000000"/>
                                  <w:sz w:val="18"/>
                                  <w:szCs w:val="18"/>
                                  <w:lang w:val="en-US"/>
                                </w:rPr>
                              </w:pPr>
                              <w:r w:rsidRPr="002614A6">
                                <w:rPr>
                                  <w:rFonts w:eastAsia="Aptos"/>
                                  <w:color w:val="000000"/>
                                  <w:sz w:val="18"/>
                                  <w:szCs w:val="18"/>
                                  <w:lang w:val="en-US"/>
                                </w:rPr>
                                <w:t>Secure and preserve evidence</w:t>
                              </w:r>
                              <w:r>
                                <w:rPr>
                                  <w:rFonts w:eastAsia="Aptos"/>
                                  <w:color w:val="000000"/>
                                  <w:sz w:val="18"/>
                                  <w:szCs w:val="18"/>
                                  <w:lang w:val="en-US"/>
                                </w:rPr>
                                <w:t xml:space="preserve"> in-line with Police/DOS/Safeguarding advice.</w:t>
                              </w:r>
                            </w:p>
                            <w:p w14:paraId="7C06A0D4" w14:textId="77777777" w:rsidR="000444EF" w:rsidRPr="002614A6" w:rsidRDefault="000444EF" w:rsidP="000444EF">
                              <w:pPr>
                                <w:spacing w:after="0" w:line="240" w:lineRule="auto"/>
                                <w:jc w:val="center"/>
                                <w:rPr>
                                  <w:rFonts w:eastAsia="Aptos"/>
                                  <w:color w:val="000000"/>
                                  <w:sz w:val="18"/>
                                  <w:szCs w:val="18"/>
                                  <w:lang w:val="en-US"/>
                                </w:rPr>
                              </w:pPr>
                              <w:r w:rsidRPr="002614A6">
                                <w:rPr>
                                  <w:rFonts w:eastAsia="Aptos"/>
                                  <w:color w:val="000000"/>
                                  <w:sz w:val="18"/>
                                  <w:szCs w:val="18"/>
                                  <w:lang w:val="en-US"/>
                                </w:rPr>
                                <w:t>Remember, do NOT investigate yourself.</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116366479" name="Rectangle: Rounded Corners 1116366479"/>
                        <wps:cNvSpPr/>
                        <wps:spPr>
                          <a:xfrm>
                            <a:off x="3365518" y="6396232"/>
                            <a:ext cx="1440000" cy="859233"/>
                          </a:xfrm>
                          <a:prstGeom prst="roundRect">
                            <a:avLst>
                              <a:gd name="adj" fmla="val 5748"/>
                            </a:avLst>
                          </a:prstGeom>
                          <a:solidFill>
                            <a:schemeClr val="bg1"/>
                          </a:solid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554E692" w14:textId="77777777" w:rsidR="000444EF" w:rsidRPr="002614A6" w:rsidRDefault="000444EF" w:rsidP="000444EF">
                              <w:pPr>
                                <w:spacing w:after="0" w:line="240" w:lineRule="auto"/>
                                <w:jc w:val="center"/>
                                <w:rPr>
                                  <w:rFonts w:eastAsia="Aptos"/>
                                  <w:color w:val="000000"/>
                                  <w:sz w:val="18"/>
                                  <w:szCs w:val="18"/>
                                </w:rPr>
                              </w:pPr>
                              <w:r w:rsidRPr="002614A6">
                                <w:rPr>
                                  <w:rFonts w:eastAsia="Aptos"/>
                                  <w:color w:val="000000"/>
                                  <w:sz w:val="18"/>
                                  <w:szCs w:val="18"/>
                                </w:rPr>
                                <w:t xml:space="preserve"> </w:t>
                              </w:r>
                              <w:r w:rsidRPr="002614A6">
                                <w:rPr>
                                  <w:rFonts w:eastAsia="Aptos"/>
                                  <w:color w:val="000000"/>
                                  <w:sz w:val="18"/>
                                  <w:szCs w:val="18"/>
                                  <w:lang w:val="en-US"/>
                                </w:rPr>
                                <w:t>If no illegal activity or content is confirmed, revert to internal procedures</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136568491" name="Rectangle: Rounded Corners 1136568491"/>
                        <wps:cNvSpPr/>
                        <wps:spPr>
                          <a:xfrm>
                            <a:off x="4946231" y="6386708"/>
                            <a:ext cx="1440000" cy="1446734"/>
                          </a:xfrm>
                          <a:prstGeom prst="roundRect">
                            <a:avLst>
                              <a:gd name="adj" fmla="val 4099"/>
                            </a:avLst>
                          </a:prstGeom>
                          <a:solidFill>
                            <a:schemeClr val="bg1"/>
                          </a:solid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51E24C3" w14:textId="77777777" w:rsidR="000444EF" w:rsidRPr="002614A6" w:rsidRDefault="000444EF" w:rsidP="000444EF">
                              <w:pPr>
                                <w:spacing w:after="0" w:line="240" w:lineRule="auto"/>
                                <w:jc w:val="center"/>
                                <w:rPr>
                                  <w:rFonts w:eastAsia="Aptos"/>
                                  <w:color w:val="000000"/>
                                  <w:sz w:val="18"/>
                                  <w:szCs w:val="18"/>
                                </w:rPr>
                              </w:pPr>
                              <w:r w:rsidRPr="002614A6">
                                <w:rPr>
                                  <w:rFonts w:eastAsia="Aptos"/>
                                  <w:color w:val="000000"/>
                                  <w:sz w:val="18"/>
                                  <w:szCs w:val="18"/>
                                </w:rPr>
                                <w:t xml:space="preserve"> </w:t>
                              </w:r>
                              <w:r w:rsidRPr="002614A6">
                                <w:rPr>
                                  <w:rFonts w:eastAsia="Aptos"/>
                                  <w:color w:val="000000"/>
                                  <w:sz w:val="18"/>
                                  <w:szCs w:val="18"/>
                                  <w:lang w:val="en-US"/>
                                </w:rPr>
                                <w:t>If illegal activity or content is confirmed, allow Police or relevant authority to complete their investigation and seek advice from the relevant professional body.</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695559263" name="Rectangle: Rounded Corners 1695559263"/>
                        <wps:cNvSpPr/>
                        <wps:spPr>
                          <a:xfrm>
                            <a:off x="3359804" y="8079831"/>
                            <a:ext cx="3010535" cy="876681"/>
                          </a:xfrm>
                          <a:prstGeom prst="roundRect">
                            <a:avLst>
                              <a:gd name="adj" fmla="val 943"/>
                            </a:avLst>
                          </a:prstGeom>
                          <a:solidFill>
                            <a:schemeClr val="bg1">
                              <a:lumMod val="95000"/>
                            </a:schemeClr>
                          </a:solidFill>
                          <a:ln w="19050">
                            <a:solidFill>
                              <a:schemeClr val="accent6">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0752FBF" w14:textId="77777777" w:rsidR="000444EF" w:rsidRPr="002614A6" w:rsidRDefault="000444EF" w:rsidP="000444EF">
                              <w:pPr>
                                <w:spacing w:after="0" w:line="240" w:lineRule="auto"/>
                                <w:jc w:val="center"/>
                                <w:rPr>
                                  <w:rFonts w:eastAsia="Aptos"/>
                                  <w:color w:val="000000"/>
                                  <w:sz w:val="18"/>
                                  <w:szCs w:val="18"/>
                                  <w:lang w:val="en-US"/>
                                </w:rPr>
                              </w:pPr>
                              <w:r w:rsidRPr="002614A6">
                                <w:rPr>
                                  <w:rFonts w:eastAsia="Aptos"/>
                                  <w:color w:val="000000"/>
                                  <w:sz w:val="18"/>
                                  <w:szCs w:val="18"/>
                                  <w:lang w:val="en-US"/>
                                </w:rPr>
                                <w:t xml:space="preserve">In the case of a member of staff or volunteer, it is </w:t>
                              </w:r>
                              <w:r>
                                <w:rPr>
                                  <w:rFonts w:eastAsia="Aptos"/>
                                  <w:color w:val="000000"/>
                                  <w:sz w:val="18"/>
                                  <w:szCs w:val="18"/>
                                  <w:lang w:val="en-US"/>
                                </w:rPr>
                                <w:t>possible</w:t>
                              </w:r>
                              <w:r w:rsidRPr="002614A6">
                                <w:rPr>
                                  <w:rFonts w:eastAsia="Aptos"/>
                                  <w:color w:val="000000"/>
                                  <w:sz w:val="18"/>
                                  <w:szCs w:val="18"/>
                                  <w:lang w:val="en-US"/>
                                </w:rPr>
                                <w:t xml:space="preserve"> that a suspension will take place at the point of referral to the Police whilst investigations are undertaken</w:t>
                              </w:r>
                              <w:r>
                                <w:rPr>
                                  <w:rFonts w:eastAsia="Aptos"/>
                                  <w:color w:val="000000"/>
                                  <w:sz w:val="18"/>
                                  <w:szCs w:val="18"/>
                                  <w:lang w:val="en-US"/>
                                </w:rPr>
                                <w:t>. Always ensure DOS advice and HR processes are correctly applied and followed</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369193858" name="Rectangle: Rounded Corners 369193858"/>
                        <wps:cNvSpPr/>
                        <wps:spPr>
                          <a:xfrm>
                            <a:off x="5480830" y="3733343"/>
                            <a:ext cx="900000" cy="792000"/>
                          </a:xfrm>
                          <a:prstGeom prst="roundRect">
                            <a:avLst>
                              <a:gd name="adj" fmla="val 10022"/>
                            </a:avLst>
                          </a:prstGeom>
                          <a:solidFill>
                            <a:schemeClr val="bg1"/>
                          </a:solid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AB5833D" w14:textId="77777777" w:rsidR="000444EF" w:rsidRDefault="000444EF" w:rsidP="000444EF">
                              <w:pPr>
                                <w:spacing w:after="0" w:line="240" w:lineRule="auto"/>
                                <w:jc w:val="center"/>
                                <w:rPr>
                                  <w:rFonts w:eastAsia="Aptos"/>
                                  <w:color w:val="000000"/>
                                  <w:sz w:val="18"/>
                                  <w:szCs w:val="18"/>
                                  <w:lang w:val="en-US"/>
                                </w:rPr>
                              </w:pPr>
                              <w:r>
                                <w:rPr>
                                  <w:rFonts w:eastAsia="Aptos"/>
                                  <w:color w:val="000000"/>
                                  <w:sz w:val="18"/>
                                  <w:szCs w:val="18"/>
                                  <w:lang w:val="en-US"/>
                                </w:rPr>
                                <w:t>Refer to the LA DOS and follow HR processes</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536941010" name="Straight Arrow Connector 1536941010"/>
                        <wps:cNvCnPr/>
                        <wps:spPr>
                          <a:xfrm flipH="1">
                            <a:off x="4942022" y="4129343"/>
                            <a:ext cx="538808" cy="2"/>
                          </a:xfrm>
                          <a:prstGeom prst="straightConnector1">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07759465" name="Straight Arrow Connector 1207759465"/>
                        <wps:cNvCnPr/>
                        <wps:spPr>
                          <a:xfrm flipH="1">
                            <a:off x="4149460" y="4525345"/>
                            <a:ext cx="281" cy="266383"/>
                          </a:xfrm>
                          <a:prstGeom prst="straightConnector1">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g:wgp>
                        <wpg:cNvPr id="28496154" name="Group 28496154"/>
                        <wpg:cNvGrpSpPr/>
                        <wpg:grpSpPr>
                          <a:xfrm>
                            <a:off x="4020171" y="2705729"/>
                            <a:ext cx="1641718" cy="214747"/>
                            <a:chOff x="4149123" y="2696435"/>
                            <a:chExt cx="1641718" cy="214747"/>
                          </a:xfrm>
                        </wpg:grpSpPr>
                        <wps:wsp>
                          <wps:cNvPr id="791099071" name="Straight Arrow Connector 791099071"/>
                          <wps:cNvCnPr/>
                          <wps:spPr>
                            <a:xfrm>
                              <a:off x="4149303" y="2706484"/>
                              <a:ext cx="8857" cy="196054"/>
                            </a:xfrm>
                            <a:prstGeom prst="straightConnector1">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44108137" name="Straight Arrow Connector 1144108137"/>
                          <wps:cNvCnPr/>
                          <wps:spPr>
                            <a:xfrm>
                              <a:off x="5790451" y="2696435"/>
                              <a:ext cx="390" cy="214747"/>
                            </a:xfrm>
                            <a:prstGeom prst="straightConnector1">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00891463" name="Straight Arrow Connector 500891463"/>
                          <wps:cNvCnPr/>
                          <wps:spPr>
                            <a:xfrm>
                              <a:off x="4149123" y="2697840"/>
                              <a:ext cx="1638000" cy="0"/>
                            </a:xfrm>
                            <a:prstGeom prst="straightConnector1">
                              <a:avLst/>
                            </a:prstGeom>
                            <a:ln w="19050">
                              <a:solidFill>
                                <a:schemeClr val="tx1">
                                  <a:lumMod val="50000"/>
                                  <a:lumOff val="50000"/>
                                </a:schemeClr>
                              </a:solidFill>
                              <a:tailEnd type="none"/>
                            </a:ln>
                          </wps:spPr>
                          <wps:style>
                            <a:lnRef idx="1">
                              <a:schemeClr val="accent1"/>
                            </a:lnRef>
                            <a:fillRef idx="0">
                              <a:schemeClr val="accent1"/>
                            </a:fillRef>
                            <a:effectRef idx="0">
                              <a:schemeClr val="accent1"/>
                            </a:effectRef>
                            <a:fontRef idx="minor">
                              <a:schemeClr val="tx1"/>
                            </a:fontRef>
                          </wps:style>
                          <wps:bodyPr/>
                        </wps:wsp>
                      </wpg:wgp>
                      <wps:wsp>
                        <wps:cNvPr id="780883122" name="Straight Arrow Connector 780883122"/>
                        <wps:cNvCnPr/>
                        <wps:spPr>
                          <a:xfrm>
                            <a:off x="4887833" y="5380739"/>
                            <a:ext cx="6048" cy="225282"/>
                          </a:xfrm>
                          <a:prstGeom prst="straightConnector1">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g:wgp>
                        <wpg:cNvPr id="1132673360" name="Group 1132673360"/>
                        <wpg:cNvGrpSpPr/>
                        <wpg:grpSpPr>
                          <a:xfrm>
                            <a:off x="4086572" y="6176226"/>
                            <a:ext cx="1657524" cy="214630"/>
                            <a:chOff x="6136" y="0"/>
                            <a:chExt cx="1657524" cy="214747"/>
                          </a:xfrm>
                        </wpg:grpSpPr>
                        <wps:wsp>
                          <wps:cNvPr id="1571262993" name="Straight Arrow Connector 1571262993"/>
                          <wps:cNvCnPr/>
                          <wps:spPr>
                            <a:xfrm>
                              <a:off x="10073" y="0"/>
                              <a:ext cx="281" cy="214747"/>
                            </a:xfrm>
                            <a:prstGeom prst="straightConnector1">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39628790" name="Straight Arrow Connector 1039628790"/>
                          <wps:cNvCnPr/>
                          <wps:spPr>
                            <a:xfrm>
                              <a:off x="1663270" y="0"/>
                              <a:ext cx="390" cy="214747"/>
                            </a:xfrm>
                            <a:prstGeom prst="straightConnector1">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06531669" name="Straight Arrow Connector 606531669"/>
                          <wps:cNvCnPr/>
                          <wps:spPr>
                            <a:xfrm>
                              <a:off x="6136" y="5713"/>
                              <a:ext cx="1656000" cy="0"/>
                            </a:xfrm>
                            <a:prstGeom prst="straightConnector1">
                              <a:avLst/>
                            </a:prstGeom>
                            <a:ln w="19050">
                              <a:solidFill>
                                <a:schemeClr val="tx1">
                                  <a:lumMod val="50000"/>
                                  <a:lumOff val="50000"/>
                                </a:schemeClr>
                              </a:solidFill>
                              <a:tailEnd type="none"/>
                            </a:ln>
                          </wps:spPr>
                          <wps:style>
                            <a:lnRef idx="1">
                              <a:schemeClr val="accent1"/>
                            </a:lnRef>
                            <a:fillRef idx="0">
                              <a:schemeClr val="accent1"/>
                            </a:fillRef>
                            <a:effectRef idx="0">
                              <a:schemeClr val="accent1"/>
                            </a:effectRef>
                            <a:fontRef idx="minor">
                              <a:schemeClr val="tx1"/>
                            </a:fontRef>
                          </wps:style>
                          <wps:bodyPr/>
                        </wps:wsp>
                      </wpg:wgp>
                      <wps:wsp>
                        <wps:cNvPr id="1033413094" name="Straight Arrow Connector 1033413094"/>
                        <wps:cNvCnPr/>
                        <wps:spPr>
                          <a:xfrm>
                            <a:off x="4889526" y="5925865"/>
                            <a:ext cx="0" cy="252000"/>
                          </a:xfrm>
                          <a:prstGeom prst="straightConnector1">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39958578" name="Rectangle: Rounded Corners 1239958578"/>
                        <wps:cNvSpPr/>
                        <wps:spPr>
                          <a:xfrm>
                            <a:off x="3957861" y="5606021"/>
                            <a:ext cx="1872040" cy="338455"/>
                          </a:xfrm>
                          <a:prstGeom prst="roundRect">
                            <a:avLst>
                              <a:gd name="adj" fmla="val 22666"/>
                            </a:avLst>
                          </a:prstGeom>
                          <a:solidFill>
                            <a:schemeClr val="bg1"/>
                          </a:solid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0786E43" w14:textId="77777777" w:rsidR="000444EF" w:rsidRPr="002614A6" w:rsidRDefault="000444EF" w:rsidP="000444EF">
                              <w:pPr>
                                <w:spacing w:after="0" w:line="240" w:lineRule="auto"/>
                                <w:jc w:val="center"/>
                                <w:rPr>
                                  <w:rFonts w:eastAsia="Aptos"/>
                                  <w:color w:val="000000"/>
                                  <w:sz w:val="18"/>
                                  <w:szCs w:val="18"/>
                                  <w:lang w:val="en-US"/>
                                </w:rPr>
                              </w:pPr>
                              <w:r w:rsidRPr="002614A6">
                                <w:rPr>
                                  <w:rFonts w:eastAsia="Aptos"/>
                                  <w:color w:val="000000"/>
                                  <w:sz w:val="18"/>
                                  <w:szCs w:val="18"/>
                                  <w:lang w:val="en-US"/>
                                </w:rPr>
                                <w:t>Await Police response</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420556416" name="Connector: Elbow 1420556416"/>
                        <wps:cNvCnPr/>
                        <wps:spPr>
                          <a:xfrm rot="10800000">
                            <a:off x="2607604" y="4338228"/>
                            <a:ext cx="752201" cy="4179944"/>
                          </a:xfrm>
                          <a:prstGeom prst="bentConnector3">
                            <a:avLst>
                              <a:gd name="adj1" fmla="val 50000"/>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16455601" name="Connector: Elbow 1116455601"/>
                        <wps:cNvCnPr/>
                        <wps:spPr>
                          <a:xfrm rot="5400000">
                            <a:off x="3220459" y="7023665"/>
                            <a:ext cx="633213" cy="1096812"/>
                          </a:xfrm>
                          <a:prstGeom prst="bentConnector2">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22527075" name="Straight Arrow Connector 1922527075"/>
                        <wps:cNvCnPr/>
                        <wps:spPr>
                          <a:xfrm>
                            <a:off x="1617486" y="3666876"/>
                            <a:ext cx="117" cy="239352"/>
                          </a:xfrm>
                          <a:prstGeom prst="straightConnector1">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29282598" name="Straight Arrow Connector 2129282598"/>
                        <wps:cNvCnPr/>
                        <wps:spPr>
                          <a:xfrm>
                            <a:off x="1617603" y="4770228"/>
                            <a:ext cx="574" cy="274952"/>
                          </a:xfrm>
                          <a:prstGeom prst="straightConnector1">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35238619" name="Straight Arrow Connector 835238619"/>
                        <wps:cNvCnPr/>
                        <wps:spPr>
                          <a:xfrm flipH="1">
                            <a:off x="1617671" y="5849354"/>
                            <a:ext cx="506" cy="332300"/>
                          </a:xfrm>
                          <a:prstGeom prst="straightConnector1">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25609790" name="Rectangle: Rounded Corners 1525609790"/>
                        <wps:cNvSpPr/>
                        <wps:spPr>
                          <a:xfrm>
                            <a:off x="238125" y="7123734"/>
                            <a:ext cx="2257425" cy="1715466"/>
                          </a:xfrm>
                          <a:prstGeom prst="roundRect">
                            <a:avLst>
                              <a:gd name="adj" fmla="val 943"/>
                            </a:avLst>
                          </a:prstGeom>
                          <a:solidFill>
                            <a:schemeClr val="bg1">
                              <a:lumMod val="95000"/>
                            </a:schemeClr>
                          </a:solidFill>
                          <a:ln w="19050">
                            <a:solidFill>
                              <a:schemeClr val="bg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72AD588" w14:textId="77777777" w:rsidR="000444EF" w:rsidRPr="00084A07" w:rsidRDefault="000444EF" w:rsidP="000444EF">
                              <w:pPr>
                                <w:spacing w:after="0" w:line="240" w:lineRule="auto"/>
                                <w:rPr>
                                  <w:rFonts w:eastAsia="Aptos"/>
                                  <w:color w:val="000000"/>
                                  <w:sz w:val="16"/>
                                  <w:szCs w:val="16"/>
                                  <w:lang w:val="en-US"/>
                                </w:rPr>
                              </w:pPr>
                              <w:r w:rsidRPr="00084A07">
                                <w:rPr>
                                  <w:rFonts w:eastAsia="Aptos"/>
                                  <w:color w:val="000000"/>
                                  <w:sz w:val="16"/>
                                  <w:szCs w:val="16"/>
                                  <w:vertAlign w:val="superscript"/>
                                  <w:lang w:val="en-US"/>
                                </w:rPr>
                                <w:t>1</w:t>
                              </w:r>
                              <w:r>
                                <w:rPr>
                                  <w:rFonts w:eastAsia="Aptos"/>
                                  <w:color w:val="000000"/>
                                  <w:sz w:val="16"/>
                                  <w:szCs w:val="16"/>
                                  <w:vertAlign w:val="superscript"/>
                                  <w:lang w:val="en-US"/>
                                </w:rPr>
                                <w:t xml:space="preserve"> </w:t>
                              </w:r>
                              <w:r w:rsidRPr="00084A07">
                                <w:rPr>
                                  <w:rFonts w:eastAsia="Aptos"/>
                                  <w:color w:val="000000"/>
                                  <w:sz w:val="16"/>
                                  <w:szCs w:val="16"/>
                                  <w:lang w:val="en-US"/>
                                </w:rPr>
                                <w:t xml:space="preserve">This flowchart provides a suggested </w:t>
                              </w:r>
                              <w:r>
                                <w:rPr>
                                  <w:rFonts w:eastAsia="Aptos"/>
                                  <w:color w:val="000000"/>
                                  <w:sz w:val="16"/>
                                  <w:szCs w:val="16"/>
                                  <w:lang w:val="en-US"/>
                                </w:rPr>
                                <w:t xml:space="preserve">outline </w:t>
                              </w:r>
                              <w:r w:rsidRPr="00084A07">
                                <w:rPr>
                                  <w:rFonts w:eastAsia="Aptos"/>
                                  <w:color w:val="000000"/>
                                  <w:sz w:val="16"/>
                                  <w:szCs w:val="16"/>
                                  <w:lang w:val="en-US"/>
                                </w:rPr>
                                <w:t>process for dealing with online safety incidents.  You may wish to adapt and align with existing safeguarding policy and practice to ensure there is a consistent approach to managing safeguarding incidents in your setting.</w:t>
                              </w:r>
                            </w:p>
                            <w:p w14:paraId="714EB066" w14:textId="77777777" w:rsidR="000444EF" w:rsidRPr="00084A07" w:rsidRDefault="000444EF" w:rsidP="000444EF">
                              <w:pPr>
                                <w:spacing w:after="0" w:line="240" w:lineRule="auto"/>
                                <w:rPr>
                                  <w:rFonts w:eastAsia="Aptos"/>
                                  <w:color w:val="000000"/>
                                  <w:sz w:val="16"/>
                                  <w:szCs w:val="16"/>
                                  <w:lang w:val="en-US"/>
                                </w:rPr>
                              </w:pPr>
                              <w:r w:rsidRPr="00084A07">
                                <w:rPr>
                                  <w:rFonts w:eastAsia="Aptos"/>
                                  <w:color w:val="000000"/>
                                  <w:sz w:val="16"/>
                                  <w:szCs w:val="16"/>
                                  <w:vertAlign w:val="superscript"/>
                                  <w:lang w:val="en-US"/>
                                </w:rPr>
                                <w:t>2</w:t>
                              </w:r>
                              <w:r>
                                <w:rPr>
                                  <w:rFonts w:eastAsia="Aptos"/>
                                  <w:color w:val="000000"/>
                                  <w:sz w:val="16"/>
                                  <w:szCs w:val="16"/>
                                  <w:vertAlign w:val="superscript"/>
                                  <w:lang w:val="en-US"/>
                                </w:rPr>
                                <w:t xml:space="preserve"> </w:t>
                              </w:r>
                              <w:r w:rsidRPr="00084A07">
                                <w:rPr>
                                  <w:rFonts w:eastAsia="Aptos"/>
                                  <w:color w:val="000000"/>
                                  <w:sz w:val="16"/>
                                  <w:szCs w:val="16"/>
                                  <w:lang w:val="en-US"/>
                                </w:rPr>
                                <w:t xml:space="preserve">The Incident Review Meeting (IRM) will typically take place as soon as possible after a serious incident </w:t>
                              </w:r>
                              <w:r>
                                <w:rPr>
                                  <w:rFonts w:eastAsia="Aptos"/>
                                  <w:color w:val="000000"/>
                                  <w:sz w:val="16"/>
                                  <w:szCs w:val="16"/>
                                  <w:lang w:val="en-US"/>
                                </w:rPr>
                                <w:t xml:space="preserve">to determine next steps </w:t>
                              </w:r>
                              <w:r w:rsidRPr="00084A07">
                                <w:rPr>
                                  <w:rFonts w:eastAsia="Aptos"/>
                                  <w:color w:val="000000"/>
                                  <w:sz w:val="16"/>
                                  <w:szCs w:val="16"/>
                                  <w:lang w:val="en-US"/>
                                </w:rPr>
                                <w:t>and will usually follow any immediate safeguarding actions that have been taken (note: less serious incidents may not require an IRM).</w:t>
                              </w:r>
                            </w:p>
                          </w:txbxContent>
                        </wps:txbx>
                        <wps:bodyPr rot="0" spcFirstLastPara="0" vert="horz" wrap="square" lIns="36000" tIns="0" rIns="36000" bIns="0" numCol="1" spcCol="0" rtlCol="0" fromWordArt="0" anchor="ctr"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03E60202" id="_x0000_s1089" editas="canvas" alt="This is a flowchart designed to help the DSP notified of an online safety incident." style="position:absolute;margin-left:-2.3pt;margin-top:-8.15pt;width:525.55pt;height:711pt;z-index:251772928;mso-position-horizontal-relative:margin;mso-position-vertical-relative:margin;mso-width-relative:margin;mso-height-relative:margin" coordsize="66744,90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">
                <v:shape id="_x0000_s1090" type="#_x0000_t75" alt="This is a flowchart designed to help the DSP notified of an online safety incident." style="position:absolute;width:66744;height:90297;visibility:visible;mso-wrap-style:square" filled="t">
                  <v:fill o:detectmouseclick="t"/>
                  <v:path o:connecttype="none"/>
                </v:shape>
                <v:shape id="Connector: Elbow 1948988862" o:spid="_x0000_s1091" type="#_x0000_t33" style="position:absolute;left:46784;top:4843;width:3145;height:1010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" strokecolor="gray [1629]" strokeweight="1.5pt">
                  <v:stroke endarrow="block"/>
                </v:shape>
                <v:shape id="Connector: Elbow 355603512" o:spid="_x0000_s1092" type="#_x0000_t33" style="position:absolute;left:16179;top:4843;width:3889;height:9807;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" strokecolor="gray [1629]" strokeweight="1.5pt">
                  <v:stroke endarrow="block"/>
                </v:shape>
                <v:shape id="Straight Arrow Connector 421981970" o:spid="_x0000_s1093" type="#_x0000_t32" style="position:absolute;left:16174;top:20410;width:5;height:664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" strokecolor="gray [1629]" strokeweight="1.5pt">
                  <v:stroke endarrow="block" joinstyle="miter"/>
                </v:shape>
                <v:shape id="Straight Arrow Connector 110850685" o:spid="_x0000_s1094" type="#_x0000_t32" style="position:absolute;left:59161;top:31159;width:143;height:61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" strokecolor="gray [1629]" strokeweight="1.5pt">
                  <v:stroke endarrow="block" joinstyle="miter"/>
                </v:shape>
                <v:shape id="Straight Arrow Connector 515278130" o:spid="_x0000_s1095" type="#_x0000_t32" style="position:absolute;left:41499;top:34158;width:1;height:31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" strokecolor="gray [1629]" strokeweight="1.5pt">
                  <v:stroke endarrow="block" joinstyle="miter"/>
                </v:shape>
                <v:shape id="Straight Arrow Connector 1199024532" o:spid="_x0000_s1096" type="#_x0000_t32" style="position:absolute;left:49926;top:20702;width:54;height:6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" strokecolor="gray [1629]" strokeweight="1.5pt">
                  <v:stroke endarrow="block" joinstyle="miter"/>
                </v:shape>
                <v:roundrect id="Rectangle: Rounded Corners 1018766780" o:spid="_x0000_s1097" style="position:absolute;left:20068;top:1108;width:26716;height:7471;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" fillcolor="#215e99 [2431]" stroked="f" strokeweight="1.5pt">
                  <v:stroke joinstyle="miter"/>
                  <v:textbox inset="1mm,0,1mm,0">
                    <w:txbxContent>
                      <w:p w14:paraId="4D029D59" w14:textId="77777777" w:rsidR="000444EF" w:rsidRPr="007B6924" w:rsidRDefault="000444EF" w:rsidP="000444EF">
                        <w:pPr>
                          <w:spacing w:after="0" w:line="240" w:lineRule="auto"/>
                          <w:jc w:val="center"/>
                          <w:rPr>
                            <w:rFonts w:eastAsia="Open Sans" w:cs="Open Sans"/>
                            <w:color w:val="FFFFFF"/>
                            <w:kern w:val="24"/>
                            <w:sz w:val="21"/>
                            <w:szCs w:val="21"/>
                            <w:lang w:val="en-US"/>
                          </w:rPr>
                        </w:pPr>
                        <w:r w:rsidRPr="007B6924">
                          <w:rPr>
                            <w:rFonts w:eastAsia="Open Sans" w:cs="Open Sans"/>
                            <w:color w:val="FFFFFF"/>
                            <w:kern w:val="24"/>
                            <w:sz w:val="21"/>
                            <w:szCs w:val="21"/>
                            <w:lang w:val="en-US"/>
                          </w:rPr>
                          <w:t xml:space="preserve">Designated Safeguarding </w:t>
                        </w:r>
                        <w:r>
                          <w:rPr>
                            <w:rFonts w:eastAsia="Open Sans" w:cs="Open Sans"/>
                            <w:color w:val="FFFFFF"/>
                            <w:kern w:val="24"/>
                            <w:sz w:val="21"/>
                            <w:szCs w:val="21"/>
                            <w:lang w:val="en-US"/>
                          </w:rPr>
                          <w:t xml:space="preserve">Person </w:t>
                        </w:r>
                        <w:r w:rsidRPr="007B6924">
                          <w:rPr>
                            <w:rFonts w:eastAsia="Open Sans" w:cs="Open Sans"/>
                            <w:color w:val="FFFFFF"/>
                            <w:kern w:val="24"/>
                            <w:sz w:val="21"/>
                            <w:szCs w:val="21"/>
                            <w:lang w:val="en-US"/>
                          </w:rPr>
                          <w:t xml:space="preserve"> notified of an Online Safety incident</w:t>
                        </w:r>
                        <w:r w:rsidRPr="00084A07">
                          <w:rPr>
                            <w:rFonts w:eastAsia="Open Sans" w:cs="Open Sans"/>
                            <w:color w:val="FFFFFF"/>
                            <w:kern w:val="24"/>
                            <w:sz w:val="21"/>
                            <w:szCs w:val="21"/>
                            <w:vertAlign w:val="superscript"/>
                            <w:lang w:val="en-US"/>
                          </w:rPr>
                          <w:t>1</w:t>
                        </w:r>
                      </w:p>
                    </w:txbxContent>
                  </v:textbox>
                </v:roundrect>
                <v:shape id="Freeform: Shape 808637016" o:spid="_x0000_s1098" style="position:absolute;left:13300;top:7090;width:5760;height:20879;rotation:-90;flip:x;visibility:visible;mso-wrap-style:square;v-text-anchor:bottom" coordsize="742950,2463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" adj="-11796480,,5400" path="m742950,2217420r,-985520l742950,246380,371475,,,246380r,985520l,2217420r371475,246380l742950,2217420xe" fillcolor="#e0edf8" strokecolor="#215f9a" strokeweight="1.5pt">
                  <v:stroke dashstyle="1 1" joinstyle="round" endcap="round"/>
                  <v:formulas/>
                  <v:path arrowok="t" o:connecttype="custom" o:connectlocs="575945,1879092;575945,1043940;575945,208788;287973,0;0,208788;0,1043940;0,1879092;287973,2087880" o:connectangles="0,0,0,0,0,0,0,0" textboxrect="0,0,742950,2463800"/>
                  <v:textbox style="layout-flow:vertical;mso-layout-flow-alt:bottom-to-top" inset="1mm,1mm,1mm,1mm">
                    <w:txbxContent>
                      <w:p w14:paraId="785B3CB1" w14:textId="77777777" w:rsidR="000444EF" w:rsidRPr="006F6FB1" w:rsidRDefault="000444EF" w:rsidP="000444EF">
                        <w:pPr>
                          <w:spacing w:line="256" w:lineRule="auto"/>
                          <w:jc w:val="center"/>
                          <w:rPr>
                            <w:rFonts w:ascii="Gotham" w:eastAsia="Open Sans" w:hAnsi="Gotham" w:cs="Gotham"/>
                            <w:color w:val="000000" w:themeColor="text1"/>
                            <w:kern w:val="24"/>
                            <w:sz w:val="18"/>
                            <w:szCs w:val="18"/>
                            <w:lang w:val="en-US"/>
                          </w:rPr>
                        </w:pPr>
                        <w:r w:rsidRPr="006F6FB1">
                          <w:rPr>
                            <w:rFonts w:ascii="Gotham" w:eastAsia="Open Sans" w:hAnsi="Gotham" w:cs="Gotham"/>
                            <w:color w:val="000000" w:themeColor="text1"/>
                            <w:kern w:val="24"/>
                            <w:sz w:val="18"/>
                            <w:szCs w:val="18"/>
                            <w:lang w:val="en-US"/>
                          </w:rPr>
                          <w:t>Unsuitable or inappropriate materials or activity</w:t>
                        </w:r>
                      </w:p>
                    </w:txbxContent>
                  </v:textbox>
                </v:shape>
                <v:shape id="Freeform: Shape 2072558448" o:spid="_x0000_s1099" style="position:absolute;left:47050;top:7383;width:5759;height:20879;rotation:-90;flip:x;visibility:visible;mso-wrap-style:square;v-text-anchor:bottom" coordsize="742950,2463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" adj="-11796480,,5400" path="m742950,2217420r,-985520l742950,246380,371475,,,246380r,985520l,2217420r371475,246380l742950,2217420xe" fillcolor="#ffd9d9" strokecolor="#c00000" strokeweight="1.5pt">
                  <v:stroke dashstyle="1 1" joinstyle="round" endcap="round"/>
                  <v:formulas/>
                  <v:path arrowok="t" o:connecttype="custom" o:connectlocs="575945,1879092;575945,1043940;575945,208788;287973,0;0,208788;0,1043940;0,1879092;287973,2087880" o:connectangles="0,0,0,0,0,0,0,0" textboxrect="0,0,742950,2463800"/>
                  <v:textbox style="layout-flow:vertical;mso-layout-flow-alt:bottom-to-top" inset="1mm,1mm,1mm,1mm">
                    <w:txbxContent>
                      <w:p w14:paraId="5F343894" w14:textId="77777777" w:rsidR="000444EF" w:rsidRPr="006F6FB1" w:rsidRDefault="000444EF" w:rsidP="000444EF">
                        <w:pPr>
                          <w:spacing w:line="256" w:lineRule="auto"/>
                          <w:jc w:val="center"/>
                          <w:rPr>
                            <w:rFonts w:ascii="Gotham" w:eastAsia="Open Sans" w:hAnsi="Gotham" w:cs="Gotham"/>
                            <w:color w:val="000000" w:themeColor="text1"/>
                            <w:kern w:val="24"/>
                            <w:sz w:val="18"/>
                            <w:szCs w:val="18"/>
                            <w:lang w:val="en-US"/>
                          </w:rPr>
                        </w:pPr>
                        <w:r w:rsidRPr="006F6FB1">
                          <w:rPr>
                            <w:rFonts w:ascii="Gotham" w:eastAsia="Open Sans" w:hAnsi="Gotham" w:cs="Gotham"/>
                            <w:color w:val="000000" w:themeColor="text1"/>
                            <w:kern w:val="24"/>
                            <w:sz w:val="18"/>
                            <w:szCs w:val="18"/>
                            <w:lang w:val="en-US"/>
                          </w:rPr>
                          <w:t>Illegal materials or activities found/suspected</w:t>
                        </w:r>
                      </w:p>
                    </w:txbxContent>
                  </v:textbox>
                </v:shape>
                <v:group id="Group 545523013" o:spid="_x0000_s1100" style="position:absolute;left:4;top:22266;width:66240;height:2880" coordsize="68965,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">
                  <v:line id="Straight Connector 665511921" o:spid="_x0000_s1101" style="position:absolute;visibility:visible;mso-wrap-style:square" from="0,1428" to="68965,1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" strokecolor="#215e99 [2431]" strokeweight="1pt">
                    <v:stroke dashstyle="dash" joinstyle="miter"/>
                  </v:line>
                  <v:shape id="Arrow: Left-Right 1976126489" o:spid="_x0000_s1102" type="#_x0000_t69" style="position:absolute;left:4857;width:60390;height:2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" adj="408,0" fillcolor="#3a7c22 [2409]" stroked="f" strokeweight="1pt">
                    <v:stroke dashstyle="dash"/>
                    <v:textbox>
                      <w:txbxContent>
                        <w:p w14:paraId="716B5D5B" w14:textId="77777777" w:rsidR="000444EF" w:rsidRDefault="000444EF" w:rsidP="000444EF">
                          <w:pPr>
                            <w:spacing w:line="256" w:lineRule="auto"/>
                            <w:jc w:val="center"/>
                            <w:rPr>
                              <w:rFonts w:eastAsia="Aptos"/>
                              <w:color w:val="FFFFFF"/>
                              <w:lang w:val="en-US"/>
                            </w:rPr>
                          </w:pPr>
                          <w:r>
                            <w:rPr>
                              <w:rFonts w:eastAsia="Aptos"/>
                              <w:color w:val="FFFFFF"/>
                              <w:lang w:val="en-US"/>
                            </w:rPr>
                            <w:t xml:space="preserve">Convene Safeguarding Incident Review Meeting </w:t>
                          </w:r>
                        </w:p>
                      </w:txbxContent>
                    </v:textbox>
                  </v:shape>
                </v:group>
                <v:group id="Group 211997278" o:spid="_x0000_s1103" style="position:absolute;left:153;top:10166;width:66240;height:2880" coordorigin="2337,264" coordsize="68965,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">
                  <v:line id="Straight Connector 1690018493" o:spid="_x0000_s1104" style="position:absolute;visibility:visible;mso-wrap-style:square" from="2337,1809" to="71302,1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" strokecolor="#c00000" strokeweight="1pt">
                    <v:stroke dashstyle="dash" joinstyle="miter"/>
                  </v:line>
                  <v:roundrect id="Rectangle: Rounded Corners 1512975965" o:spid="_x0000_s1105" style="position:absolute;left:8872;top:264;width:55890;height:2998;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" fillcolor="#c00000" stroked="f" strokeweight="1pt">
                    <v:stroke dashstyle="dash" joinstyle="miter"/>
                    <v:textbox inset="1mm,0,1mm,0">
                      <w:txbxContent>
                        <w:p w14:paraId="3EE952DC" w14:textId="77777777" w:rsidR="000444EF" w:rsidRDefault="000444EF" w:rsidP="000444EF">
                          <w:pPr>
                            <w:spacing w:after="0" w:line="240" w:lineRule="auto"/>
                            <w:jc w:val="center"/>
                            <w:rPr>
                              <w:rFonts w:eastAsia="Aptos"/>
                              <w:color w:val="FFFFFF"/>
                              <w:lang w:val="en-US"/>
                            </w:rPr>
                          </w:pPr>
                          <w:r>
                            <w:rPr>
                              <w:rFonts w:eastAsia="Aptos"/>
                              <w:color w:val="FFFFFF"/>
                              <w:lang w:val="en-US"/>
                            </w:rPr>
                            <w:t>Carry out immediate safeguarding actions necessary to protect individuals</w:t>
                          </w:r>
                        </w:p>
                      </w:txbxContent>
                    </v:textbox>
                  </v:roundrect>
                </v:group>
                <v:roundrect id="Rectangle: Rounded Corners 300173681" o:spid="_x0000_s1106" style="position:absolute;left:6274;top:27057;width:19800;height:9611;visibility:visible;mso-wrap-style:square;v-text-anchor:middle" arcsize="518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" fillcolor="white [3212]" strokecolor="#215f9a" strokeweight="1.5pt">
                  <v:stroke joinstyle="miter"/>
                  <v:textbox inset="1mm,0,1mm,0">
                    <w:txbxContent>
                      <w:p w14:paraId="181CA3DB" w14:textId="77777777" w:rsidR="000444EF" w:rsidRDefault="000444EF" w:rsidP="000444EF">
                        <w:pPr>
                          <w:spacing w:after="0" w:line="240" w:lineRule="auto"/>
                          <w:jc w:val="center"/>
                          <w:rPr>
                            <w:rFonts w:eastAsia="Aptos"/>
                            <w:color w:val="000000" w:themeColor="text1"/>
                            <w:sz w:val="18"/>
                            <w:szCs w:val="18"/>
                            <w:lang w:val="en-US"/>
                          </w:rPr>
                        </w:pPr>
                        <w:r>
                          <w:rPr>
                            <w:rFonts w:eastAsia="Aptos"/>
                            <w:color w:val="000000" w:themeColor="text1"/>
                            <w:sz w:val="18"/>
                            <w:szCs w:val="18"/>
                            <w:lang w:val="en-US"/>
                          </w:rPr>
                          <w:t>Investigate incident and discuss</w:t>
                        </w:r>
                        <w:r w:rsidRPr="002614A6">
                          <w:rPr>
                            <w:rFonts w:eastAsia="Aptos"/>
                            <w:color w:val="000000" w:themeColor="text1"/>
                            <w:sz w:val="18"/>
                            <w:szCs w:val="18"/>
                            <w:lang w:val="en-US"/>
                          </w:rPr>
                          <w:t xml:space="preserve"> with the </w:t>
                        </w:r>
                        <w:r>
                          <w:rPr>
                            <w:rFonts w:eastAsia="Aptos"/>
                            <w:color w:val="000000" w:themeColor="text1"/>
                            <w:sz w:val="18"/>
                            <w:szCs w:val="18"/>
                            <w:lang w:val="en-US"/>
                          </w:rPr>
                          <w:t xml:space="preserve">learner  </w:t>
                        </w:r>
                        <w:r w:rsidRPr="002614A6">
                          <w:rPr>
                            <w:rFonts w:eastAsia="Aptos"/>
                            <w:color w:val="000000" w:themeColor="text1"/>
                            <w:sz w:val="18"/>
                            <w:szCs w:val="18"/>
                            <w:lang w:val="en-US"/>
                          </w:rPr>
                          <w:t>/</w:t>
                        </w:r>
                        <w:r>
                          <w:rPr>
                            <w:rFonts w:eastAsia="Aptos"/>
                            <w:color w:val="000000" w:themeColor="text1"/>
                            <w:sz w:val="18"/>
                            <w:szCs w:val="18"/>
                            <w:lang w:val="en-US"/>
                          </w:rPr>
                          <w:t xml:space="preserve"> </w:t>
                        </w:r>
                        <w:r w:rsidRPr="002614A6">
                          <w:rPr>
                            <w:rFonts w:eastAsia="Aptos"/>
                            <w:color w:val="000000" w:themeColor="text1"/>
                            <w:sz w:val="18"/>
                            <w:szCs w:val="18"/>
                            <w:lang w:val="en-US"/>
                          </w:rPr>
                          <w:t>staff</w:t>
                        </w:r>
                        <w:r>
                          <w:rPr>
                            <w:rFonts w:eastAsia="Aptos"/>
                            <w:color w:val="000000" w:themeColor="text1"/>
                            <w:sz w:val="18"/>
                            <w:szCs w:val="18"/>
                            <w:lang w:val="en-US"/>
                          </w:rPr>
                          <w:t xml:space="preserve"> </w:t>
                        </w:r>
                        <w:r w:rsidRPr="002614A6">
                          <w:rPr>
                            <w:rFonts w:eastAsia="Aptos"/>
                            <w:color w:val="000000" w:themeColor="text1"/>
                            <w:sz w:val="18"/>
                            <w:szCs w:val="18"/>
                            <w:lang w:val="en-US"/>
                          </w:rPr>
                          <w:t>/</w:t>
                        </w:r>
                        <w:r>
                          <w:rPr>
                            <w:rFonts w:eastAsia="Aptos"/>
                            <w:color w:val="000000" w:themeColor="text1"/>
                            <w:sz w:val="18"/>
                            <w:szCs w:val="18"/>
                            <w:lang w:val="en-US"/>
                          </w:rPr>
                          <w:t xml:space="preserve"> to determine </w:t>
                        </w:r>
                        <w:r w:rsidRPr="002614A6">
                          <w:rPr>
                            <w:rFonts w:eastAsia="Aptos"/>
                            <w:color w:val="000000" w:themeColor="text1"/>
                            <w:sz w:val="18"/>
                            <w:szCs w:val="18"/>
                            <w:lang w:val="en-US"/>
                          </w:rPr>
                          <w:t>what happened</w:t>
                        </w:r>
                      </w:p>
                      <w:p w14:paraId="1DC6CB8C" w14:textId="77777777" w:rsidR="000444EF" w:rsidRPr="008A1AE3" w:rsidRDefault="000444EF" w:rsidP="000444EF">
                        <w:pPr>
                          <w:spacing w:after="0" w:line="240" w:lineRule="auto"/>
                          <w:jc w:val="center"/>
                          <w:rPr>
                            <w:rFonts w:eastAsia="Aptos"/>
                            <w:color w:val="000000" w:themeColor="text1"/>
                            <w:sz w:val="12"/>
                            <w:szCs w:val="12"/>
                            <w:lang w:val="en-US"/>
                          </w:rPr>
                        </w:pPr>
                      </w:p>
                      <w:p w14:paraId="6E7B7C2B" w14:textId="77777777" w:rsidR="000444EF" w:rsidRPr="002614A6" w:rsidRDefault="000444EF" w:rsidP="000444EF">
                        <w:pPr>
                          <w:spacing w:after="0" w:line="240" w:lineRule="auto"/>
                          <w:jc w:val="center"/>
                          <w:rPr>
                            <w:rFonts w:eastAsia="Aptos"/>
                            <w:color w:val="000000" w:themeColor="text1"/>
                            <w:sz w:val="18"/>
                            <w:szCs w:val="18"/>
                            <w:lang w:val="en-US"/>
                          </w:rPr>
                        </w:pPr>
                        <w:r>
                          <w:rPr>
                            <w:rFonts w:eastAsia="Aptos"/>
                            <w:color w:val="000000" w:themeColor="text1"/>
                            <w:sz w:val="18"/>
                            <w:szCs w:val="18"/>
                            <w:lang w:val="en-US"/>
                          </w:rPr>
                          <w:t>Update parents/carers on incident as applicable</w:t>
                        </w:r>
                      </w:p>
                    </w:txbxContent>
                  </v:textbox>
                </v:roundrect>
                <v:roundrect id="Rectangle: Rounded Corners 1674653870" o:spid="_x0000_s1107" style="position:absolute;left:6281;top:50451;width:19800;height:8042;visibility:visible;mso-wrap-style:square;v-text-anchor:middle" arcsize="568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" fillcolor="white [3212]" strokecolor="#215e99 [2431]" strokeweight="1.5pt">
                  <v:stroke joinstyle="miter"/>
                  <v:textbox inset="1mm,0,1mm,0">
                    <w:txbxContent>
                      <w:p w14:paraId="12577450" w14:textId="77777777" w:rsidR="000444EF" w:rsidRDefault="000444EF" w:rsidP="000444EF">
                        <w:pPr>
                          <w:spacing w:after="0" w:line="240" w:lineRule="auto"/>
                          <w:jc w:val="center"/>
                          <w:rPr>
                            <w:rFonts w:eastAsia="Aptos"/>
                            <w:color w:val="000000" w:themeColor="text1"/>
                            <w:sz w:val="18"/>
                            <w:szCs w:val="18"/>
                            <w:lang w:val="en-US"/>
                          </w:rPr>
                        </w:pPr>
                        <w:r w:rsidRPr="002614A6">
                          <w:rPr>
                            <w:rFonts w:eastAsia="Aptos"/>
                            <w:color w:val="000000" w:themeColor="text1"/>
                            <w:sz w:val="18"/>
                            <w:szCs w:val="18"/>
                            <w:lang w:val="en-US"/>
                          </w:rPr>
                          <w:t>Review policies</w:t>
                        </w:r>
                        <w:r>
                          <w:rPr>
                            <w:rFonts w:eastAsia="Aptos"/>
                            <w:color w:val="000000" w:themeColor="text1"/>
                            <w:sz w:val="18"/>
                            <w:szCs w:val="18"/>
                            <w:lang w:val="en-US"/>
                          </w:rPr>
                          <w:t xml:space="preserve"> &amp; </w:t>
                        </w:r>
                        <w:r w:rsidRPr="002614A6">
                          <w:rPr>
                            <w:rFonts w:eastAsia="Aptos"/>
                            <w:color w:val="000000" w:themeColor="text1"/>
                            <w:sz w:val="18"/>
                            <w:szCs w:val="18"/>
                            <w:lang w:val="en-US"/>
                          </w:rPr>
                          <w:t>processes</w:t>
                        </w:r>
                        <w:r>
                          <w:rPr>
                            <w:rFonts w:eastAsia="Aptos"/>
                            <w:color w:val="000000" w:themeColor="text1"/>
                            <w:sz w:val="18"/>
                            <w:szCs w:val="18"/>
                            <w:lang w:val="en-US"/>
                          </w:rPr>
                          <w:t xml:space="preserve"> and identify learning opportunities </w:t>
                        </w:r>
                      </w:p>
                      <w:p w14:paraId="4015C9C0" w14:textId="77777777" w:rsidR="000444EF" w:rsidRPr="000755DF" w:rsidRDefault="000444EF" w:rsidP="000444EF">
                        <w:pPr>
                          <w:spacing w:after="0" w:line="240" w:lineRule="auto"/>
                          <w:jc w:val="center"/>
                          <w:rPr>
                            <w:rFonts w:eastAsia="Aptos"/>
                            <w:color w:val="000000" w:themeColor="text1"/>
                            <w:sz w:val="14"/>
                            <w:szCs w:val="14"/>
                            <w:lang w:val="en-US"/>
                          </w:rPr>
                        </w:pPr>
                      </w:p>
                      <w:p w14:paraId="1EE9966E" w14:textId="77777777" w:rsidR="000444EF" w:rsidRPr="002614A6" w:rsidRDefault="000444EF" w:rsidP="000444EF">
                        <w:pPr>
                          <w:spacing w:after="0" w:line="240" w:lineRule="auto"/>
                          <w:jc w:val="center"/>
                          <w:rPr>
                            <w:rFonts w:eastAsia="Aptos"/>
                            <w:color w:val="000000" w:themeColor="text1"/>
                            <w:sz w:val="18"/>
                            <w:szCs w:val="18"/>
                            <w:lang w:val="en-US"/>
                          </w:rPr>
                        </w:pPr>
                        <w:r>
                          <w:rPr>
                            <w:rFonts w:eastAsia="Aptos"/>
                            <w:color w:val="000000" w:themeColor="text1"/>
                            <w:sz w:val="18"/>
                            <w:szCs w:val="18"/>
                            <w:lang w:val="en-US"/>
                          </w:rPr>
                          <w:t xml:space="preserve">Ensure updates to  </w:t>
                        </w:r>
                        <w:r w:rsidRPr="002614A6">
                          <w:rPr>
                            <w:rFonts w:eastAsia="Aptos"/>
                            <w:color w:val="000000" w:themeColor="text1"/>
                            <w:sz w:val="18"/>
                            <w:szCs w:val="18"/>
                            <w:lang w:val="en-US"/>
                          </w:rPr>
                          <w:t xml:space="preserve">practice </w:t>
                        </w:r>
                        <w:r>
                          <w:rPr>
                            <w:rFonts w:eastAsia="Aptos"/>
                            <w:color w:val="000000" w:themeColor="text1"/>
                            <w:sz w:val="18"/>
                            <w:szCs w:val="18"/>
                            <w:lang w:val="en-US"/>
                          </w:rPr>
                          <w:t>are shared with  staff</w:t>
                        </w:r>
                      </w:p>
                    </w:txbxContent>
                  </v:textbox>
                </v:roundrect>
                <v:roundrect id="Rectangle: Rounded Corners 1931112357" o:spid="_x0000_s1108" style="position:absolute;left:6277;top:61816;width:19800;height:3923;visibility:visible;mso-wrap-style:square;v-text-anchor:middle" arcsize="834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" fillcolor="white [3212]" strokecolor="#215e99 [2431]" strokeweight="1.5pt">
                  <v:stroke joinstyle="miter"/>
                  <v:textbox inset="1mm,0,1mm,0">
                    <w:txbxContent>
                      <w:p w14:paraId="023CBEF9" w14:textId="77777777" w:rsidR="000444EF" w:rsidRPr="002614A6" w:rsidRDefault="000444EF" w:rsidP="000444EF">
                        <w:pPr>
                          <w:spacing w:after="0" w:line="240" w:lineRule="auto"/>
                          <w:jc w:val="center"/>
                          <w:rPr>
                            <w:rFonts w:eastAsia="Aptos"/>
                            <w:color w:val="000000"/>
                            <w:sz w:val="18"/>
                            <w:szCs w:val="18"/>
                            <w:lang w:val="en-US"/>
                          </w:rPr>
                        </w:pPr>
                        <w:r w:rsidRPr="002614A6">
                          <w:rPr>
                            <w:rFonts w:eastAsia="Aptos"/>
                            <w:color w:val="000000"/>
                            <w:sz w:val="18"/>
                            <w:szCs w:val="18"/>
                            <w:lang w:val="en-US"/>
                          </w:rPr>
                          <w:t>Implement changes</w:t>
                        </w:r>
                        <w:r>
                          <w:rPr>
                            <w:rFonts w:eastAsia="Aptos"/>
                            <w:color w:val="000000"/>
                            <w:sz w:val="18"/>
                            <w:szCs w:val="18"/>
                            <w:lang w:val="en-US"/>
                          </w:rPr>
                          <w:t xml:space="preserve"> and monitor situation.</w:t>
                        </w:r>
                      </w:p>
                    </w:txbxContent>
                  </v:textbox>
                </v:roundrect>
                <v:roundrect id="Rectangle: Rounded Corners 747639870" o:spid="_x0000_s1109" style="position:absolute;left:6276;top:39062;width:19800;height:8640;visibility:visible;mso-wrap-style:square;v-text-anchor:middle" arcsize="417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" fillcolor="white [3212]" strokecolor="#215e99 [2431]" strokeweight="1.5pt">
                  <v:stroke joinstyle="miter"/>
                  <v:textbox inset="1mm,0,1mm,0">
                    <w:txbxContent>
                      <w:p w14:paraId="6F771518" w14:textId="77777777" w:rsidR="000444EF" w:rsidRDefault="000444EF" w:rsidP="000444EF">
                        <w:pPr>
                          <w:spacing w:after="0" w:line="240" w:lineRule="auto"/>
                          <w:jc w:val="center"/>
                          <w:rPr>
                            <w:rFonts w:eastAsia="Aptos"/>
                            <w:color w:val="000000"/>
                            <w:sz w:val="18"/>
                            <w:szCs w:val="18"/>
                            <w:lang w:val="en-US"/>
                          </w:rPr>
                        </w:pPr>
                        <w:r>
                          <w:rPr>
                            <w:rFonts w:eastAsia="Aptos"/>
                            <w:color w:val="000000"/>
                            <w:sz w:val="18"/>
                            <w:szCs w:val="18"/>
                            <w:lang w:val="en-US"/>
                          </w:rPr>
                          <w:t>Ensure the wellbeing of those involved is addressed.</w:t>
                        </w:r>
                      </w:p>
                      <w:p w14:paraId="4671343B" w14:textId="77777777" w:rsidR="000444EF" w:rsidRPr="008A1AE3" w:rsidRDefault="000444EF" w:rsidP="000444EF">
                        <w:pPr>
                          <w:spacing w:after="0" w:line="240" w:lineRule="auto"/>
                          <w:jc w:val="center"/>
                          <w:rPr>
                            <w:rFonts w:eastAsia="Aptos"/>
                            <w:color w:val="000000"/>
                            <w:sz w:val="14"/>
                            <w:szCs w:val="14"/>
                            <w:lang w:val="en-US"/>
                          </w:rPr>
                        </w:pPr>
                      </w:p>
                      <w:p w14:paraId="7FED853C" w14:textId="77777777" w:rsidR="000444EF" w:rsidRPr="002614A6" w:rsidRDefault="000444EF" w:rsidP="000444EF">
                        <w:pPr>
                          <w:spacing w:after="0" w:line="240" w:lineRule="auto"/>
                          <w:jc w:val="center"/>
                          <w:rPr>
                            <w:rFonts w:eastAsia="Aptos"/>
                            <w:color w:val="000000"/>
                            <w:sz w:val="18"/>
                            <w:szCs w:val="18"/>
                            <w:lang w:val="en-US"/>
                          </w:rPr>
                        </w:pPr>
                        <w:r>
                          <w:rPr>
                            <w:rFonts w:eastAsia="Aptos"/>
                            <w:color w:val="000000"/>
                            <w:sz w:val="18"/>
                            <w:szCs w:val="18"/>
                            <w:lang w:val="en-US"/>
                          </w:rPr>
                          <w:t>Ensure Incident Log is updated and make available as required</w:t>
                        </w:r>
                      </w:p>
                    </w:txbxContent>
                  </v:textbox>
                </v:roundrect>
                <v:roundrect id="Rectangle: Rounded Corners 561907337" o:spid="_x0000_s1110" style="position:absolute;left:33579;top:29118;width:15840;height:5040;visibility:visible;mso-wrap-style:square;v-text-anchor:middle" arcsize="865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" fillcolor="white [3212]" strokecolor="#c00000" strokeweight="1.5pt">
                  <v:stroke joinstyle="miter"/>
                  <v:textbox inset="1mm,0,1mm,0">
                    <w:txbxContent>
                      <w:p w14:paraId="561D4BC7" w14:textId="77777777" w:rsidR="000444EF" w:rsidRPr="002614A6" w:rsidRDefault="000444EF" w:rsidP="000444EF">
                        <w:pPr>
                          <w:spacing w:after="0" w:line="240" w:lineRule="auto"/>
                          <w:jc w:val="center"/>
                          <w:rPr>
                            <w:rFonts w:eastAsia="Aptos"/>
                            <w:color w:val="000000"/>
                            <w:sz w:val="18"/>
                            <w:szCs w:val="18"/>
                            <w:lang w:val="en-US"/>
                          </w:rPr>
                        </w:pPr>
                        <w:r>
                          <w:rPr>
                            <w:rFonts w:eastAsia="Aptos"/>
                            <w:color w:val="000000"/>
                            <w:sz w:val="18"/>
                            <w:szCs w:val="18"/>
                            <w:lang w:val="en-US"/>
                          </w:rPr>
                          <w:t>Wellbeing of a child potentially at risk</w:t>
                        </w:r>
                      </w:p>
                    </w:txbxContent>
                  </v:textbox>
                </v:roundrect>
                <v:roundrect id="Rectangle: Rounded Corners 1828622556" o:spid="_x0000_s1111" style="position:absolute;left:52034;top:29118;width:11764;height:5040;visibility:visible;mso-wrap-style:square;v-text-anchor:middle" arcsize="869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" fillcolor="white [3212]" strokecolor="#c00000" strokeweight="1.5pt">
                  <v:stroke joinstyle="miter"/>
                  <v:textbox inset="1mm,0,1mm,0">
                    <w:txbxContent>
                      <w:p w14:paraId="3CF0EA3C" w14:textId="77777777" w:rsidR="000444EF" w:rsidRPr="002614A6" w:rsidRDefault="000444EF" w:rsidP="000444EF">
                        <w:pPr>
                          <w:spacing w:after="0" w:line="240" w:lineRule="auto"/>
                          <w:jc w:val="center"/>
                          <w:rPr>
                            <w:rFonts w:eastAsia="Aptos"/>
                            <w:color w:val="000000"/>
                            <w:sz w:val="18"/>
                            <w:szCs w:val="18"/>
                            <w:lang w:val="en-US"/>
                          </w:rPr>
                        </w:pPr>
                        <w:r>
                          <w:rPr>
                            <w:rFonts w:eastAsia="Aptos"/>
                            <w:color w:val="000000"/>
                            <w:sz w:val="18"/>
                            <w:szCs w:val="18"/>
                            <w:lang w:val="en-US"/>
                          </w:rPr>
                          <w:t>Involvement of s</w:t>
                        </w:r>
                        <w:r w:rsidRPr="002614A6">
                          <w:rPr>
                            <w:rFonts w:eastAsia="Aptos"/>
                            <w:color w:val="000000"/>
                            <w:sz w:val="18"/>
                            <w:szCs w:val="18"/>
                            <w:lang w:val="en-US"/>
                          </w:rPr>
                          <w:t>taff, volunteer or other adult</w:t>
                        </w:r>
                      </w:p>
                    </w:txbxContent>
                  </v:textbox>
                </v:roundrect>
                <v:roundrect id="Rectangle: Rounded Corners 1984849843" o:spid="_x0000_s1112" style="position:absolute;left:33580;top:37333;width:15840;height:7920;visibility:visible;mso-wrap-style:square;v-text-anchor:middle" arcsize="563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" fillcolor="white [3212]" strokecolor="#c00000" strokeweight="1.5pt">
                  <v:stroke joinstyle="miter"/>
                  <v:textbox inset="1mm,0,1mm,0">
                    <w:txbxContent>
                      <w:p w14:paraId="0156CA94" w14:textId="77777777" w:rsidR="000444EF" w:rsidRPr="005A24AB" w:rsidRDefault="000444EF" w:rsidP="000444EF">
                        <w:pPr>
                          <w:spacing w:after="0" w:line="240" w:lineRule="auto"/>
                          <w:jc w:val="center"/>
                          <w:rPr>
                            <w:rFonts w:eastAsia="Aptos"/>
                            <w:color w:val="000000"/>
                            <w:sz w:val="18"/>
                            <w:szCs w:val="18"/>
                            <w:lang w:val="en-US"/>
                          </w:rPr>
                        </w:pPr>
                        <w:r>
                          <w:rPr>
                            <w:rFonts w:eastAsia="Aptos"/>
                            <w:color w:val="000000"/>
                            <w:sz w:val="18"/>
                            <w:szCs w:val="18"/>
                            <w:lang w:val="en-US"/>
                          </w:rPr>
                          <w:t xml:space="preserve">Follow established </w:t>
                        </w:r>
                        <w:r w:rsidRPr="002614A6">
                          <w:rPr>
                            <w:rFonts w:eastAsia="Aptos"/>
                            <w:color w:val="000000"/>
                            <w:sz w:val="18"/>
                            <w:szCs w:val="18"/>
                            <w:lang w:val="en-US"/>
                          </w:rPr>
                          <w:t>safeguarding arrangements</w:t>
                        </w:r>
                        <w:r>
                          <w:rPr>
                            <w:rFonts w:eastAsia="Aptos"/>
                            <w:color w:val="000000"/>
                            <w:sz w:val="18"/>
                            <w:szCs w:val="18"/>
                            <w:lang w:val="en-US"/>
                          </w:rPr>
                          <w:t xml:space="preserve"> and r</w:t>
                        </w:r>
                        <w:r w:rsidRPr="002614A6">
                          <w:rPr>
                            <w:rFonts w:eastAsia="Aptos"/>
                            <w:color w:val="000000"/>
                            <w:sz w:val="18"/>
                            <w:szCs w:val="18"/>
                            <w:lang w:val="en-US"/>
                          </w:rPr>
                          <w:t>eport to the Police</w:t>
                        </w:r>
                        <w:r>
                          <w:rPr>
                            <w:rFonts w:eastAsia="Aptos"/>
                            <w:color w:val="000000"/>
                            <w:sz w:val="18"/>
                            <w:szCs w:val="18"/>
                            <w:lang w:val="en-US"/>
                          </w:rPr>
                          <w:t xml:space="preserve"> </w:t>
                        </w:r>
                        <w:r w:rsidRPr="002614A6">
                          <w:rPr>
                            <w:rFonts w:eastAsia="Aptos"/>
                            <w:color w:val="000000"/>
                            <w:sz w:val="18"/>
                            <w:szCs w:val="18"/>
                            <w:lang w:val="en-US"/>
                          </w:rPr>
                          <w:t>immediately</w:t>
                        </w:r>
                      </w:p>
                    </w:txbxContent>
                  </v:textbox>
                </v:roundrect>
                <v:roundrect id="Rectangle: Rounded Corners 552184905" o:spid="_x0000_s1113" style="position:absolute;left:33650;top:47810;width:30456;height:5997;visibility:visible;mso-wrap-style:square;v-text-anchor:middle" arcsize="563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" fillcolor="white [3212]" strokecolor="#c00000" strokeweight="1.5pt">
                  <v:stroke joinstyle="miter"/>
                  <v:textbox inset="1mm,0,1mm,0">
                    <w:txbxContent>
                      <w:p w14:paraId="79A64DE1" w14:textId="77777777" w:rsidR="000444EF" w:rsidRPr="002614A6" w:rsidRDefault="000444EF" w:rsidP="000444EF">
                        <w:pPr>
                          <w:spacing w:after="0" w:line="240" w:lineRule="auto"/>
                          <w:jc w:val="center"/>
                          <w:rPr>
                            <w:rFonts w:eastAsia="Aptos"/>
                            <w:color w:val="000000"/>
                            <w:sz w:val="18"/>
                            <w:szCs w:val="18"/>
                            <w:lang w:val="en-US"/>
                          </w:rPr>
                        </w:pPr>
                        <w:r w:rsidRPr="002614A6">
                          <w:rPr>
                            <w:rFonts w:eastAsia="Aptos"/>
                            <w:color w:val="000000"/>
                            <w:sz w:val="18"/>
                            <w:szCs w:val="18"/>
                            <w:lang w:val="en-US"/>
                          </w:rPr>
                          <w:t>Secure and preserve evidence</w:t>
                        </w:r>
                        <w:r>
                          <w:rPr>
                            <w:rFonts w:eastAsia="Aptos"/>
                            <w:color w:val="000000"/>
                            <w:sz w:val="18"/>
                            <w:szCs w:val="18"/>
                            <w:lang w:val="en-US"/>
                          </w:rPr>
                          <w:t xml:space="preserve"> in-line with Police/DOS/Safeguarding advice.</w:t>
                        </w:r>
                      </w:p>
                      <w:p w14:paraId="7C06A0D4" w14:textId="77777777" w:rsidR="000444EF" w:rsidRPr="002614A6" w:rsidRDefault="000444EF" w:rsidP="000444EF">
                        <w:pPr>
                          <w:spacing w:after="0" w:line="240" w:lineRule="auto"/>
                          <w:jc w:val="center"/>
                          <w:rPr>
                            <w:rFonts w:eastAsia="Aptos"/>
                            <w:color w:val="000000"/>
                            <w:sz w:val="18"/>
                            <w:szCs w:val="18"/>
                            <w:lang w:val="en-US"/>
                          </w:rPr>
                        </w:pPr>
                        <w:r w:rsidRPr="002614A6">
                          <w:rPr>
                            <w:rFonts w:eastAsia="Aptos"/>
                            <w:color w:val="000000"/>
                            <w:sz w:val="18"/>
                            <w:szCs w:val="18"/>
                            <w:lang w:val="en-US"/>
                          </w:rPr>
                          <w:t>Remember, do NOT investigate yourself.</w:t>
                        </w:r>
                      </w:p>
                    </w:txbxContent>
                  </v:textbox>
                </v:roundrect>
                <v:roundrect id="Rectangle: Rounded Corners 1116366479" o:spid="_x0000_s1114" style="position:absolute;left:33655;top:63962;width:14400;height:8592;visibility:visible;mso-wrap-style:square;v-text-anchor:middle" arcsize="376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" fillcolor="white [3212]" strokecolor="#c00000" strokeweight="1.5pt">
                  <v:stroke joinstyle="miter"/>
                  <v:textbox inset="1mm,0,1mm,0">
                    <w:txbxContent>
                      <w:p w14:paraId="2554E692" w14:textId="77777777" w:rsidR="000444EF" w:rsidRPr="002614A6" w:rsidRDefault="000444EF" w:rsidP="000444EF">
                        <w:pPr>
                          <w:spacing w:after="0" w:line="240" w:lineRule="auto"/>
                          <w:jc w:val="center"/>
                          <w:rPr>
                            <w:rFonts w:eastAsia="Aptos"/>
                            <w:color w:val="000000"/>
                            <w:sz w:val="18"/>
                            <w:szCs w:val="18"/>
                          </w:rPr>
                        </w:pPr>
                        <w:r w:rsidRPr="002614A6">
                          <w:rPr>
                            <w:rFonts w:eastAsia="Aptos"/>
                            <w:color w:val="000000"/>
                            <w:sz w:val="18"/>
                            <w:szCs w:val="18"/>
                          </w:rPr>
                          <w:t xml:space="preserve"> </w:t>
                        </w:r>
                        <w:r w:rsidRPr="002614A6">
                          <w:rPr>
                            <w:rFonts w:eastAsia="Aptos"/>
                            <w:color w:val="000000"/>
                            <w:sz w:val="18"/>
                            <w:szCs w:val="18"/>
                            <w:lang w:val="en-US"/>
                          </w:rPr>
                          <w:t>If no illegal activity or content is confirmed, revert to internal procedures</w:t>
                        </w:r>
                      </w:p>
                    </w:txbxContent>
                  </v:textbox>
                </v:roundrect>
                <v:roundrect id="Rectangle: Rounded Corners 1136568491" o:spid="_x0000_s1115" style="position:absolute;left:49462;top:63867;width:14400;height:14467;visibility:visible;mso-wrap-style:square;v-text-anchor:middle" arcsize="268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" fillcolor="white [3212]" strokecolor="#c00000" strokeweight="1.5pt">
                  <v:stroke joinstyle="miter"/>
                  <v:textbox inset="1mm,0,1mm,0">
                    <w:txbxContent>
                      <w:p w14:paraId="451E24C3" w14:textId="77777777" w:rsidR="000444EF" w:rsidRPr="002614A6" w:rsidRDefault="000444EF" w:rsidP="000444EF">
                        <w:pPr>
                          <w:spacing w:after="0" w:line="240" w:lineRule="auto"/>
                          <w:jc w:val="center"/>
                          <w:rPr>
                            <w:rFonts w:eastAsia="Aptos"/>
                            <w:color w:val="000000"/>
                            <w:sz w:val="18"/>
                            <w:szCs w:val="18"/>
                          </w:rPr>
                        </w:pPr>
                        <w:r w:rsidRPr="002614A6">
                          <w:rPr>
                            <w:rFonts w:eastAsia="Aptos"/>
                            <w:color w:val="000000"/>
                            <w:sz w:val="18"/>
                            <w:szCs w:val="18"/>
                          </w:rPr>
                          <w:t xml:space="preserve"> </w:t>
                        </w:r>
                        <w:r w:rsidRPr="002614A6">
                          <w:rPr>
                            <w:rFonts w:eastAsia="Aptos"/>
                            <w:color w:val="000000"/>
                            <w:sz w:val="18"/>
                            <w:szCs w:val="18"/>
                            <w:lang w:val="en-US"/>
                          </w:rPr>
                          <w:t>If illegal activity or content is confirmed, allow Police or relevant authority to complete their investigation and seek advice from the relevant professional body.</w:t>
                        </w:r>
                      </w:p>
                    </w:txbxContent>
                  </v:textbox>
                </v:roundrect>
                <v:roundrect id="Rectangle: Rounded Corners 1695559263" o:spid="_x0000_s1116" style="position:absolute;left:33598;top:80798;width:30105;height:8767;visibility:visible;mso-wrap-style:square;v-text-anchor:middle" arcsize="61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" fillcolor="#f2f2f2 [3052]" strokecolor="#3a7c22 [2409]" strokeweight="1.5pt">
                  <v:stroke joinstyle="miter"/>
                  <v:textbox inset="1mm,0,1mm,0">
                    <w:txbxContent>
                      <w:p w14:paraId="30752FBF" w14:textId="77777777" w:rsidR="000444EF" w:rsidRPr="002614A6" w:rsidRDefault="000444EF" w:rsidP="000444EF">
                        <w:pPr>
                          <w:spacing w:after="0" w:line="240" w:lineRule="auto"/>
                          <w:jc w:val="center"/>
                          <w:rPr>
                            <w:rFonts w:eastAsia="Aptos"/>
                            <w:color w:val="000000"/>
                            <w:sz w:val="18"/>
                            <w:szCs w:val="18"/>
                            <w:lang w:val="en-US"/>
                          </w:rPr>
                        </w:pPr>
                        <w:r w:rsidRPr="002614A6">
                          <w:rPr>
                            <w:rFonts w:eastAsia="Aptos"/>
                            <w:color w:val="000000"/>
                            <w:sz w:val="18"/>
                            <w:szCs w:val="18"/>
                            <w:lang w:val="en-US"/>
                          </w:rPr>
                          <w:t xml:space="preserve">In the case of a member of staff or volunteer, it is </w:t>
                        </w:r>
                        <w:r>
                          <w:rPr>
                            <w:rFonts w:eastAsia="Aptos"/>
                            <w:color w:val="000000"/>
                            <w:sz w:val="18"/>
                            <w:szCs w:val="18"/>
                            <w:lang w:val="en-US"/>
                          </w:rPr>
                          <w:t>possible</w:t>
                        </w:r>
                        <w:r w:rsidRPr="002614A6">
                          <w:rPr>
                            <w:rFonts w:eastAsia="Aptos"/>
                            <w:color w:val="000000"/>
                            <w:sz w:val="18"/>
                            <w:szCs w:val="18"/>
                            <w:lang w:val="en-US"/>
                          </w:rPr>
                          <w:t xml:space="preserve"> that a suspension will take place at the point of referral to the Police whilst investigations are undertaken</w:t>
                        </w:r>
                        <w:r>
                          <w:rPr>
                            <w:rFonts w:eastAsia="Aptos"/>
                            <w:color w:val="000000"/>
                            <w:sz w:val="18"/>
                            <w:szCs w:val="18"/>
                            <w:lang w:val="en-US"/>
                          </w:rPr>
                          <w:t>. Always ensure DOS advice and HR processes are correctly applied and followed</w:t>
                        </w:r>
                      </w:p>
                    </w:txbxContent>
                  </v:textbox>
                </v:roundrect>
                <v:roundrect id="Rectangle: Rounded Corners 369193858" o:spid="_x0000_s1117" style="position:absolute;left:54808;top:37333;width:9000;height:7920;visibility:visible;mso-wrap-style:square;v-text-anchor:middle" arcsize="656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" fillcolor="white [3212]" strokecolor="#c00000" strokeweight="1.5pt">
                  <v:stroke joinstyle="miter"/>
                  <v:textbox inset="1mm,0,1mm,0">
                    <w:txbxContent>
                      <w:p w14:paraId="1AB5833D" w14:textId="77777777" w:rsidR="000444EF" w:rsidRDefault="000444EF" w:rsidP="000444EF">
                        <w:pPr>
                          <w:spacing w:after="0" w:line="240" w:lineRule="auto"/>
                          <w:jc w:val="center"/>
                          <w:rPr>
                            <w:rFonts w:eastAsia="Aptos"/>
                            <w:color w:val="000000"/>
                            <w:sz w:val="18"/>
                            <w:szCs w:val="18"/>
                            <w:lang w:val="en-US"/>
                          </w:rPr>
                        </w:pPr>
                        <w:r>
                          <w:rPr>
                            <w:rFonts w:eastAsia="Aptos"/>
                            <w:color w:val="000000"/>
                            <w:sz w:val="18"/>
                            <w:szCs w:val="18"/>
                            <w:lang w:val="en-US"/>
                          </w:rPr>
                          <w:t>Refer to the LA DOS and follow HR processes</w:t>
                        </w:r>
                      </w:p>
                    </w:txbxContent>
                  </v:textbox>
                </v:roundrect>
                <v:shape id="Straight Arrow Connector 1536941010" o:spid="_x0000_s1118" type="#_x0000_t32" style="position:absolute;left:49420;top:41293;width:538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" strokecolor="gray [1629]" strokeweight="1.5pt">
                  <v:stroke endarrow="block" joinstyle="miter"/>
                </v:shape>
                <v:shape id="Straight Arrow Connector 1207759465" o:spid="_x0000_s1119" type="#_x0000_t32" style="position:absolute;left:41494;top:45253;width:3;height:266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" strokecolor="gray [1629]" strokeweight="1.5pt">
                  <v:stroke endarrow="block" joinstyle="miter"/>
                </v:shape>
                <v:group id="Group 28496154" o:spid="_x0000_s1120" style="position:absolute;left:40201;top:27057;width:16417;height:2147" coordorigin="41491,26964" coordsize="16417,2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">
                  <v:shape id="Straight Arrow Connector 791099071" o:spid="_x0000_s1121" type="#_x0000_t32" style="position:absolute;left:41493;top:27064;width:88;height:19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" strokecolor="gray [1629]" strokeweight="1.5pt">
                    <v:stroke endarrow="block" joinstyle="miter"/>
                  </v:shape>
                  <v:shape id="Straight Arrow Connector 1144108137" o:spid="_x0000_s1122" type="#_x0000_t32" style="position:absolute;left:57904;top:26964;width:4;height:21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" strokecolor="gray [1629]" strokeweight="1.5pt">
                    <v:stroke endarrow="block" joinstyle="miter"/>
                  </v:shape>
                  <v:shape id="Straight Arrow Connector 500891463" o:spid="_x0000_s1123" type="#_x0000_t32" style="position:absolute;left:41491;top:26978;width:163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" strokecolor="gray [1629]" strokeweight="1.5pt">
                    <v:stroke joinstyle="miter"/>
                  </v:shape>
                </v:group>
                <v:shape id="Straight Arrow Connector 780883122" o:spid="_x0000_s1124" type="#_x0000_t32" style="position:absolute;left:48878;top:53807;width:60;height:22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" strokecolor="gray [1629]" strokeweight="1.5pt">
                  <v:stroke endarrow="block" joinstyle="miter"/>
                </v:shape>
                <v:group id="Group 1132673360" o:spid="_x0000_s1125" style="position:absolute;left:40865;top:61762;width:16575;height:2146" coordorigin="61" coordsize="16575,2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">
                  <v:shape id="Straight Arrow Connector 1571262993" o:spid="_x0000_s1126" type="#_x0000_t32" style="position:absolute;left:100;width:3;height:21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" strokecolor="gray [1629]" strokeweight="1.5pt">
                    <v:stroke endarrow="block" joinstyle="miter"/>
                  </v:shape>
                  <v:shape id="Straight Arrow Connector 1039628790" o:spid="_x0000_s1127" type="#_x0000_t32" style="position:absolute;left:16632;width:4;height:21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" strokecolor="gray [1629]" strokeweight="1.5pt">
                    <v:stroke endarrow="block" joinstyle="miter"/>
                  </v:shape>
                  <v:shape id="Straight Arrow Connector 606531669" o:spid="_x0000_s1128" type="#_x0000_t32" style="position:absolute;left:61;top:57;width:165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" strokecolor="gray [1629]" strokeweight="1.5pt">
                    <v:stroke joinstyle="miter"/>
                  </v:shape>
                </v:group>
                <v:shape id="Straight Arrow Connector 1033413094" o:spid="_x0000_s1129" type="#_x0000_t32" style="position:absolute;left:48895;top:59258;width:0;height:25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" strokecolor="gray [1629]" strokeweight="1.5pt">
                  <v:stroke endarrow="block" joinstyle="miter"/>
                </v:shape>
                <v:roundrect id="Rectangle: Rounded Corners 1239958578" o:spid="_x0000_s1130" style="position:absolute;left:39578;top:56060;width:18721;height:3384;visibility:visible;mso-wrap-style:square;v-text-anchor:middle" arcsize="1485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" fillcolor="white [3212]" strokecolor="#c00000" strokeweight="1.5pt">
                  <v:stroke joinstyle="miter"/>
                  <v:textbox inset="1mm,0,1mm,0">
                    <w:txbxContent>
                      <w:p w14:paraId="40786E43" w14:textId="77777777" w:rsidR="000444EF" w:rsidRPr="002614A6" w:rsidRDefault="000444EF" w:rsidP="000444EF">
                        <w:pPr>
                          <w:spacing w:after="0" w:line="240" w:lineRule="auto"/>
                          <w:jc w:val="center"/>
                          <w:rPr>
                            <w:rFonts w:eastAsia="Aptos"/>
                            <w:color w:val="000000"/>
                            <w:sz w:val="18"/>
                            <w:szCs w:val="18"/>
                            <w:lang w:val="en-US"/>
                          </w:rPr>
                        </w:pPr>
                        <w:r w:rsidRPr="002614A6">
                          <w:rPr>
                            <w:rFonts w:eastAsia="Aptos"/>
                            <w:color w:val="000000"/>
                            <w:sz w:val="18"/>
                            <w:szCs w:val="18"/>
                            <w:lang w:val="en-US"/>
                          </w:rPr>
                          <w:t>Await Police response</w:t>
                        </w:r>
                      </w:p>
                    </w:txbxContent>
                  </v:textbox>
                </v:roundrect>
                <v:shape id="Connector: Elbow 1420556416" o:spid="_x0000_s1131" type="#_x0000_t34" style="position:absolute;left:26076;top:43382;width:7522;height:41799;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" strokecolor="gray [1629]" strokeweight="1.5pt">
                  <v:stroke endarrow="block"/>
                </v:shape>
                <v:shape id="Connector: Elbow 1116455601" o:spid="_x0000_s1132" type="#_x0000_t33" style="position:absolute;left:32204;top:70236;width:6332;height:1096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" strokecolor="gray [1629]" strokeweight="1.5pt">
                  <v:stroke endarrow="block"/>
                </v:shape>
                <v:shape id="Straight Arrow Connector 1922527075" o:spid="_x0000_s1133" type="#_x0000_t32" style="position:absolute;left:16174;top:36668;width:2;height:23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" strokecolor="gray [1629]" strokeweight="1.5pt">
                  <v:stroke endarrow="block" joinstyle="miter"/>
                </v:shape>
                <v:shape id="Straight Arrow Connector 2129282598" o:spid="_x0000_s1134" type="#_x0000_t32" style="position:absolute;left:16176;top:47702;width:5;height:27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" strokecolor="gray [1629]" strokeweight="1.5pt">
                  <v:stroke endarrow="block" joinstyle="miter"/>
                </v:shape>
                <v:shape id="Straight Arrow Connector 835238619" o:spid="_x0000_s1135" type="#_x0000_t32" style="position:absolute;left:16176;top:58493;width:5;height:332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" strokecolor="gray [1629]" strokeweight="1.5pt">
                  <v:stroke endarrow="block" joinstyle="miter"/>
                </v:shape>
                <v:roundrect id="Rectangle: Rounded Corners 1525609790" o:spid="_x0000_s1136" style="position:absolute;left:2381;top:71237;width:22574;height:17155;visibility:visible;mso-wrap-style:square;v-text-anchor:middle" arcsize="61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" fillcolor="#f2f2f2 [3052]" strokecolor="#adadad [2414]" strokeweight="1.5pt">
                  <v:stroke joinstyle="miter"/>
                  <v:textbox inset="1mm,0,1mm,0">
                    <w:txbxContent>
                      <w:p w14:paraId="672AD588" w14:textId="77777777" w:rsidR="000444EF" w:rsidRPr="00084A07" w:rsidRDefault="000444EF" w:rsidP="000444EF">
                        <w:pPr>
                          <w:spacing w:after="0" w:line="240" w:lineRule="auto"/>
                          <w:rPr>
                            <w:rFonts w:eastAsia="Aptos"/>
                            <w:color w:val="000000"/>
                            <w:sz w:val="16"/>
                            <w:szCs w:val="16"/>
                            <w:lang w:val="en-US"/>
                          </w:rPr>
                        </w:pPr>
                        <w:r w:rsidRPr="00084A07">
                          <w:rPr>
                            <w:rFonts w:eastAsia="Aptos"/>
                            <w:color w:val="000000"/>
                            <w:sz w:val="16"/>
                            <w:szCs w:val="16"/>
                            <w:vertAlign w:val="superscript"/>
                            <w:lang w:val="en-US"/>
                          </w:rPr>
                          <w:t>1</w:t>
                        </w:r>
                        <w:r>
                          <w:rPr>
                            <w:rFonts w:eastAsia="Aptos"/>
                            <w:color w:val="000000"/>
                            <w:sz w:val="16"/>
                            <w:szCs w:val="16"/>
                            <w:vertAlign w:val="superscript"/>
                            <w:lang w:val="en-US"/>
                          </w:rPr>
                          <w:t xml:space="preserve"> </w:t>
                        </w:r>
                        <w:r w:rsidRPr="00084A07">
                          <w:rPr>
                            <w:rFonts w:eastAsia="Aptos"/>
                            <w:color w:val="000000"/>
                            <w:sz w:val="16"/>
                            <w:szCs w:val="16"/>
                            <w:lang w:val="en-US"/>
                          </w:rPr>
                          <w:t xml:space="preserve">This flowchart provides a suggested </w:t>
                        </w:r>
                        <w:r>
                          <w:rPr>
                            <w:rFonts w:eastAsia="Aptos"/>
                            <w:color w:val="000000"/>
                            <w:sz w:val="16"/>
                            <w:szCs w:val="16"/>
                            <w:lang w:val="en-US"/>
                          </w:rPr>
                          <w:t xml:space="preserve">outline </w:t>
                        </w:r>
                        <w:r w:rsidRPr="00084A07">
                          <w:rPr>
                            <w:rFonts w:eastAsia="Aptos"/>
                            <w:color w:val="000000"/>
                            <w:sz w:val="16"/>
                            <w:szCs w:val="16"/>
                            <w:lang w:val="en-US"/>
                          </w:rPr>
                          <w:t>process for dealing with online safety incidents.  You may wish to adapt and align with existing safeguarding policy and practice to ensure there is a consistent approach to managing safeguarding incidents in your setting.</w:t>
                        </w:r>
                      </w:p>
                      <w:p w14:paraId="714EB066" w14:textId="77777777" w:rsidR="000444EF" w:rsidRPr="00084A07" w:rsidRDefault="000444EF" w:rsidP="000444EF">
                        <w:pPr>
                          <w:spacing w:after="0" w:line="240" w:lineRule="auto"/>
                          <w:rPr>
                            <w:rFonts w:eastAsia="Aptos"/>
                            <w:color w:val="000000"/>
                            <w:sz w:val="16"/>
                            <w:szCs w:val="16"/>
                            <w:lang w:val="en-US"/>
                          </w:rPr>
                        </w:pPr>
                        <w:r w:rsidRPr="00084A07">
                          <w:rPr>
                            <w:rFonts w:eastAsia="Aptos"/>
                            <w:color w:val="000000"/>
                            <w:sz w:val="16"/>
                            <w:szCs w:val="16"/>
                            <w:vertAlign w:val="superscript"/>
                            <w:lang w:val="en-US"/>
                          </w:rPr>
                          <w:t>2</w:t>
                        </w:r>
                        <w:r>
                          <w:rPr>
                            <w:rFonts w:eastAsia="Aptos"/>
                            <w:color w:val="000000"/>
                            <w:sz w:val="16"/>
                            <w:szCs w:val="16"/>
                            <w:vertAlign w:val="superscript"/>
                            <w:lang w:val="en-US"/>
                          </w:rPr>
                          <w:t xml:space="preserve"> </w:t>
                        </w:r>
                        <w:r w:rsidRPr="00084A07">
                          <w:rPr>
                            <w:rFonts w:eastAsia="Aptos"/>
                            <w:color w:val="000000"/>
                            <w:sz w:val="16"/>
                            <w:szCs w:val="16"/>
                            <w:lang w:val="en-US"/>
                          </w:rPr>
                          <w:t xml:space="preserve">The Incident Review Meeting (IRM) will typically take place as soon as possible after a serious incident </w:t>
                        </w:r>
                        <w:r>
                          <w:rPr>
                            <w:rFonts w:eastAsia="Aptos"/>
                            <w:color w:val="000000"/>
                            <w:sz w:val="16"/>
                            <w:szCs w:val="16"/>
                            <w:lang w:val="en-US"/>
                          </w:rPr>
                          <w:t xml:space="preserve">to determine next steps </w:t>
                        </w:r>
                        <w:r w:rsidRPr="00084A07">
                          <w:rPr>
                            <w:rFonts w:eastAsia="Aptos"/>
                            <w:color w:val="000000"/>
                            <w:sz w:val="16"/>
                            <w:szCs w:val="16"/>
                            <w:lang w:val="en-US"/>
                          </w:rPr>
                          <w:t>and will usually follow any immediate safeguarding actions that have been taken (note: less serious incidents may not require an IRM).</w:t>
                        </w:r>
                      </w:p>
                    </w:txbxContent>
                  </v:textbox>
                </v:roundrect>
                <w10:wrap anchorx="margin" anchory="margin"/>
              </v:group>
            </w:pict>
          </mc:Fallback>
        </mc:AlternateContent>
      </w:r>
      <w:r w:rsidR="00960FAF" w:rsidRPr="30562368">
        <w:t>A</w:t>
      </w:r>
      <w:r w:rsidR="00E214A7" w:rsidRPr="30562368">
        <w:t>9</w:t>
      </w:r>
      <w:r w:rsidR="00960FAF" w:rsidRPr="30562368">
        <w:t xml:space="preserve"> Responding to incidents of misuse – flow chart</w:t>
      </w:r>
      <w:bookmarkEnd w:id="236"/>
      <w:bookmarkEnd w:id="237"/>
      <w:bookmarkEnd w:id="238"/>
      <w:bookmarkEnd w:id="239"/>
      <w:bookmarkEnd w:id="240"/>
      <w:bookmarkEnd w:id="241"/>
      <w:bookmarkEnd w:id="242"/>
      <w:bookmarkEnd w:id="243"/>
      <w:r w:rsidR="005A5B8E" w:rsidRPr="30562368">
        <w:t xml:space="preserve"> </w:t>
      </w:r>
      <w:r w:rsidR="004B78B6" w:rsidRPr="30562368">
        <w:rPr>
          <w:sz w:val="36"/>
          <w:szCs w:val="36"/>
        </w:rPr>
        <w:t>(new layout – March  2025)</w:t>
      </w:r>
      <w:bookmarkEnd w:id="244"/>
    </w:p>
    <w:p w14:paraId="18543470" w14:textId="3868C35F" w:rsidR="00960FAF" w:rsidRDefault="00960FAF" w:rsidP="00960FAF">
      <w:pPr>
        <w:pStyle w:val="Heading1"/>
      </w:pPr>
    </w:p>
    <w:p w14:paraId="716C5D63" w14:textId="06518B11" w:rsidR="00960FAF" w:rsidRPr="007C5795" w:rsidRDefault="00960FAF" w:rsidP="00960FAF">
      <w:pPr>
        <w:jc w:val="center"/>
        <w:rPr>
          <w:rFonts w:cs="Arial"/>
        </w:rPr>
      </w:pPr>
    </w:p>
    <w:p w14:paraId="6547A1B6" w14:textId="77777777" w:rsidR="00960FAF" w:rsidRPr="007C5795" w:rsidRDefault="00960FAF" w:rsidP="00960FAF">
      <w:pPr>
        <w:jc w:val="center"/>
        <w:rPr>
          <w:rFonts w:cs="Arial"/>
        </w:rPr>
      </w:pPr>
    </w:p>
    <w:p w14:paraId="0813C1F9" w14:textId="09EC1E46" w:rsidR="00960FAF" w:rsidRPr="00616EF8" w:rsidRDefault="00960FAF" w:rsidP="00960FAF"/>
    <w:p w14:paraId="790534C9" w14:textId="77777777" w:rsidR="00960FAF" w:rsidRPr="007C5795" w:rsidRDefault="00960FAF" w:rsidP="00960FAF"/>
    <w:p w14:paraId="57C70039" w14:textId="77777777" w:rsidR="00960FAF" w:rsidRPr="007C5795" w:rsidRDefault="00960FAF" w:rsidP="00960FAF">
      <w:pPr>
        <w:rPr>
          <w:rFonts w:cs="Arial"/>
        </w:rPr>
      </w:pPr>
      <w:bookmarkStart w:id="245" w:name="_Toc448745874"/>
      <w:bookmarkStart w:id="246" w:name="_Toc448754180"/>
      <w:bookmarkStart w:id="247" w:name="_Toc511315137"/>
    </w:p>
    <w:p w14:paraId="086078A1" w14:textId="5B84B544" w:rsidR="00960FAF" w:rsidRPr="007C5795" w:rsidRDefault="00960FAF" w:rsidP="00960FAF">
      <w:pPr>
        <w:rPr>
          <w:rFonts w:cs="Arial"/>
        </w:rPr>
      </w:pPr>
    </w:p>
    <w:p w14:paraId="78007DDE" w14:textId="77777777" w:rsidR="00960FAF" w:rsidRPr="007C5795" w:rsidRDefault="00960FAF" w:rsidP="00960FAF">
      <w:pPr>
        <w:pStyle w:val="Heading3"/>
        <w:rPr>
          <w:rFonts w:eastAsia="Calibri" w:cs="Arial"/>
        </w:rPr>
      </w:pPr>
    </w:p>
    <w:p w14:paraId="45E9B57E" w14:textId="0D2AEB5A" w:rsidR="00960FAF" w:rsidRPr="007C5795" w:rsidRDefault="00960FAF" w:rsidP="00960FAF">
      <w:pPr>
        <w:spacing w:line="276" w:lineRule="auto"/>
        <w:rPr>
          <w:rFonts w:cs="Arial"/>
          <w:bCs/>
          <w:color w:val="000000" w:themeColor="text1"/>
          <w:spacing w:val="-11"/>
          <w:sz w:val="36"/>
          <w:szCs w:val="26"/>
        </w:rPr>
      </w:pPr>
      <w:r w:rsidRPr="007C5795">
        <w:rPr>
          <w:rFonts w:cs="Arial"/>
        </w:rPr>
        <w:br w:type="page"/>
      </w:r>
    </w:p>
    <w:p w14:paraId="31E488C1" w14:textId="77777777" w:rsidR="00960FAF" w:rsidRPr="007C5795" w:rsidRDefault="00960FAF" w:rsidP="00960FAF">
      <w:pPr>
        <w:pStyle w:val="Heading1"/>
      </w:pPr>
      <w:bookmarkStart w:id="248" w:name="_Toc61446018"/>
      <w:bookmarkStart w:id="249" w:name="_Toc61452138"/>
      <w:bookmarkStart w:id="250" w:name="_Toc161309109"/>
      <w:bookmarkStart w:id="251" w:name="_Toc162442352"/>
      <w:bookmarkStart w:id="252" w:name="_Toc194341127"/>
      <w:bookmarkStart w:id="253" w:name="_Toc29910049"/>
      <w:r w:rsidRPr="007C5795">
        <w:rPr>
          <w:rStyle w:val="Heading2Char"/>
          <w:bCs/>
          <w:spacing w:val="-15"/>
          <w:sz w:val="44"/>
          <w:szCs w:val="28"/>
        </w:rPr>
        <w:lastRenderedPageBreak/>
        <w:t>A</w:t>
      </w:r>
      <w:r>
        <w:rPr>
          <w:rStyle w:val="Heading2Char"/>
          <w:bCs/>
          <w:spacing w:val="-15"/>
          <w:sz w:val="44"/>
          <w:szCs w:val="28"/>
        </w:rPr>
        <w:t>10</w:t>
      </w:r>
      <w:r w:rsidRPr="007C5795">
        <w:rPr>
          <w:rStyle w:val="Heading2Char"/>
          <w:bCs/>
          <w:spacing w:val="-15"/>
          <w:sz w:val="44"/>
          <w:szCs w:val="28"/>
        </w:rPr>
        <w:t xml:space="preserve"> Record of reviewing devices/internet sites</w:t>
      </w:r>
      <w:bookmarkEnd w:id="248"/>
      <w:bookmarkEnd w:id="249"/>
      <w:bookmarkEnd w:id="250"/>
      <w:bookmarkEnd w:id="251"/>
      <w:bookmarkEnd w:id="252"/>
      <w:r w:rsidRPr="007C5795">
        <w:t xml:space="preserve"> </w:t>
      </w:r>
    </w:p>
    <w:p w14:paraId="275F0FC2" w14:textId="77777777" w:rsidR="00960FAF" w:rsidRPr="007C5795" w:rsidRDefault="00960FAF" w:rsidP="00960FAF">
      <w:pPr>
        <w:pStyle w:val="Heading3"/>
        <w:rPr>
          <w:sz w:val="24"/>
        </w:rPr>
      </w:pPr>
      <w:r w:rsidRPr="007C5795">
        <w:t>(responding to incidents of misuse)</w:t>
      </w:r>
      <w:bookmarkEnd w:id="245"/>
      <w:bookmarkEnd w:id="246"/>
      <w:bookmarkEnd w:id="247"/>
      <w:bookmarkEnd w:id="253"/>
    </w:p>
    <w:p w14:paraId="04EC4F6F" w14:textId="77777777" w:rsidR="00960FAF" w:rsidRPr="007C5795" w:rsidRDefault="00960FAF" w:rsidP="00960FAF">
      <w:pPr>
        <w:pStyle w:val="NoSpacing"/>
        <w:rPr>
          <w:rFonts w:ascii="Arial" w:hAnsi="Arial" w:cs="Arial"/>
        </w:rPr>
      </w:pPr>
    </w:p>
    <w:p w14:paraId="78B01383" w14:textId="77777777" w:rsidR="00960FAF" w:rsidRPr="007C5795" w:rsidRDefault="00960FAF" w:rsidP="30562368">
      <w:pPr>
        <w:pStyle w:val="NoSpacing"/>
      </w:pPr>
      <w:r w:rsidRPr="30562368">
        <w:t>School:</w:t>
      </w:r>
      <w:r>
        <w:tab/>
      </w:r>
      <w:r>
        <w:tab/>
      </w:r>
      <w:r>
        <w:tab/>
      </w:r>
      <w:r>
        <w:tab/>
      </w:r>
      <w:r>
        <w:tab/>
      </w:r>
      <w:r>
        <w:tab/>
      </w:r>
      <w:r>
        <w:tab/>
      </w:r>
      <w:r>
        <w:tab/>
      </w:r>
      <w:r>
        <w:tab/>
      </w:r>
      <w:r>
        <w:tab/>
      </w:r>
      <w:r>
        <w:tab/>
      </w:r>
      <w:r>
        <w:tab/>
      </w:r>
      <w:r>
        <w:tab/>
      </w:r>
    </w:p>
    <w:p w14:paraId="15E97FA7" w14:textId="77777777" w:rsidR="00960FAF" w:rsidRPr="007C5795" w:rsidRDefault="00960FAF" w:rsidP="30562368">
      <w:pPr>
        <w:pStyle w:val="NoSpacing"/>
      </w:pPr>
      <w:r w:rsidRPr="30562368">
        <w:t>Date:</w:t>
      </w:r>
      <w:r>
        <w:tab/>
      </w:r>
      <w:r>
        <w:tab/>
      </w:r>
      <w:r>
        <w:tab/>
      </w:r>
      <w:r>
        <w:tab/>
      </w:r>
      <w:r>
        <w:tab/>
      </w:r>
      <w:r>
        <w:tab/>
      </w:r>
      <w:r>
        <w:tab/>
      </w:r>
      <w:r>
        <w:tab/>
      </w:r>
      <w:r>
        <w:tab/>
      </w:r>
      <w:r>
        <w:tab/>
      </w:r>
      <w:r>
        <w:tab/>
      </w:r>
      <w:r>
        <w:tab/>
      </w:r>
      <w:r>
        <w:tab/>
      </w:r>
    </w:p>
    <w:p w14:paraId="39D2F545" w14:textId="77777777" w:rsidR="00960FAF" w:rsidRPr="007C5795" w:rsidRDefault="00960FAF" w:rsidP="30562368">
      <w:pPr>
        <w:pStyle w:val="NoSpacing"/>
        <w:rPr>
          <w:u w:val="dotted"/>
        </w:rPr>
      </w:pPr>
      <w:r w:rsidRPr="30562368">
        <w:t>Reason for investigation:</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6D183C78" w14:textId="77777777" w:rsidR="00960FAF" w:rsidRPr="007C5795" w:rsidRDefault="00960FAF" w:rsidP="00960FAF">
      <w:pPr>
        <w:pStyle w:val="Heading3"/>
        <w:rPr>
          <w:rFonts w:eastAsia="Calibri"/>
        </w:rPr>
      </w:pPr>
      <w:r w:rsidRPr="007C5795">
        <w:rPr>
          <w:rFonts w:eastAsia="Calibri"/>
        </w:rPr>
        <w:t>Details of first reviewing person</w:t>
      </w:r>
    </w:p>
    <w:p w14:paraId="55D4B0B8" w14:textId="77777777" w:rsidR="00960FAF" w:rsidRPr="007C5795" w:rsidRDefault="00960FAF" w:rsidP="30562368">
      <w:pPr>
        <w:pStyle w:val="NoSpacing"/>
      </w:pPr>
      <w:r w:rsidRPr="30562368">
        <w:t>Name:</w:t>
      </w:r>
      <w:r>
        <w:tab/>
      </w:r>
      <w:r>
        <w:tab/>
      </w:r>
      <w:r>
        <w:tab/>
      </w:r>
      <w:r>
        <w:tab/>
      </w:r>
      <w:r>
        <w:tab/>
      </w:r>
      <w:r>
        <w:tab/>
      </w:r>
      <w:r>
        <w:tab/>
      </w:r>
      <w:r>
        <w:tab/>
      </w:r>
      <w:r>
        <w:tab/>
      </w:r>
    </w:p>
    <w:p w14:paraId="5B8C56B0" w14:textId="77777777" w:rsidR="00960FAF" w:rsidRPr="007C5795" w:rsidRDefault="00960FAF" w:rsidP="30562368">
      <w:pPr>
        <w:pStyle w:val="NoSpacing"/>
      </w:pPr>
      <w:r w:rsidRPr="30562368">
        <w:t>Position:</w:t>
      </w:r>
      <w:r>
        <w:tab/>
      </w:r>
      <w:r>
        <w:tab/>
      </w:r>
      <w:r>
        <w:tab/>
      </w:r>
      <w:r>
        <w:tab/>
      </w:r>
      <w:r>
        <w:tab/>
      </w:r>
      <w:r>
        <w:tab/>
      </w:r>
      <w:r>
        <w:tab/>
      </w:r>
      <w:r>
        <w:tab/>
      </w:r>
    </w:p>
    <w:p w14:paraId="31E68198" w14:textId="77777777" w:rsidR="00960FAF" w:rsidRPr="007C5795" w:rsidRDefault="00960FAF" w:rsidP="30562368">
      <w:pPr>
        <w:pStyle w:val="NoSpacing"/>
        <w:rPr>
          <w:u w:val="dotted"/>
        </w:rPr>
      </w:pPr>
      <w:r w:rsidRPr="30562368">
        <w:t>Signature:</w:t>
      </w:r>
      <w:r>
        <w:tab/>
      </w:r>
      <w:r>
        <w:tab/>
      </w:r>
      <w:r>
        <w:tab/>
      </w:r>
      <w:r>
        <w:tab/>
      </w:r>
      <w:r>
        <w:tab/>
      </w:r>
      <w:r>
        <w:tab/>
      </w:r>
      <w:r>
        <w:tab/>
      </w:r>
      <w:r>
        <w:tab/>
      </w:r>
    </w:p>
    <w:p w14:paraId="73066E05" w14:textId="77777777" w:rsidR="00960FAF" w:rsidRPr="007C5795" w:rsidRDefault="00960FAF" w:rsidP="00960FAF">
      <w:pPr>
        <w:pStyle w:val="Heading3"/>
        <w:rPr>
          <w:rFonts w:eastAsia="Calibri"/>
        </w:rPr>
      </w:pPr>
      <w:r w:rsidRPr="007C5795">
        <w:rPr>
          <w:rFonts w:eastAsia="Calibri"/>
        </w:rPr>
        <w:t>Details of second reviewing person</w:t>
      </w:r>
    </w:p>
    <w:p w14:paraId="58B7B2CC" w14:textId="77777777" w:rsidR="00960FAF" w:rsidRPr="007C5795" w:rsidRDefault="00960FAF" w:rsidP="30562368">
      <w:pPr>
        <w:pStyle w:val="NoSpacing"/>
      </w:pPr>
      <w:r w:rsidRPr="30562368">
        <w:t>Name:</w:t>
      </w:r>
      <w:r>
        <w:tab/>
      </w:r>
      <w:r>
        <w:tab/>
      </w:r>
      <w:r>
        <w:tab/>
      </w:r>
      <w:r>
        <w:tab/>
      </w:r>
      <w:r>
        <w:tab/>
      </w:r>
      <w:r>
        <w:tab/>
      </w:r>
      <w:r>
        <w:tab/>
      </w:r>
      <w:r>
        <w:tab/>
      </w:r>
      <w:r>
        <w:tab/>
      </w:r>
    </w:p>
    <w:p w14:paraId="1A53150D" w14:textId="77777777" w:rsidR="00960FAF" w:rsidRPr="007C5795" w:rsidRDefault="00960FAF" w:rsidP="30562368">
      <w:pPr>
        <w:pStyle w:val="NoSpacing"/>
      </w:pPr>
      <w:r w:rsidRPr="30562368">
        <w:t>Position:</w:t>
      </w:r>
      <w:r>
        <w:tab/>
      </w:r>
      <w:r>
        <w:tab/>
      </w:r>
      <w:r>
        <w:tab/>
      </w:r>
      <w:r>
        <w:tab/>
      </w:r>
      <w:r>
        <w:tab/>
      </w:r>
      <w:r>
        <w:tab/>
      </w:r>
      <w:r>
        <w:tab/>
      </w:r>
      <w:r>
        <w:tab/>
      </w:r>
    </w:p>
    <w:p w14:paraId="005B5E81" w14:textId="77777777" w:rsidR="00960FAF" w:rsidRPr="007C5795" w:rsidRDefault="00960FAF" w:rsidP="30562368">
      <w:pPr>
        <w:pStyle w:val="NoSpacing"/>
        <w:rPr>
          <w:u w:val="dotted"/>
        </w:rPr>
      </w:pPr>
      <w:r w:rsidRPr="30562368">
        <w:t>Signature:</w:t>
      </w:r>
      <w:r>
        <w:tab/>
      </w:r>
      <w:r>
        <w:tab/>
      </w:r>
      <w:r>
        <w:tab/>
      </w:r>
      <w:r>
        <w:tab/>
      </w:r>
      <w:r>
        <w:tab/>
      </w:r>
      <w:r>
        <w:tab/>
      </w:r>
      <w:r>
        <w:tab/>
      </w:r>
      <w:r>
        <w:tab/>
      </w:r>
    </w:p>
    <w:p w14:paraId="4C4538FA" w14:textId="77777777" w:rsidR="00960FAF" w:rsidRPr="007C5795" w:rsidRDefault="00960FAF" w:rsidP="00960FAF">
      <w:pPr>
        <w:pStyle w:val="Heading3"/>
      </w:pPr>
      <w:bookmarkStart w:id="254" w:name="_Toc448745875"/>
      <w:bookmarkStart w:id="255" w:name="_Toc448754181"/>
      <w:r w:rsidRPr="007C5795">
        <w:t>Name and location of device used for review (for web sites)</w:t>
      </w:r>
      <w:bookmarkEnd w:id="254"/>
      <w:bookmarkEnd w:id="255"/>
    </w:p>
    <w:p w14:paraId="16A7BEEB" w14:textId="77777777" w:rsidR="00960FAF" w:rsidRPr="007C5795" w:rsidRDefault="00960FAF" w:rsidP="00960FAF">
      <w:pPr>
        <w:pStyle w:val="NoSpacing"/>
        <w:rPr>
          <w:u w:val="dotted"/>
        </w:rPr>
      </w:pPr>
      <w:r w:rsidRPr="007C5795">
        <w:rPr>
          <w:u w:val="dotted"/>
        </w:rPr>
        <w:tab/>
      </w:r>
      <w:r w:rsidRPr="007C5795">
        <w:rPr>
          <w:u w:val="dotted"/>
        </w:rPr>
        <w:tab/>
      </w:r>
      <w:r w:rsidRPr="007C5795">
        <w:rPr>
          <w:u w:val="dotted"/>
        </w:rPr>
        <w:tab/>
      </w:r>
      <w:r w:rsidRPr="007C5795">
        <w:rPr>
          <w:u w:val="dotted"/>
        </w:rPr>
        <w:tab/>
      </w:r>
      <w:r w:rsidRPr="007C5795">
        <w:rPr>
          <w:u w:val="dotted"/>
        </w:rPr>
        <w:tab/>
      </w:r>
      <w:r w:rsidRPr="007C5795">
        <w:rPr>
          <w:u w:val="dotted"/>
        </w:rPr>
        <w:tab/>
      </w:r>
      <w:r w:rsidRPr="007C5795">
        <w:rPr>
          <w:u w:val="dotted"/>
        </w:rPr>
        <w:tab/>
      </w:r>
      <w:r w:rsidRPr="007C5795">
        <w:rPr>
          <w:u w:val="dotted"/>
        </w:rPr>
        <w:tab/>
      </w:r>
      <w:r w:rsidRPr="007C5795">
        <w:rPr>
          <w:u w:val="dotted"/>
        </w:rPr>
        <w:tab/>
      </w:r>
      <w:r w:rsidRPr="007C5795">
        <w:rPr>
          <w:u w:val="dotted"/>
        </w:rPr>
        <w:tab/>
      </w:r>
      <w:r w:rsidRPr="007C5795">
        <w:rPr>
          <w:u w:val="dotted"/>
        </w:rPr>
        <w:tab/>
      </w:r>
      <w:r w:rsidRPr="007C5795">
        <w:rPr>
          <w:u w:val="dotted"/>
        </w:rPr>
        <w:tab/>
      </w:r>
      <w:r w:rsidRPr="007C5795">
        <w:rPr>
          <w:u w:val="dotted"/>
        </w:rPr>
        <w:tab/>
      </w:r>
      <w:r w:rsidRPr="007C5795">
        <w:rPr>
          <w:u w:val="dotted"/>
        </w:rPr>
        <w:tab/>
      </w:r>
      <w:r w:rsidRPr="007C5795">
        <w:rPr>
          <w:u w:val="dotted"/>
        </w:rPr>
        <w:tab/>
      </w:r>
      <w:r w:rsidRPr="007C5795">
        <w:rPr>
          <w:u w:val="dotted"/>
        </w:rPr>
        <w:tab/>
      </w:r>
      <w:r w:rsidRPr="007C5795">
        <w:rPr>
          <w:u w:val="dotted"/>
        </w:rPr>
        <w:tab/>
      </w:r>
      <w:r w:rsidRPr="007C5795">
        <w:rPr>
          <w:u w:val="dotted"/>
        </w:rPr>
        <w:tab/>
      </w:r>
      <w:r w:rsidRPr="007C5795">
        <w:rPr>
          <w:u w:val="dotted"/>
        </w:rPr>
        <w:tab/>
      </w:r>
      <w:r w:rsidRPr="007C5795">
        <w:rPr>
          <w:u w:val="dotted"/>
        </w:rPr>
        <w:tab/>
      </w:r>
      <w:r w:rsidRPr="007C5795">
        <w:rPr>
          <w:u w:val="dotted"/>
        </w:rPr>
        <w:tab/>
      </w:r>
      <w:r w:rsidRPr="007C5795">
        <w:rPr>
          <w:u w:val="dotted"/>
        </w:rPr>
        <w:tab/>
      </w:r>
      <w:r w:rsidRPr="007C5795">
        <w:rPr>
          <w:u w:val="dotted"/>
        </w:rPr>
        <w:tab/>
      </w:r>
      <w:r w:rsidRPr="007C5795">
        <w:rPr>
          <w:u w:val="dotted"/>
        </w:rPr>
        <w:tab/>
      </w:r>
      <w:r w:rsidRPr="007C5795">
        <w:rPr>
          <w:u w:val="dotted"/>
        </w:rPr>
        <w:tab/>
      </w:r>
      <w:r w:rsidRPr="007C5795">
        <w:rPr>
          <w:u w:val="dotted"/>
        </w:rPr>
        <w:tab/>
      </w:r>
    </w:p>
    <w:tbl>
      <w:tblPr>
        <w:tblW w:w="0" w:type="auto"/>
        <w:tblBorders>
          <w:insideH w:val="single" w:sz="4" w:space="0" w:color="BFBFBF" w:themeColor="background1" w:themeShade="BF"/>
        </w:tblBorders>
        <w:tblLook w:val="04A0" w:firstRow="1" w:lastRow="0" w:firstColumn="1" w:lastColumn="0" w:noHBand="0" w:noVBand="1"/>
      </w:tblPr>
      <w:tblGrid>
        <w:gridCol w:w="3828"/>
        <w:gridCol w:w="5414"/>
      </w:tblGrid>
      <w:tr w:rsidR="00960FAF" w:rsidRPr="007C5795" w14:paraId="3ADB0621" w14:textId="77777777" w:rsidTr="00901B1B">
        <w:tc>
          <w:tcPr>
            <w:tcW w:w="3828" w:type="dxa"/>
            <w:tcBorders>
              <w:top w:val="nil"/>
              <w:left w:val="nil"/>
              <w:bottom w:val="single" w:sz="4" w:space="0" w:color="BFBFBF" w:themeColor="background1" w:themeShade="BF"/>
              <w:right w:val="nil"/>
            </w:tcBorders>
            <w:hideMark/>
          </w:tcPr>
          <w:p w14:paraId="3C53F50B" w14:textId="77777777" w:rsidR="00960FAF" w:rsidRPr="007C5795" w:rsidRDefault="00960FAF" w:rsidP="00901B1B">
            <w:pPr>
              <w:pStyle w:val="Heading3"/>
              <w:rPr>
                <w:spacing w:val="-24"/>
              </w:rPr>
            </w:pPr>
            <w:r w:rsidRPr="007C5795">
              <w:rPr>
                <w:rFonts w:eastAsia="Calibri"/>
              </w:rPr>
              <w:t>Web site(s) address/device</w:t>
            </w:r>
          </w:p>
        </w:tc>
        <w:tc>
          <w:tcPr>
            <w:tcW w:w="5414" w:type="dxa"/>
            <w:tcBorders>
              <w:top w:val="nil"/>
              <w:left w:val="nil"/>
              <w:bottom w:val="single" w:sz="4" w:space="0" w:color="BFBFBF" w:themeColor="background1" w:themeShade="BF"/>
              <w:right w:val="nil"/>
            </w:tcBorders>
            <w:hideMark/>
          </w:tcPr>
          <w:p w14:paraId="7BEC7F42" w14:textId="77777777" w:rsidR="00960FAF" w:rsidRPr="007C5795" w:rsidRDefault="00960FAF" w:rsidP="00901B1B">
            <w:pPr>
              <w:pStyle w:val="Heading3"/>
              <w:rPr>
                <w:spacing w:val="-24"/>
              </w:rPr>
            </w:pPr>
            <w:r w:rsidRPr="007C5795">
              <w:rPr>
                <w:rFonts w:eastAsia="Calibri"/>
              </w:rPr>
              <w:t>Reason for concern</w:t>
            </w:r>
          </w:p>
        </w:tc>
      </w:tr>
      <w:tr w:rsidR="00960FAF" w:rsidRPr="007C5795" w14:paraId="6D14568C" w14:textId="77777777" w:rsidTr="00901B1B">
        <w:tc>
          <w:tcPr>
            <w:tcW w:w="3828"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7F870344" w14:textId="77777777" w:rsidR="00960FAF" w:rsidRPr="007C5795" w:rsidRDefault="00960FAF" w:rsidP="00901B1B">
            <w:pPr>
              <w:spacing w:line="276" w:lineRule="auto"/>
              <w:rPr>
                <w:rFonts w:ascii="Arial" w:hAnsi="Arial" w:cs="Arial"/>
              </w:rPr>
            </w:pPr>
          </w:p>
        </w:tc>
        <w:tc>
          <w:tcPr>
            <w:tcW w:w="5414"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79953B64" w14:textId="77777777" w:rsidR="00960FAF" w:rsidRPr="007C5795" w:rsidRDefault="00960FAF" w:rsidP="00901B1B">
            <w:pPr>
              <w:spacing w:line="276" w:lineRule="auto"/>
              <w:rPr>
                <w:rFonts w:cs="Arial"/>
              </w:rPr>
            </w:pPr>
          </w:p>
        </w:tc>
      </w:tr>
      <w:tr w:rsidR="00960FAF" w:rsidRPr="007C5795" w14:paraId="3F7F263E" w14:textId="77777777" w:rsidTr="00901B1B">
        <w:tc>
          <w:tcPr>
            <w:tcW w:w="3828"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4049365D" w14:textId="77777777" w:rsidR="00960FAF" w:rsidRPr="007C5795" w:rsidRDefault="00960FAF" w:rsidP="00901B1B">
            <w:pPr>
              <w:spacing w:line="276" w:lineRule="auto"/>
              <w:rPr>
                <w:rFonts w:cs="Arial"/>
              </w:rPr>
            </w:pPr>
          </w:p>
        </w:tc>
        <w:tc>
          <w:tcPr>
            <w:tcW w:w="5414"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53B77137" w14:textId="77777777" w:rsidR="00960FAF" w:rsidRPr="007C5795" w:rsidRDefault="00960FAF" w:rsidP="00901B1B">
            <w:pPr>
              <w:spacing w:line="276" w:lineRule="auto"/>
              <w:rPr>
                <w:rFonts w:cs="Arial"/>
              </w:rPr>
            </w:pPr>
          </w:p>
        </w:tc>
      </w:tr>
      <w:tr w:rsidR="00960FAF" w:rsidRPr="007C5795" w14:paraId="582CF78E" w14:textId="77777777" w:rsidTr="00901B1B">
        <w:tc>
          <w:tcPr>
            <w:tcW w:w="3828"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0BEAFB82" w14:textId="77777777" w:rsidR="00960FAF" w:rsidRPr="007C5795" w:rsidRDefault="00960FAF" w:rsidP="00901B1B">
            <w:pPr>
              <w:spacing w:line="276" w:lineRule="auto"/>
              <w:rPr>
                <w:rFonts w:cs="Arial"/>
              </w:rPr>
            </w:pPr>
          </w:p>
        </w:tc>
        <w:tc>
          <w:tcPr>
            <w:tcW w:w="5414"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50BF5BAE" w14:textId="77777777" w:rsidR="00960FAF" w:rsidRPr="007C5795" w:rsidRDefault="00960FAF" w:rsidP="00901B1B">
            <w:pPr>
              <w:spacing w:line="276" w:lineRule="auto"/>
              <w:rPr>
                <w:rFonts w:cs="Arial"/>
              </w:rPr>
            </w:pPr>
          </w:p>
        </w:tc>
      </w:tr>
    </w:tbl>
    <w:p w14:paraId="5021D827" w14:textId="77777777" w:rsidR="00960FAF" w:rsidRPr="007C5795" w:rsidRDefault="00960FAF" w:rsidP="00960FAF">
      <w:pPr>
        <w:pStyle w:val="Heading3"/>
        <w:rPr>
          <w:rFonts w:eastAsia="Calibri"/>
        </w:rPr>
      </w:pPr>
      <w:r w:rsidRPr="007C5795">
        <w:rPr>
          <w:rFonts w:eastAsia="Calibri"/>
        </w:rPr>
        <w:t>Conclusion and action proposed or taken</w:t>
      </w:r>
    </w:p>
    <w:tbl>
      <w:tblPr>
        <w:tblW w:w="0" w:type="auto"/>
        <w:tblBorders>
          <w:bottom w:val="single" w:sz="4" w:space="0" w:color="DAECF4"/>
          <w:insideH w:val="single" w:sz="4" w:space="0" w:color="BFBFBF" w:themeColor="background1" w:themeShade="BF"/>
          <w:insideV w:val="single" w:sz="4" w:space="0" w:color="BFBFBF" w:themeColor="background1" w:themeShade="BF"/>
        </w:tblBorders>
        <w:tblLook w:val="0480" w:firstRow="0" w:lastRow="0" w:firstColumn="1" w:lastColumn="0" w:noHBand="0" w:noVBand="1"/>
      </w:tblPr>
      <w:tblGrid>
        <w:gridCol w:w="3438"/>
        <w:gridCol w:w="5804"/>
      </w:tblGrid>
      <w:tr w:rsidR="00960FAF" w:rsidRPr="007C5795" w14:paraId="68E4D62B" w14:textId="77777777" w:rsidTr="00901B1B">
        <w:tc>
          <w:tcPr>
            <w:tcW w:w="3438"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3D6E3AA4" w14:textId="77777777" w:rsidR="00960FAF" w:rsidRPr="007C5795" w:rsidRDefault="00960FAF" w:rsidP="00901B1B">
            <w:pPr>
              <w:spacing w:line="276" w:lineRule="auto"/>
              <w:rPr>
                <w:rFonts w:ascii="Arial" w:hAnsi="Arial" w:cs="Arial"/>
              </w:rPr>
            </w:pPr>
          </w:p>
        </w:tc>
        <w:tc>
          <w:tcPr>
            <w:tcW w:w="5804"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48CC83B0" w14:textId="77777777" w:rsidR="00960FAF" w:rsidRPr="007C5795" w:rsidRDefault="00960FAF" w:rsidP="00901B1B">
            <w:pPr>
              <w:spacing w:line="276" w:lineRule="auto"/>
              <w:rPr>
                <w:rFonts w:cs="Arial"/>
              </w:rPr>
            </w:pPr>
          </w:p>
        </w:tc>
      </w:tr>
      <w:tr w:rsidR="00960FAF" w:rsidRPr="007C5795" w14:paraId="7B3C5615" w14:textId="77777777" w:rsidTr="00901B1B">
        <w:tc>
          <w:tcPr>
            <w:tcW w:w="3438"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2DF92AA8" w14:textId="77777777" w:rsidR="00960FAF" w:rsidRPr="007C5795" w:rsidRDefault="00960FAF" w:rsidP="00901B1B">
            <w:pPr>
              <w:spacing w:line="276" w:lineRule="auto"/>
              <w:rPr>
                <w:rFonts w:cs="Arial"/>
              </w:rPr>
            </w:pPr>
          </w:p>
        </w:tc>
        <w:tc>
          <w:tcPr>
            <w:tcW w:w="5804"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4AE62C3F" w14:textId="77777777" w:rsidR="00960FAF" w:rsidRPr="007C5795" w:rsidRDefault="00960FAF" w:rsidP="00901B1B">
            <w:pPr>
              <w:spacing w:line="276" w:lineRule="auto"/>
              <w:rPr>
                <w:rFonts w:cs="Arial"/>
              </w:rPr>
            </w:pPr>
          </w:p>
        </w:tc>
      </w:tr>
    </w:tbl>
    <w:p w14:paraId="54BF64BB" w14:textId="77777777" w:rsidR="00960FAF" w:rsidRPr="007C5795" w:rsidRDefault="00960FAF" w:rsidP="00960FAF">
      <w:pPr>
        <w:spacing w:after="200" w:line="276" w:lineRule="auto"/>
        <w:jc w:val="left"/>
        <w:rPr>
          <w:rFonts w:eastAsiaTheme="majorEastAsia" w:cs="Arial"/>
          <w:color w:val="000000" w:themeColor="text1"/>
          <w:spacing w:val="-6"/>
          <w:sz w:val="28"/>
          <w:szCs w:val="28"/>
        </w:rPr>
      </w:pPr>
    </w:p>
    <w:p w14:paraId="4D883293" w14:textId="77777777" w:rsidR="00960FAF" w:rsidRPr="007C5795" w:rsidRDefault="00960FAF" w:rsidP="00960FAF">
      <w:pPr>
        <w:rPr>
          <w:rFonts w:eastAsiaTheme="majorEastAsia" w:cs="Arial"/>
          <w:sz w:val="28"/>
          <w:szCs w:val="28"/>
        </w:rPr>
        <w:sectPr w:rsidR="00960FAF" w:rsidRPr="007C5795" w:rsidSect="00960FAF">
          <w:headerReference w:type="default" r:id="rId83"/>
          <w:footerReference w:type="default" r:id="rId84"/>
          <w:headerReference w:type="first" r:id="rId85"/>
          <w:footerReference w:type="first" r:id="rId86"/>
          <w:pgSz w:w="11906" w:h="16838"/>
          <w:pgMar w:top="567" w:right="1077" w:bottom="1134" w:left="1077" w:header="709" w:footer="709" w:gutter="0"/>
          <w:pgNumType w:start="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907"/>
        <w:gridCol w:w="1770"/>
        <w:gridCol w:w="1812"/>
        <w:gridCol w:w="1853"/>
        <w:gridCol w:w="1177"/>
        <w:gridCol w:w="1811"/>
        <w:gridCol w:w="690"/>
        <w:gridCol w:w="1127"/>
        <w:gridCol w:w="1714"/>
      </w:tblGrid>
      <w:tr w:rsidR="00960FAF" w:rsidRPr="007C5795" w14:paraId="01B5EB4D" w14:textId="77777777" w:rsidTr="30562368">
        <w:trPr>
          <w:trHeight w:val="648"/>
        </w:trPr>
        <w:tc>
          <w:tcPr>
            <w:tcW w:w="13948" w:type="dxa"/>
            <w:gridSpan w:val="10"/>
            <w:tcBorders>
              <w:top w:val="single" w:sz="4" w:space="0" w:color="auto"/>
              <w:left w:val="single" w:sz="4" w:space="0" w:color="auto"/>
              <w:bottom w:val="single" w:sz="4" w:space="0" w:color="auto"/>
              <w:right w:val="single" w:sz="4" w:space="0" w:color="auto"/>
            </w:tcBorders>
            <w:vAlign w:val="bottom"/>
            <w:hideMark/>
          </w:tcPr>
          <w:p w14:paraId="7D0906AB" w14:textId="77777777" w:rsidR="00960FAF" w:rsidRPr="008528C2" w:rsidRDefault="00960FAF" w:rsidP="00901B1B">
            <w:pPr>
              <w:pStyle w:val="Heading2"/>
              <w:rPr>
                <w:rStyle w:val="Heading2Char"/>
                <w:rFonts w:ascii="Open Sans Light" w:hAnsi="Open Sans Light" w:cs="Arial"/>
                <w:color w:val="auto"/>
                <w:spacing w:val="0"/>
                <w:sz w:val="28"/>
                <w:szCs w:val="28"/>
              </w:rPr>
            </w:pPr>
            <w:bookmarkStart w:id="256" w:name="_Toc161309110"/>
            <w:bookmarkStart w:id="257" w:name="_Toc162442353"/>
            <w:bookmarkStart w:id="258" w:name="_Toc194341128"/>
            <w:bookmarkStart w:id="259" w:name="_Toc61452139"/>
            <w:bookmarkStart w:id="260" w:name="_Toc61446019"/>
            <w:bookmarkStart w:id="261" w:name="_Toc29910050"/>
            <w:bookmarkStart w:id="262" w:name="_Toc511315138"/>
            <w:bookmarkStart w:id="263" w:name="_Toc448754182"/>
            <w:bookmarkStart w:id="264" w:name="_Toc448745876"/>
            <w:bookmarkStart w:id="265" w:name="_Hlk62657166"/>
            <w:r w:rsidRPr="008528C2">
              <w:rPr>
                <w:rStyle w:val="Heading2Char"/>
                <w:spacing w:val="-15"/>
                <w:sz w:val="44"/>
                <w:szCs w:val="28"/>
              </w:rPr>
              <w:lastRenderedPageBreak/>
              <w:t>A1</w:t>
            </w:r>
            <w:r>
              <w:rPr>
                <w:rStyle w:val="Heading2Char"/>
                <w:spacing w:val="-15"/>
                <w:sz w:val="44"/>
                <w:szCs w:val="28"/>
              </w:rPr>
              <w:t>1</w:t>
            </w:r>
            <w:r w:rsidRPr="008528C2">
              <w:rPr>
                <w:rStyle w:val="Heading2Char"/>
                <w:spacing w:val="-15"/>
                <w:sz w:val="44"/>
                <w:szCs w:val="28"/>
              </w:rPr>
              <w:t xml:space="preserve"> Reporting Log</w:t>
            </w:r>
            <w:bookmarkEnd w:id="256"/>
            <w:bookmarkEnd w:id="257"/>
            <w:bookmarkEnd w:id="258"/>
            <w:r w:rsidRPr="008528C2">
              <w:t xml:space="preserve">      </w:t>
            </w:r>
          </w:p>
          <w:bookmarkEnd w:id="259"/>
          <w:bookmarkEnd w:id="260"/>
          <w:bookmarkEnd w:id="261"/>
          <w:bookmarkEnd w:id="262"/>
          <w:bookmarkEnd w:id="263"/>
          <w:bookmarkEnd w:id="264"/>
          <w:p w14:paraId="5E51C315" w14:textId="77777777" w:rsidR="00960FAF" w:rsidRPr="007C5795" w:rsidRDefault="00960FAF" w:rsidP="00901B1B">
            <w:pPr>
              <w:pStyle w:val="NoSpacing"/>
              <w:rPr>
                <w:rFonts w:ascii="Arial" w:hAnsi="Arial"/>
              </w:rPr>
            </w:pPr>
            <w:r w:rsidRPr="007C5795">
              <w:rPr>
                <w:rStyle w:val="NoSpacingChar"/>
              </w:rPr>
              <w:t>School</w:t>
            </w:r>
            <w:r w:rsidRPr="007C5795">
              <w:rPr>
                <w:rFonts w:ascii="Arial" w:hAnsi="Arial"/>
              </w:rPr>
              <w:t xml:space="preserve">: </w:t>
            </w:r>
            <w:r w:rsidRPr="007C5795">
              <w:rPr>
                <w:rFonts w:ascii="Arial" w:hAnsi="Arial"/>
                <w:u w:val="dotted"/>
              </w:rPr>
              <w:tab/>
            </w:r>
            <w:r w:rsidRPr="007C5795">
              <w:rPr>
                <w:rFonts w:ascii="Arial" w:hAnsi="Arial"/>
                <w:u w:val="dotted"/>
              </w:rPr>
              <w:tab/>
            </w:r>
            <w:r w:rsidRPr="007C5795">
              <w:rPr>
                <w:rFonts w:ascii="Arial" w:hAnsi="Arial"/>
                <w:u w:val="dotted"/>
              </w:rPr>
              <w:tab/>
            </w:r>
            <w:r w:rsidRPr="007C5795">
              <w:rPr>
                <w:rFonts w:ascii="Arial" w:hAnsi="Arial"/>
                <w:u w:val="dotted"/>
              </w:rPr>
              <w:tab/>
            </w:r>
            <w:r w:rsidRPr="007C5795">
              <w:rPr>
                <w:rFonts w:ascii="Arial" w:hAnsi="Arial"/>
                <w:u w:val="dotted"/>
              </w:rPr>
              <w:tab/>
            </w:r>
            <w:r w:rsidRPr="007C5795">
              <w:rPr>
                <w:rFonts w:ascii="Arial" w:hAnsi="Arial"/>
                <w:u w:val="dotted"/>
              </w:rPr>
              <w:tab/>
            </w:r>
          </w:p>
        </w:tc>
      </w:tr>
      <w:tr w:rsidR="00960FAF" w:rsidRPr="007C5795" w14:paraId="04F1DC28" w14:textId="77777777" w:rsidTr="30562368">
        <w:tc>
          <w:tcPr>
            <w:tcW w:w="1087" w:type="dxa"/>
            <w:vMerge w:val="restart"/>
            <w:tcBorders>
              <w:top w:val="single" w:sz="4" w:space="0" w:color="auto"/>
              <w:left w:val="single" w:sz="4" w:space="0" w:color="auto"/>
              <w:bottom w:val="single" w:sz="4" w:space="0" w:color="auto"/>
              <w:right w:val="single" w:sz="4" w:space="0" w:color="auto"/>
            </w:tcBorders>
            <w:hideMark/>
          </w:tcPr>
          <w:p w14:paraId="3B10A750" w14:textId="77777777" w:rsidR="00960FAF" w:rsidRPr="007C5795" w:rsidRDefault="00960FAF" w:rsidP="00901B1B">
            <w:r w:rsidRPr="007C5795">
              <w:t>Date</w:t>
            </w:r>
          </w:p>
        </w:tc>
        <w:tc>
          <w:tcPr>
            <w:tcW w:w="907" w:type="dxa"/>
            <w:vMerge w:val="restart"/>
            <w:tcBorders>
              <w:top w:val="single" w:sz="4" w:space="0" w:color="auto"/>
              <w:left w:val="single" w:sz="4" w:space="0" w:color="auto"/>
              <w:bottom w:val="single" w:sz="4" w:space="0" w:color="auto"/>
              <w:right w:val="single" w:sz="4" w:space="0" w:color="auto"/>
            </w:tcBorders>
            <w:hideMark/>
          </w:tcPr>
          <w:p w14:paraId="08EF86B4" w14:textId="77777777" w:rsidR="00960FAF" w:rsidRPr="007C5795" w:rsidRDefault="00960FAF" w:rsidP="00901B1B">
            <w:r w:rsidRPr="007C5795">
              <w:t>Time</w:t>
            </w:r>
          </w:p>
        </w:tc>
        <w:tc>
          <w:tcPr>
            <w:tcW w:w="3582" w:type="dxa"/>
            <w:gridSpan w:val="2"/>
            <w:vMerge w:val="restart"/>
            <w:tcBorders>
              <w:top w:val="single" w:sz="4" w:space="0" w:color="auto"/>
              <w:left w:val="single" w:sz="4" w:space="0" w:color="auto"/>
              <w:bottom w:val="single" w:sz="4" w:space="0" w:color="auto"/>
              <w:right w:val="single" w:sz="4" w:space="0" w:color="auto"/>
            </w:tcBorders>
            <w:hideMark/>
          </w:tcPr>
          <w:p w14:paraId="680F5B50" w14:textId="77777777" w:rsidR="00960FAF" w:rsidRPr="007C5795" w:rsidRDefault="00960FAF" w:rsidP="00901B1B">
            <w:r w:rsidRPr="007C5795">
              <w:t>Incident</w:t>
            </w:r>
          </w:p>
        </w:tc>
        <w:tc>
          <w:tcPr>
            <w:tcW w:w="4841" w:type="dxa"/>
            <w:gridSpan w:val="3"/>
            <w:tcBorders>
              <w:top w:val="single" w:sz="4" w:space="0" w:color="auto"/>
              <w:left w:val="single" w:sz="4" w:space="0" w:color="auto"/>
              <w:bottom w:val="single" w:sz="4" w:space="0" w:color="auto"/>
              <w:right w:val="single" w:sz="4" w:space="0" w:color="auto"/>
            </w:tcBorders>
            <w:hideMark/>
          </w:tcPr>
          <w:p w14:paraId="302F078C" w14:textId="77777777" w:rsidR="00960FAF" w:rsidRPr="007C5795" w:rsidRDefault="00960FAF" w:rsidP="00901B1B">
            <w:r w:rsidRPr="007C5795">
              <w:t>Action Taken</w:t>
            </w:r>
          </w:p>
        </w:tc>
        <w:tc>
          <w:tcPr>
            <w:tcW w:w="1817" w:type="dxa"/>
            <w:gridSpan w:val="2"/>
            <w:vMerge w:val="restart"/>
            <w:tcBorders>
              <w:top w:val="single" w:sz="4" w:space="0" w:color="auto"/>
              <w:left w:val="single" w:sz="4" w:space="0" w:color="auto"/>
              <w:bottom w:val="single" w:sz="4" w:space="0" w:color="auto"/>
              <w:right w:val="single" w:sz="4" w:space="0" w:color="auto"/>
            </w:tcBorders>
            <w:hideMark/>
          </w:tcPr>
          <w:p w14:paraId="17414686" w14:textId="77777777" w:rsidR="00960FAF" w:rsidRPr="007C5795" w:rsidRDefault="00960FAF" w:rsidP="00901B1B">
            <w:r w:rsidRPr="007C5795">
              <w:t>Incident Reported By</w:t>
            </w:r>
          </w:p>
        </w:tc>
        <w:tc>
          <w:tcPr>
            <w:tcW w:w="1714" w:type="dxa"/>
            <w:vMerge w:val="restart"/>
            <w:tcBorders>
              <w:top w:val="single" w:sz="4" w:space="0" w:color="auto"/>
              <w:left w:val="single" w:sz="4" w:space="0" w:color="auto"/>
              <w:bottom w:val="single" w:sz="4" w:space="0" w:color="auto"/>
              <w:right w:val="single" w:sz="4" w:space="0" w:color="auto"/>
            </w:tcBorders>
            <w:hideMark/>
          </w:tcPr>
          <w:p w14:paraId="3E3B5327" w14:textId="77777777" w:rsidR="00960FAF" w:rsidRPr="007C5795" w:rsidRDefault="00960FAF" w:rsidP="00901B1B">
            <w:r w:rsidRPr="007C5795">
              <w:t>Signature</w:t>
            </w:r>
          </w:p>
        </w:tc>
      </w:tr>
      <w:tr w:rsidR="00960FAF" w:rsidRPr="007C5795" w14:paraId="48308210" w14:textId="77777777" w:rsidTr="30562368">
        <w:tc>
          <w:tcPr>
            <w:tcW w:w="0" w:type="auto"/>
            <w:vMerge/>
            <w:vAlign w:val="center"/>
            <w:hideMark/>
          </w:tcPr>
          <w:p w14:paraId="4D97ADF7" w14:textId="77777777" w:rsidR="00960FAF" w:rsidRPr="007C5795" w:rsidRDefault="00960FAF" w:rsidP="00901B1B">
            <w:pPr>
              <w:rPr>
                <w:rFonts w:eastAsiaTheme="majorEastAsia"/>
                <w:bCs/>
                <w:iCs/>
                <w:color w:val="000000" w:themeColor="text1"/>
                <w:sz w:val="26"/>
              </w:rPr>
            </w:pPr>
          </w:p>
        </w:tc>
        <w:tc>
          <w:tcPr>
            <w:tcW w:w="0" w:type="auto"/>
            <w:vMerge/>
            <w:vAlign w:val="center"/>
            <w:hideMark/>
          </w:tcPr>
          <w:p w14:paraId="4EF9C8DA" w14:textId="77777777" w:rsidR="00960FAF" w:rsidRPr="007C5795" w:rsidRDefault="00960FAF" w:rsidP="00901B1B">
            <w:pPr>
              <w:rPr>
                <w:rFonts w:eastAsiaTheme="majorEastAsia"/>
                <w:bCs/>
                <w:iCs/>
                <w:color w:val="000000" w:themeColor="text1"/>
                <w:sz w:val="26"/>
              </w:rPr>
            </w:pPr>
          </w:p>
        </w:tc>
        <w:tc>
          <w:tcPr>
            <w:tcW w:w="0" w:type="auto"/>
            <w:gridSpan w:val="2"/>
            <w:vMerge/>
            <w:vAlign w:val="center"/>
            <w:hideMark/>
          </w:tcPr>
          <w:p w14:paraId="5F9B3127" w14:textId="77777777" w:rsidR="00960FAF" w:rsidRPr="007C5795" w:rsidRDefault="00960FAF" w:rsidP="00901B1B">
            <w:pPr>
              <w:rPr>
                <w:rFonts w:eastAsiaTheme="majorEastAsia"/>
                <w:bCs/>
                <w:iCs/>
                <w:color w:val="000000" w:themeColor="text1"/>
                <w:sz w:val="26"/>
              </w:rPr>
            </w:pPr>
          </w:p>
        </w:tc>
        <w:tc>
          <w:tcPr>
            <w:tcW w:w="3030" w:type="dxa"/>
            <w:gridSpan w:val="2"/>
            <w:tcBorders>
              <w:top w:val="single" w:sz="4" w:space="0" w:color="auto"/>
              <w:left w:val="single" w:sz="4" w:space="0" w:color="auto"/>
              <w:bottom w:val="single" w:sz="4" w:space="0" w:color="auto"/>
              <w:right w:val="single" w:sz="4" w:space="0" w:color="auto"/>
            </w:tcBorders>
            <w:hideMark/>
          </w:tcPr>
          <w:p w14:paraId="5FB99CD4" w14:textId="77777777" w:rsidR="00960FAF" w:rsidRPr="007C5795" w:rsidRDefault="00960FAF" w:rsidP="00901B1B">
            <w:r w:rsidRPr="007C5795">
              <w:t>What?</w:t>
            </w:r>
          </w:p>
        </w:tc>
        <w:tc>
          <w:tcPr>
            <w:tcW w:w="1811" w:type="dxa"/>
            <w:tcBorders>
              <w:top w:val="single" w:sz="4" w:space="0" w:color="auto"/>
              <w:left w:val="single" w:sz="4" w:space="0" w:color="auto"/>
              <w:bottom w:val="single" w:sz="4" w:space="0" w:color="auto"/>
              <w:right w:val="single" w:sz="4" w:space="0" w:color="auto"/>
            </w:tcBorders>
            <w:hideMark/>
          </w:tcPr>
          <w:p w14:paraId="6EC24DED" w14:textId="77777777" w:rsidR="00960FAF" w:rsidRPr="007C5795" w:rsidRDefault="00960FAF" w:rsidP="00901B1B">
            <w:r w:rsidRPr="007C5795">
              <w:t>By Whom?</w:t>
            </w:r>
          </w:p>
        </w:tc>
        <w:tc>
          <w:tcPr>
            <w:tcW w:w="0" w:type="auto"/>
            <w:gridSpan w:val="2"/>
            <w:vMerge/>
            <w:vAlign w:val="center"/>
            <w:hideMark/>
          </w:tcPr>
          <w:p w14:paraId="2F345FEE" w14:textId="77777777" w:rsidR="00960FAF" w:rsidRPr="007C5795" w:rsidRDefault="00960FAF" w:rsidP="00901B1B">
            <w:pPr>
              <w:rPr>
                <w:rFonts w:eastAsiaTheme="majorEastAsia"/>
                <w:bCs/>
                <w:iCs/>
                <w:color w:val="000000" w:themeColor="text1"/>
                <w:sz w:val="26"/>
              </w:rPr>
            </w:pPr>
          </w:p>
        </w:tc>
        <w:tc>
          <w:tcPr>
            <w:tcW w:w="0" w:type="auto"/>
            <w:vMerge/>
            <w:vAlign w:val="center"/>
            <w:hideMark/>
          </w:tcPr>
          <w:p w14:paraId="0750F76B" w14:textId="77777777" w:rsidR="00960FAF" w:rsidRPr="007C5795" w:rsidRDefault="00960FAF" w:rsidP="00901B1B">
            <w:pPr>
              <w:rPr>
                <w:rFonts w:eastAsiaTheme="majorEastAsia"/>
                <w:bCs/>
                <w:iCs/>
                <w:color w:val="000000" w:themeColor="text1"/>
                <w:sz w:val="26"/>
              </w:rPr>
            </w:pPr>
          </w:p>
        </w:tc>
      </w:tr>
      <w:tr w:rsidR="00960FAF" w:rsidRPr="007C5795" w14:paraId="20ACA8A3" w14:textId="77777777" w:rsidTr="30562368">
        <w:trPr>
          <w:trHeight w:val="861"/>
        </w:trPr>
        <w:tc>
          <w:tcPr>
            <w:tcW w:w="1087" w:type="dxa"/>
            <w:tcBorders>
              <w:top w:val="single" w:sz="4" w:space="0" w:color="auto"/>
              <w:left w:val="single" w:sz="4" w:space="0" w:color="auto"/>
              <w:bottom w:val="single" w:sz="4" w:space="0" w:color="auto"/>
              <w:right w:val="single" w:sz="4" w:space="0" w:color="auto"/>
            </w:tcBorders>
          </w:tcPr>
          <w:p w14:paraId="07FA7084" w14:textId="77777777" w:rsidR="00960FAF" w:rsidRPr="007C5795" w:rsidRDefault="00960FAF" w:rsidP="00901B1B"/>
        </w:tc>
        <w:tc>
          <w:tcPr>
            <w:tcW w:w="907" w:type="dxa"/>
            <w:tcBorders>
              <w:top w:val="single" w:sz="4" w:space="0" w:color="auto"/>
              <w:left w:val="single" w:sz="4" w:space="0" w:color="auto"/>
              <w:bottom w:val="single" w:sz="4" w:space="0" w:color="auto"/>
              <w:right w:val="single" w:sz="4" w:space="0" w:color="auto"/>
            </w:tcBorders>
          </w:tcPr>
          <w:p w14:paraId="2DBB1D1E" w14:textId="77777777" w:rsidR="00960FAF" w:rsidRPr="007C5795" w:rsidRDefault="00960FAF" w:rsidP="00901B1B"/>
        </w:tc>
        <w:tc>
          <w:tcPr>
            <w:tcW w:w="3582" w:type="dxa"/>
            <w:gridSpan w:val="2"/>
            <w:tcBorders>
              <w:top w:val="single" w:sz="4" w:space="0" w:color="auto"/>
              <w:left w:val="single" w:sz="4" w:space="0" w:color="auto"/>
              <w:bottom w:val="single" w:sz="4" w:space="0" w:color="auto"/>
              <w:right w:val="single" w:sz="4" w:space="0" w:color="auto"/>
            </w:tcBorders>
          </w:tcPr>
          <w:p w14:paraId="7E58E555" w14:textId="77777777" w:rsidR="00960FAF" w:rsidRPr="007C5795" w:rsidRDefault="00960FAF" w:rsidP="00901B1B"/>
        </w:tc>
        <w:tc>
          <w:tcPr>
            <w:tcW w:w="3030" w:type="dxa"/>
            <w:gridSpan w:val="2"/>
            <w:tcBorders>
              <w:top w:val="single" w:sz="4" w:space="0" w:color="auto"/>
              <w:left w:val="single" w:sz="4" w:space="0" w:color="auto"/>
              <w:bottom w:val="single" w:sz="4" w:space="0" w:color="auto"/>
              <w:right w:val="single" w:sz="4" w:space="0" w:color="auto"/>
            </w:tcBorders>
          </w:tcPr>
          <w:p w14:paraId="3362DB20" w14:textId="77777777" w:rsidR="00960FAF" w:rsidRPr="007C5795" w:rsidRDefault="00960FAF" w:rsidP="00901B1B"/>
        </w:tc>
        <w:tc>
          <w:tcPr>
            <w:tcW w:w="1811" w:type="dxa"/>
            <w:tcBorders>
              <w:top w:val="single" w:sz="4" w:space="0" w:color="auto"/>
              <w:left w:val="single" w:sz="4" w:space="0" w:color="auto"/>
              <w:bottom w:val="single" w:sz="4" w:space="0" w:color="auto"/>
              <w:right w:val="single" w:sz="4" w:space="0" w:color="auto"/>
            </w:tcBorders>
          </w:tcPr>
          <w:p w14:paraId="727D2E2B" w14:textId="77777777" w:rsidR="00960FAF" w:rsidRPr="007C5795" w:rsidRDefault="00960FAF" w:rsidP="00901B1B"/>
        </w:tc>
        <w:tc>
          <w:tcPr>
            <w:tcW w:w="1817" w:type="dxa"/>
            <w:gridSpan w:val="2"/>
            <w:tcBorders>
              <w:top w:val="single" w:sz="4" w:space="0" w:color="auto"/>
              <w:left w:val="single" w:sz="4" w:space="0" w:color="auto"/>
              <w:bottom w:val="single" w:sz="4" w:space="0" w:color="auto"/>
              <w:right w:val="single" w:sz="4" w:space="0" w:color="auto"/>
            </w:tcBorders>
          </w:tcPr>
          <w:p w14:paraId="476115C4" w14:textId="77777777" w:rsidR="00960FAF" w:rsidRPr="007C5795" w:rsidRDefault="00960FAF" w:rsidP="00901B1B"/>
        </w:tc>
        <w:tc>
          <w:tcPr>
            <w:tcW w:w="1714" w:type="dxa"/>
            <w:tcBorders>
              <w:top w:val="single" w:sz="4" w:space="0" w:color="auto"/>
              <w:left w:val="single" w:sz="4" w:space="0" w:color="auto"/>
              <w:bottom w:val="single" w:sz="4" w:space="0" w:color="auto"/>
              <w:right w:val="single" w:sz="4" w:space="0" w:color="auto"/>
            </w:tcBorders>
          </w:tcPr>
          <w:p w14:paraId="728CDAA4" w14:textId="77777777" w:rsidR="00960FAF" w:rsidRPr="007C5795" w:rsidRDefault="00960FAF" w:rsidP="00901B1B"/>
        </w:tc>
      </w:tr>
      <w:tr w:rsidR="00960FAF" w:rsidRPr="007C5795" w14:paraId="53B2E911" w14:textId="77777777" w:rsidTr="30562368">
        <w:trPr>
          <w:trHeight w:val="861"/>
        </w:trPr>
        <w:tc>
          <w:tcPr>
            <w:tcW w:w="1087" w:type="dxa"/>
            <w:tcBorders>
              <w:top w:val="single" w:sz="4" w:space="0" w:color="auto"/>
              <w:left w:val="single" w:sz="4" w:space="0" w:color="auto"/>
              <w:bottom w:val="single" w:sz="4" w:space="0" w:color="auto"/>
              <w:right w:val="single" w:sz="4" w:space="0" w:color="auto"/>
            </w:tcBorders>
          </w:tcPr>
          <w:p w14:paraId="1ACE2DCA" w14:textId="77777777" w:rsidR="00960FAF" w:rsidRPr="007C5795" w:rsidRDefault="00960FAF" w:rsidP="00901B1B">
            <w:pPr>
              <w:spacing w:line="276" w:lineRule="auto"/>
              <w:rPr>
                <w:rFonts w:cs="Arial"/>
              </w:rPr>
            </w:pPr>
          </w:p>
        </w:tc>
        <w:tc>
          <w:tcPr>
            <w:tcW w:w="907" w:type="dxa"/>
            <w:tcBorders>
              <w:top w:val="single" w:sz="4" w:space="0" w:color="auto"/>
              <w:left w:val="single" w:sz="4" w:space="0" w:color="auto"/>
              <w:bottom w:val="single" w:sz="4" w:space="0" w:color="auto"/>
              <w:right w:val="single" w:sz="4" w:space="0" w:color="auto"/>
            </w:tcBorders>
          </w:tcPr>
          <w:p w14:paraId="72BF572D" w14:textId="77777777" w:rsidR="00960FAF" w:rsidRPr="007C5795" w:rsidRDefault="00960FAF" w:rsidP="00901B1B">
            <w:pPr>
              <w:spacing w:line="276" w:lineRule="auto"/>
              <w:rPr>
                <w:rFonts w:cs="Arial"/>
              </w:rPr>
            </w:pPr>
          </w:p>
        </w:tc>
        <w:tc>
          <w:tcPr>
            <w:tcW w:w="3582" w:type="dxa"/>
            <w:gridSpan w:val="2"/>
            <w:tcBorders>
              <w:top w:val="single" w:sz="4" w:space="0" w:color="auto"/>
              <w:left w:val="single" w:sz="4" w:space="0" w:color="auto"/>
              <w:bottom w:val="single" w:sz="4" w:space="0" w:color="auto"/>
              <w:right w:val="single" w:sz="4" w:space="0" w:color="auto"/>
            </w:tcBorders>
          </w:tcPr>
          <w:p w14:paraId="31804D6A" w14:textId="77777777" w:rsidR="00960FAF" w:rsidRPr="007C5795" w:rsidRDefault="00960FAF" w:rsidP="00901B1B">
            <w:pPr>
              <w:spacing w:line="276" w:lineRule="auto"/>
              <w:rPr>
                <w:rFonts w:cs="Arial"/>
              </w:rPr>
            </w:pPr>
          </w:p>
        </w:tc>
        <w:tc>
          <w:tcPr>
            <w:tcW w:w="3030" w:type="dxa"/>
            <w:gridSpan w:val="2"/>
            <w:tcBorders>
              <w:top w:val="single" w:sz="4" w:space="0" w:color="auto"/>
              <w:left w:val="single" w:sz="4" w:space="0" w:color="auto"/>
              <w:bottom w:val="single" w:sz="4" w:space="0" w:color="auto"/>
              <w:right w:val="single" w:sz="4" w:space="0" w:color="auto"/>
            </w:tcBorders>
          </w:tcPr>
          <w:p w14:paraId="22269CEC" w14:textId="77777777" w:rsidR="00960FAF" w:rsidRPr="007C5795" w:rsidRDefault="00960FAF" w:rsidP="00901B1B">
            <w:pPr>
              <w:spacing w:line="276" w:lineRule="auto"/>
              <w:rPr>
                <w:rFonts w:cs="Arial"/>
              </w:rPr>
            </w:pPr>
          </w:p>
        </w:tc>
        <w:tc>
          <w:tcPr>
            <w:tcW w:w="1811" w:type="dxa"/>
            <w:tcBorders>
              <w:top w:val="single" w:sz="4" w:space="0" w:color="auto"/>
              <w:left w:val="single" w:sz="4" w:space="0" w:color="auto"/>
              <w:bottom w:val="single" w:sz="4" w:space="0" w:color="auto"/>
              <w:right w:val="single" w:sz="4" w:space="0" w:color="auto"/>
            </w:tcBorders>
          </w:tcPr>
          <w:p w14:paraId="3E5ED32A" w14:textId="77777777" w:rsidR="00960FAF" w:rsidRPr="007C5795" w:rsidRDefault="00960FAF" w:rsidP="00901B1B">
            <w:pPr>
              <w:spacing w:line="276" w:lineRule="auto"/>
              <w:rPr>
                <w:rFonts w:cs="Arial"/>
              </w:rPr>
            </w:pPr>
          </w:p>
        </w:tc>
        <w:tc>
          <w:tcPr>
            <w:tcW w:w="1817" w:type="dxa"/>
            <w:gridSpan w:val="2"/>
            <w:tcBorders>
              <w:top w:val="single" w:sz="4" w:space="0" w:color="auto"/>
              <w:left w:val="single" w:sz="4" w:space="0" w:color="auto"/>
              <w:bottom w:val="single" w:sz="4" w:space="0" w:color="auto"/>
              <w:right w:val="single" w:sz="4" w:space="0" w:color="auto"/>
            </w:tcBorders>
          </w:tcPr>
          <w:p w14:paraId="56D7CC65" w14:textId="77777777" w:rsidR="00960FAF" w:rsidRPr="007C5795" w:rsidRDefault="00960FAF" w:rsidP="00901B1B">
            <w:pPr>
              <w:spacing w:line="276" w:lineRule="auto"/>
              <w:rPr>
                <w:rFonts w:cs="Arial"/>
              </w:rPr>
            </w:pPr>
          </w:p>
        </w:tc>
        <w:tc>
          <w:tcPr>
            <w:tcW w:w="1714" w:type="dxa"/>
            <w:tcBorders>
              <w:top w:val="single" w:sz="4" w:space="0" w:color="auto"/>
              <w:left w:val="single" w:sz="4" w:space="0" w:color="auto"/>
              <w:bottom w:val="single" w:sz="4" w:space="0" w:color="auto"/>
              <w:right w:val="single" w:sz="4" w:space="0" w:color="auto"/>
            </w:tcBorders>
          </w:tcPr>
          <w:p w14:paraId="2FC92C3D" w14:textId="77777777" w:rsidR="00960FAF" w:rsidRPr="007C5795" w:rsidRDefault="00960FAF" w:rsidP="00901B1B">
            <w:pPr>
              <w:spacing w:line="276" w:lineRule="auto"/>
              <w:rPr>
                <w:rFonts w:cs="Arial"/>
              </w:rPr>
            </w:pPr>
          </w:p>
        </w:tc>
      </w:tr>
      <w:tr w:rsidR="00960FAF" w:rsidRPr="007C5795" w14:paraId="7FD37064" w14:textId="77777777" w:rsidTr="30562368">
        <w:trPr>
          <w:trHeight w:val="861"/>
        </w:trPr>
        <w:tc>
          <w:tcPr>
            <w:tcW w:w="1087" w:type="dxa"/>
            <w:tcBorders>
              <w:top w:val="single" w:sz="4" w:space="0" w:color="auto"/>
              <w:left w:val="single" w:sz="4" w:space="0" w:color="auto"/>
              <w:bottom w:val="single" w:sz="4" w:space="0" w:color="auto"/>
              <w:right w:val="single" w:sz="4" w:space="0" w:color="auto"/>
            </w:tcBorders>
          </w:tcPr>
          <w:p w14:paraId="11A400E7" w14:textId="77777777" w:rsidR="00960FAF" w:rsidRPr="007C5795" w:rsidRDefault="00960FAF" w:rsidP="00901B1B">
            <w:pPr>
              <w:spacing w:line="276" w:lineRule="auto"/>
              <w:rPr>
                <w:rFonts w:cs="Arial"/>
              </w:rPr>
            </w:pPr>
          </w:p>
        </w:tc>
        <w:tc>
          <w:tcPr>
            <w:tcW w:w="907" w:type="dxa"/>
            <w:tcBorders>
              <w:top w:val="single" w:sz="4" w:space="0" w:color="auto"/>
              <w:left w:val="single" w:sz="4" w:space="0" w:color="auto"/>
              <w:bottom w:val="single" w:sz="4" w:space="0" w:color="auto"/>
              <w:right w:val="single" w:sz="4" w:space="0" w:color="auto"/>
            </w:tcBorders>
          </w:tcPr>
          <w:p w14:paraId="5BC35B95" w14:textId="77777777" w:rsidR="00960FAF" w:rsidRPr="007C5795" w:rsidRDefault="00960FAF" w:rsidP="00901B1B">
            <w:pPr>
              <w:spacing w:line="276" w:lineRule="auto"/>
              <w:rPr>
                <w:rFonts w:cs="Arial"/>
              </w:rPr>
            </w:pPr>
          </w:p>
        </w:tc>
        <w:tc>
          <w:tcPr>
            <w:tcW w:w="3582" w:type="dxa"/>
            <w:gridSpan w:val="2"/>
            <w:tcBorders>
              <w:top w:val="single" w:sz="4" w:space="0" w:color="auto"/>
              <w:left w:val="single" w:sz="4" w:space="0" w:color="auto"/>
              <w:bottom w:val="single" w:sz="4" w:space="0" w:color="auto"/>
              <w:right w:val="single" w:sz="4" w:space="0" w:color="auto"/>
            </w:tcBorders>
          </w:tcPr>
          <w:p w14:paraId="709D4FC6" w14:textId="77777777" w:rsidR="00960FAF" w:rsidRPr="007C5795" w:rsidRDefault="00960FAF" w:rsidP="00901B1B">
            <w:pPr>
              <w:spacing w:line="276" w:lineRule="auto"/>
              <w:rPr>
                <w:rFonts w:cs="Arial"/>
              </w:rPr>
            </w:pPr>
          </w:p>
        </w:tc>
        <w:tc>
          <w:tcPr>
            <w:tcW w:w="3030" w:type="dxa"/>
            <w:gridSpan w:val="2"/>
            <w:tcBorders>
              <w:top w:val="single" w:sz="4" w:space="0" w:color="auto"/>
              <w:left w:val="single" w:sz="4" w:space="0" w:color="auto"/>
              <w:bottom w:val="single" w:sz="4" w:space="0" w:color="auto"/>
              <w:right w:val="single" w:sz="4" w:space="0" w:color="auto"/>
            </w:tcBorders>
          </w:tcPr>
          <w:p w14:paraId="5E0A474E" w14:textId="77777777" w:rsidR="00960FAF" w:rsidRPr="007C5795" w:rsidRDefault="00960FAF" w:rsidP="00901B1B">
            <w:pPr>
              <w:spacing w:line="276" w:lineRule="auto"/>
              <w:rPr>
                <w:rFonts w:cs="Arial"/>
              </w:rPr>
            </w:pPr>
          </w:p>
        </w:tc>
        <w:tc>
          <w:tcPr>
            <w:tcW w:w="1811" w:type="dxa"/>
            <w:tcBorders>
              <w:top w:val="single" w:sz="4" w:space="0" w:color="auto"/>
              <w:left w:val="single" w:sz="4" w:space="0" w:color="auto"/>
              <w:bottom w:val="single" w:sz="4" w:space="0" w:color="auto"/>
              <w:right w:val="single" w:sz="4" w:space="0" w:color="auto"/>
            </w:tcBorders>
          </w:tcPr>
          <w:p w14:paraId="4B5E5639" w14:textId="77777777" w:rsidR="00960FAF" w:rsidRPr="007C5795" w:rsidRDefault="00960FAF" w:rsidP="00901B1B">
            <w:pPr>
              <w:spacing w:line="276" w:lineRule="auto"/>
              <w:rPr>
                <w:rFonts w:cs="Arial"/>
              </w:rPr>
            </w:pPr>
          </w:p>
        </w:tc>
        <w:tc>
          <w:tcPr>
            <w:tcW w:w="1817" w:type="dxa"/>
            <w:gridSpan w:val="2"/>
            <w:tcBorders>
              <w:top w:val="single" w:sz="4" w:space="0" w:color="auto"/>
              <w:left w:val="single" w:sz="4" w:space="0" w:color="auto"/>
              <w:bottom w:val="single" w:sz="4" w:space="0" w:color="auto"/>
              <w:right w:val="single" w:sz="4" w:space="0" w:color="auto"/>
            </w:tcBorders>
          </w:tcPr>
          <w:p w14:paraId="7D1EAF35" w14:textId="77777777" w:rsidR="00960FAF" w:rsidRPr="007C5795" w:rsidRDefault="00960FAF" w:rsidP="00901B1B">
            <w:pPr>
              <w:spacing w:line="276" w:lineRule="auto"/>
              <w:rPr>
                <w:rFonts w:cs="Arial"/>
              </w:rPr>
            </w:pPr>
          </w:p>
        </w:tc>
        <w:tc>
          <w:tcPr>
            <w:tcW w:w="1714" w:type="dxa"/>
            <w:tcBorders>
              <w:top w:val="single" w:sz="4" w:space="0" w:color="auto"/>
              <w:left w:val="single" w:sz="4" w:space="0" w:color="auto"/>
              <w:bottom w:val="single" w:sz="4" w:space="0" w:color="auto"/>
              <w:right w:val="single" w:sz="4" w:space="0" w:color="auto"/>
            </w:tcBorders>
          </w:tcPr>
          <w:p w14:paraId="1D3470AD" w14:textId="77777777" w:rsidR="00960FAF" w:rsidRPr="007C5795" w:rsidRDefault="00960FAF" w:rsidP="00901B1B">
            <w:pPr>
              <w:spacing w:line="276" w:lineRule="auto"/>
              <w:rPr>
                <w:rFonts w:cs="Arial"/>
              </w:rPr>
            </w:pPr>
          </w:p>
        </w:tc>
      </w:tr>
      <w:tr w:rsidR="00960FAF" w:rsidRPr="007C5795" w14:paraId="7FB7AF32" w14:textId="77777777" w:rsidTr="30562368">
        <w:trPr>
          <w:trHeight w:val="861"/>
        </w:trPr>
        <w:tc>
          <w:tcPr>
            <w:tcW w:w="1087" w:type="dxa"/>
            <w:tcBorders>
              <w:top w:val="single" w:sz="4" w:space="0" w:color="auto"/>
              <w:left w:val="single" w:sz="4" w:space="0" w:color="auto"/>
              <w:bottom w:val="single" w:sz="4" w:space="0" w:color="auto"/>
              <w:right w:val="single" w:sz="4" w:space="0" w:color="auto"/>
            </w:tcBorders>
          </w:tcPr>
          <w:p w14:paraId="6D8B9A78" w14:textId="77777777" w:rsidR="00960FAF" w:rsidRPr="007C5795" w:rsidRDefault="00960FAF" w:rsidP="00901B1B">
            <w:pPr>
              <w:spacing w:line="276" w:lineRule="auto"/>
              <w:rPr>
                <w:rFonts w:cs="Arial"/>
              </w:rPr>
            </w:pPr>
          </w:p>
        </w:tc>
        <w:tc>
          <w:tcPr>
            <w:tcW w:w="907" w:type="dxa"/>
            <w:tcBorders>
              <w:top w:val="single" w:sz="4" w:space="0" w:color="auto"/>
              <w:left w:val="single" w:sz="4" w:space="0" w:color="auto"/>
              <w:bottom w:val="single" w:sz="4" w:space="0" w:color="auto"/>
              <w:right w:val="single" w:sz="4" w:space="0" w:color="auto"/>
            </w:tcBorders>
          </w:tcPr>
          <w:p w14:paraId="1FB1EE66" w14:textId="77777777" w:rsidR="00960FAF" w:rsidRPr="007C5795" w:rsidRDefault="00960FAF" w:rsidP="00901B1B">
            <w:pPr>
              <w:spacing w:line="276" w:lineRule="auto"/>
              <w:rPr>
                <w:rFonts w:cs="Arial"/>
              </w:rPr>
            </w:pPr>
          </w:p>
        </w:tc>
        <w:tc>
          <w:tcPr>
            <w:tcW w:w="3582" w:type="dxa"/>
            <w:gridSpan w:val="2"/>
            <w:tcBorders>
              <w:top w:val="single" w:sz="4" w:space="0" w:color="auto"/>
              <w:left w:val="single" w:sz="4" w:space="0" w:color="auto"/>
              <w:bottom w:val="single" w:sz="4" w:space="0" w:color="auto"/>
              <w:right w:val="single" w:sz="4" w:space="0" w:color="auto"/>
            </w:tcBorders>
          </w:tcPr>
          <w:p w14:paraId="08137BD3" w14:textId="77777777" w:rsidR="00960FAF" w:rsidRPr="007C5795" w:rsidRDefault="00960FAF" w:rsidP="00901B1B">
            <w:pPr>
              <w:spacing w:line="276" w:lineRule="auto"/>
              <w:rPr>
                <w:rFonts w:cs="Arial"/>
              </w:rPr>
            </w:pPr>
          </w:p>
        </w:tc>
        <w:tc>
          <w:tcPr>
            <w:tcW w:w="3030" w:type="dxa"/>
            <w:gridSpan w:val="2"/>
            <w:tcBorders>
              <w:top w:val="single" w:sz="4" w:space="0" w:color="auto"/>
              <w:left w:val="single" w:sz="4" w:space="0" w:color="auto"/>
              <w:bottom w:val="single" w:sz="4" w:space="0" w:color="auto"/>
              <w:right w:val="single" w:sz="4" w:space="0" w:color="auto"/>
            </w:tcBorders>
          </w:tcPr>
          <w:p w14:paraId="6E820D0A" w14:textId="77777777" w:rsidR="00960FAF" w:rsidRPr="007C5795" w:rsidRDefault="00960FAF" w:rsidP="00901B1B">
            <w:pPr>
              <w:spacing w:line="276" w:lineRule="auto"/>
              <w:rPr>
                <w:rFonts w:cs="Arial"/>
              </w:rPr>
            </w:pPr>
          </w:p>
        </w:tc>
        <w:tc>
          <w:tcPr>
            <w:tcW w:w="1811" w:type="dxa"/>
            <w:tcBorders>
              <w:top w:val="single" w:sz="4" w:space="0" w:color="auto"/>
              <w:left w:val="single" w:sz="4" w:space="0" w:color="auto"/>
              <w:bottom w:val="single" w:sz="4" w:space="0" w:color="auto"/>
              <w:right w:val="single" w:sz="4" w:space="0" w:color="auto"/>
            </w:tcBorders>
          </w:tcPr>
          <w:p w14:paraId="0E3B2C1A" w14:textId="77777777" w:rsidR="00960FAF" w:rsidRPr="007C5795" w:rsidRDefault="00960FAF" w:rsidP="00901B1B">
            <w:pPr>
              <w:spacing w:line="276" w:lineRule="auto"/>
              <w:rPr>
                <w:rFonts w:cs="Arial"/>
              </w:rPr>
            </w:pPr>
          </w:p>
        </w:tc>
        <w:tc>
          <w:tcPr>
            <w:tcW w:w="1817" w:type="dxa"/>
            <w:gridSpan w:val="2"/>
            <w:tcBorders>
              <w:top w:val="single" w:sz="4" w:space="0" w:color="auto"/>
              <w:left w:val="single" w:sz="4" w:space="0" w:color="auto"/>
              <w:bottom w:val="single" w:sz="4" w:space="0" w:color="auto"/>
              <w:right w:val="single" w:sz="4" w:space="0" w:color="auto"/>
            </w:tcBorders>
          </w:tcPr>
          <w:p w14:paraId="0F17917A" w14:textId="77777777" w:rsidR="00960FAF" w:rsidRPr="007C5795" w:rsidRDefault="00960FAF" w:rsidP="00901B1B">
            <w:pPr>
              <w:spacing w:line="276" w:lineRule="auto"/>
              <w:rPr>
                <w:rFonts w:cs="Arial"/>
              </w:rPr>
            </w:pPr>
          </w:p>
        </w:tc>
        <w:tc>
          <w:tcPr>
            <w:tcW w:w="1714" w:type="dxa"/>
            <w:tcBorders>
              <w:top w:val="single" w:sz="4" w:space="0" w:color="auto"/>
              <w:left w:val="single" w:sz="4" w:space="0" w:color="auto"/>
              <w:bottom w:val="single" w:sz="4" w:space="0" w:color="auto"/>
              <w:right w:val="single" w:sz="4" w:space="0" w:color="auto"/>
            </w:tcBorders>
          </w:tcPr>
          <w:p w14:paraId="1634B95C" w14:textId="77777777" w:rsidR="00960FAF" w:rsidRPr="007C5795" w:rsidRDefault="00960FAF" w:rsidP="00901B1B">
            <w:pPr>
              <w:spacing w:line="276" w:lineRule="auto"/>
              <w:rPr>
                <w:rFonts w:cs="Arial"/>
              </w:rPr>
            </w:pPr>
          </w:p>
        </w:tc>
      </w:tr>
      <w:tr w:rsidR="00960FAF" w:rsidRPr="007C5795" w14:paraId="6489682D" w14:textId="77777777" w:rsidTr="30562368">
        <w:trPr>
          <w:trHeight w:val="861"/>
        </w:trPr>
        <w:tc>
          <w:tcPr>
            <w:tcW w:w="1087" w:type="dxa"/>
            <w:tcBorders>
              <w:top w:val="single" w:sz="4" w:space="0" w:color="auto"/>
              <w:left w:val="single" w:sz="4" w:space="0" w:color="auto"/>
              <w:bottom w:val="single" w:sz="4" w:space="0" w:color="auto"/>
              <w:right w:val="single" w:sz="4" w:space="0" w:color="auto"/>
            </w:tcBorders>
          </w:tcPr>
          <w:p w14:paraId="44C91AE2" w14:textId="77777777" w:rsidR="00960FAF" w:rsidRPr="007C5795" w:rsidRDefault="00960FAF" w:rsidP="00901B1B">
            <w:pPr>
              <w:spacing w:line="276" w:lineRule="auto"/>
              <w:rPr>
                <w:rFonts w:cs="Arial"/>
              </w:rPr>
            </w:pPr>
          </w:p>
        </w:tc>
        <w:tc>
          <w:tcPr>
            <w:tcW w:w="907" w:type="dxa"/>
            <w:tcBorders>
              <w:top w:val="single" w:sz="4" w:space="0" w:color="auto"/>
              <w:left w:val="single" w:sz="4" w:space="0" w:color="auto"/>
              <w:bottom w:val="single" w:sz="4" w:space="0" w:color="auto"/>
              <w:right w:val="single" w:sz="4" w:space="0" w:color="auto"/>
            </w:tcBorders>
          </w:tcPr>
          <w:p w14:paraId="7219248B" w14:textId="77777777" w:rsidR="00960FAF" w:rsidRPr="007C5795" w:rsidRDefault="00960FAF" w:rsidP="00901B1B">
            <w:pPr>
              <w:spacing w:line="276" w:lineRule="auto"/>
              <w:rPr>
                <w:rFonts w:cs="Arial"/>
              </w:rPr>
            </w:pPr>
          </w:p>
        </w:tc>
        <w:tc>
          <w:tcPr>
            <w:tcW w:w="3582" w:type="dxa"/>
            <w:gridSpan w:val="2"/>
            <w:tcBorders>
              <w:top w:val="single" w:sz="4" w:space="0" w:color="auto"/>
              <w:left w:val="single" w:sz="4" w:space="0" w:color="auto"/>
              <w:bottom w:val="single" w:sz="4" w:space="0" w:color="auto"/>
              <w:right w:val="single" w:sz="4" w:space="0" w:color="auto"/>
            </w:tcBorders>
          </w:tcPr>
          <w:p w14:paraId="499BDD89" w14:textId="77777777" w:rsidR="00960FAF" w:rsidRPr="007C5795" w:rsidRDefault="00960FAF" w:rsidP="00901B1B">
            <w:pPr>
              <w:spacing w:line="276" w:lineRule="auto"/>
              <w:rPr>
                <w:rFonts w:cs="Arial"/>
              </w:rPr>
            </w:pPr>
          </w:p>
        </w:tc>
        <w:tc>
          <w:tcPr>
            <w:tcW w:w="3030" w:type="dxa"/>
            <w:gridSpan w:val="2"/>
            <w:tcBorders>
              <w:top w:val="single" w:sz="4" w:space="0" w:color="auto"/>
              <w:left w:val="single" w:sz="4" w:space="0" w:color="auto"/>
              <w:bottom w:val="single" w:sz="4" w:space="0" w:color="auto"/>
              <w:right w:val="single" w:sz="4" w:space="0" w:color="auto"/>
            </w:tcBorders>
          </w:tcPr>
          <w:p w14:paraId="7B8EA01E" w14:textId="77777777" w:rsidR="00960FAF" w:rsidRPr="007C5795" w:rsidRDefault="00960FAF" w:rsidP="00901B1B">
            <w:pPr>
              <w:spacing w:line="276" w:lineRule="auto"/>
              <w:rPr>
                <w:rFonts w:cs="Arial"/>
              </w:rPr>
            </w:pPr>
          </w:p>
        </w:tc>
        <w:tc>
          <w:tcPr>
            <w:tcW w:w="1811" w:type="dxa"/>
            <w:tcBorders>
              <w:top w:val="single" w:sz="4" w:space="0" w:color="auto"/>
              <w:left w:val="single" w:sz="4" w:space="0" w:color="auto"/>
              <w:bottom w:val="single" w:sz="4" w:space="0" w:color="auto"/>
              <w:right w:val="single" w:sz="4" w:space="0" w:color="auto"/>
            </w:tcBorders>
          </w:tcPr>
          <w:p w14:paraId="29A18673" w14:textId="77777777" w:rsidR="00960FAF" w:rsidRPr="007C5795" w:rsidRDefault="00960FAF" w:rsidP="00901B1B">
            <w:pPr>
              <w:spacing w:line="276" w:lineRule="auto"/>
              <w:rPr>
                <w:rFonts w:cs="Arial"/>
              </w:rPr>
            </w:pPr>
          </w:p>
        </w:tc>
        <w:tc>
          <w:tcPr>
            <w:tcW w:w="1817" w:type="dxa"/>
            <w:gridSpan w:val="2"/>
            <w:tcBorders>
              <w:top w:val="single" w:sz="4" w:space="0" w:color="auto"/>
              <w:left w:val="single" w:sz="4" w:space="0" w:color="auto"/>
              <w:bottom w:val="single" w:sz="4" w:space="0" w:color="auto"/>
              <w:right w:val="single" w:sz="4" w:space="0" w:color="auto"/>
            </w:tcBorders>
          </w:tcPr>
          <w:p w14:paraId="34AFC4D1" w14:textId="77777777" w:rsidR="00960FAF" w:rsidRPr="007C5795" w:rsidRDefault="00960FAF" w:rsidP="00901B1B">
            <w:pPr>
              <w:spacing w:line="276" w:lineRule="auto"/>
              <w:rPr>
                <w:rFonts w:cs="Arial"/>
              </w:rPr>
            </w:pPr>
          </w:p>
        </w:tc>
        <w:tc>
          <w:tcPr>
            <w:tcW w:w="1714" w:type="dxa"/>
            <w:tcBorders>
              <w:top w:val="single" w:sz="4" w:space="0" w:color="auto"/>
              <w:left w:val="single" w:sz="4" w:space="0" w:color="auto"/>
              <w:bottom w:val="single" w:sz="4" w:space="0" w:color="auto"/>
              <w:right w:val="single" w:sz="4" w:space="0" w:color="auto"/>
            </w:tcBorders>
          </w:tcPr>
          <w:p w14:paraId="561E5400" w14:textId="77777777" w:rsidR="00960FAF" w:rsidRPr="007C5795" w:rsidRDefault="00960FAF" w:rsidP="00901B1B">
            <w:pPr>
              <w:spacing w:line="276" w:lineRule="auto"/>
              <w:rPr>
                <w:rFonts w:cs="Arial"/>
              </w:rPr>
            </w:pPr>
          </w:p>
        </w:tc>
      </w:tr>
      <w:tr w:rsidR="00960FAF" w:rsidRPr="007C5795" w14:paraId="5A6F10BD" w14:textId="77777777" w:rsidTr="30562368">
        <w:trPr>
          <w:trHeight w:val="861"/>
        </w:trPr>
        <w:tc>
          <w:tcPr>
            <w:tcW w:w="1087" w:type="dxa"/>
            <w:tcBorders>
              <w:top w:val="single" w:sz="4" w:space="0" w:color="auto"/>
              <w:left w:val="single" w:sz="4" w:space="0" w:color="auto"/>
              <w:bottom w:val="single" w:sz="4" w:space="0" w:color="auto"/>
              <w:right w:val="single" w:sz="4" w:space="0" w:color="auto"/>
            </w:tcBorders>
          </w:tcPr>
          <w:p w14:paraId="066E80EF" w14:textId="77777777" w:rsidR="00960FAF" w:rsidRPr="007C5795" w:rsidRDefault="00960FAF" w:rsidP="00901B1B">
            <w:pPr>
              <w:spacing w:line="276" w:lineRule="auto"/>
              <w:rPr>
                <w:rFonts w:cs="Arial"/>
              </w:rPr>
            </w:pPr>
          </w:p>
        </w:tc>
        <w:tc>
          <w:tcPr>
            <w:tcW w:w="907" w:type="dxa"/>
            <w:tcBorders>
              <w:top w:val="single" w:sz="4" w:space="0" w:color="auto"/>
              <w:left w:val="single" w:sz="4" w:space="0" w:color="auto"/>
              <w:bottom w:val="single" w:sz="4" w:space="0" w:color="auto"/>
              <w:right w:val="single" w:sz="4" w:space="0" w:color="auto"/>
            </w:tcBorders>
          </w:tcPr>
          <w:p w14:paraId="58550A98" w14:textId="77777777" w:rsidR="00960FAF" w:rsidRPr="007C5795" w:rsidRDefault="00960FAF" w:rsidP="00901B1B">
            <w:pPr>
              <w:spacing w:line="276" w:lineRule="auto"/>
              <w:rPr>
                <w:rFonts w:cs="Arial"/>
              </w:rPr>
            </w:pPr>
          </w:p>
        </w:tc>
        <w:tc>
          <w:tcPr>
            <w:tcW w:w="3582" w:type="dxa"/>
            <w:gridSpan w:val="2"/>
            <w:tcBorders>
              <w:top w:val="single" w:sz="4" w:space="0" w:color="auto"/>
              <w:left w:val="single" w:sz="4" w:space="0" w:color="auto"/>
              <w:bottom w:val="single" w:sz="4" w:space="0" w:color="auto"/>
              <w:right w:val="single" w:sz="4" w:space="0" w:color="auto"/>
            </w:tcBorders>
          </w:tcPr>
          <w:p w14:paraId="518444C8" w14:textId="77777777" w:rsidR="00960FAF" w:rsidRPr="007C5795" w:rsidRDefault="00960FAF" w:rsidP="00901B1B">
            <w:pPr>
              <w:spacing w:line="276" w:lineRule="auto"/>
              <w:rPr>
                <w:rFonts w:cs="Arial"/>
              </w:rPr>
            </w:pPr>
          </w:p>
        </w:tc>
        <w:tc>
          <w:tcPr>
            <w:tcW w:w="3030" w:type="dxa"/>
            <w:gridSpan w:val="2"/>
            <w:tcBorders>
              <w:top w:val="single" w:sz="4" w:space="0" w:color="auto"/>
              <w:left w:val="single" w:sz="4" w:space="0" w:color="auto"/>
              <w:bottom w:val="single" w:sz="4" w:space="0" w:color="auto"/>
              <w:right w:val="single" w:sz="4" w:space="0" w:color="auto"/>
            </w:tcBorders>
          </w:tcPr>
          <w:p w14:paraId="5A4F8525" w14:textId="77777777" w:rsidR="00960FAF" w:rsidRPr="007C5795" w:rsidRDefault="00960FAF" w:rsidP="00901B1B">
            <w:pPr>
              <w:spacing w:line="276" w:lineRule="auto"/>
              <w:rPr>
                <w:rFonts w:cs="Arial"/>
              </w:rPr>
            </w:pPr>
          </w:p>
        </w:tc>
        <w:tc>
          <w:tcPr>
            <w:tcW w:w="1811" w:type="dxa"/>
            <w:tcBorders>
              <w:top w:val="single" w:sz="4" w:space="0" w:color="auto"/>
              <w:left w:val="single" w:sz="4" w:space="0" w:color="auto"/>
              <w:bottom w:val="single" w:sz="4" w:space="0" w:color="auto"/>
              <w:right w:val="single" w:sz="4" w:space="0" w:color="auto"/>
            </w:tcBorders>
          </w:tcPr>
          <w:p w14:paraId="37B3CA23" w14:textId="77777777" w:rsidR="00960FAF" w:rsidRPr="007C5795" w:rsidRDefault="00960FAF" w:rsidP="00901B1B">
            <w:pPr>
              <w:spacing w:line="276" w:lineRule="auto"/>
              <w:rPr>
                <w:rFonts w:cs="Arial"/>
              </w:rPr>
            </w:pPr>
          </w:p>
        </w:tc>
        <w:tc>
          <w:tcPr>
            <w:tcW w:w="1817" w:type="dxa"/>
            <w:gridSpan w:val="2"/>
            <w:tcBorders>
              <w:top w:val="single" w:sz="4" w:space="0" w:color="auto"/>
              <w:left w:val="single" w:sz="4" w:space="0" w:color="auto"/>
              <w:bottom w:val="single" w:sz="4" w:space="0" w:color="auto"/>
              <w:right w:val="single" w:sz="4" w:space="0" w:color="auto"/>
            </w:tcBorders>
          </w:tcPr>
          <w:p w14:paraId="075E778F" w14:textId="77777777" w:rsidR="00960FAF" w:rsidRPr="007C5795" w:rsidRDefault="00960FAF" w:rsidP="00901B1B">
            <w:pPr>
              <w:spacing w:line="276" w:lineRule="auto"/>
              <w:rPr>
                <w:rFonts w:cs="Arial"/>
              </w:rPr>
            </w:pPr>
          </w:p>
        </w:tc>
        <w:tc>
          <w:tcPr>
            <w:tcW w:w="1714" w:type="dxa"/>
            <w:tcBorders>
              <w:top w:val="single" w:sz="4" w:space="0" w:color="auto"/>
              <w:left w:val="single" w:sz="4" w:space="0" w:color="auto"/>
              <w:bottom w:val="single" w:sz="4" w:space="0" w:color="auto"/>
              <w:right w:val="single" w:sz="4" w:space="0" w:color="auto"/>
            </w:tcBorders>
          </w:tcPr>
          <w:p w14:paraId="4E1D706E" w14:textId="77777777" w:rsidR="00960FAF" w:rsidRPr="007C5795" w:rsidRDefault="00960FAF" w:rsidP="00901B1B">
            <w:pPr>
              <w:spacing w:line="276" w:lineRule="auto"/>
              <w:rPr>
                <w:rFonts w:cs="Arial"/>
              </w:rPr>
            </w:pPr>
          </w:p>
        </w:tc>
      </w:tr>
      <w:tr w:rsidR="00960FAF" w:rsidRPr="007C5795" w14:paraId="402B39CE" w14:textId="77777777" w:rsidTr="30562368">
        <w:tc>
          <w:tcPr>
            <w:tcW w:w="13948" w:type="dxa"/>
            <w:gridSpan w:val="10"/>
            <w:tcBorders>
              <w:top w:val="single" w:sz="4" w:space="0" w:color="auto"/>
              <w:left w:val="single" w:sz="4" w:space="0" w:color="auto"/>
              <w:bottom w:val="single" w:sz="4" w:space="0" w:color="auto"/>
              <w:right w:val="single" w:sz="4" w:space="0" w:color="auto"/>
            </w:tcBorders>
            <w:hideMark/>
          </w:tcPr>
          <w:p w14:paraId="71E20843" w14:textId="77777777" w:rsidR="00960FAF" w:rsidRPr="007C5795" w:rsidRDefault="00960FAF" w:rsidP="00901B1B">
            <w:pPr>
              <w:tabs>
                <w:tab w:val="left" w:pos="2325"/>
              </w:tabs>
            </w:pPr>
            <w:bookmarkStart w:id="266" w:name="_Toc61452140"/>
            <w:bookmarkStart w:id="267" w:name="_Toc61446020"/>
            <w:bookmarkStart w:id="268" w:name="_Toc29910850"/>
            <w:bookmarkStart w:id="269" w:name="_Toc29910051"/>
            <w:bookmarkStart w:id="270" w:name="_Toc511315139"/>
            <w:bookmarkStart w:id="271" w:name="_Toc448754183"/>
            <w:bookmarkStart w:id="272" w:name="_Toc448745877"/>
            <w:bookmarkStart w:id="273" w:name="_Hlk62657398"/>
            <w:r w:rsidRPr="007C5795">
              <w:lastRenderedPageBreak/>
              <w:tab/>
            </w:r>
          </w:p>
          <w:p w14:paraId="0763D7DF" w14:textId="77777777" w:rsidR="00960FAF" w:rsidRPr="007C5795" w:rsidRDefault="00960FAF" w:rsidP="00901B1B">
            <w:pPr>
              <w:pStyle w:val="Heading1"/>
            </w:pPr>
            <w:bookmarkStart w:id="274" w:name="_Toc161309111"/>
            <w:bookmarkStart w:id="275" w:name="_Toc162442354"/>
            <w:bookmarkStart w:id="276" w:name="_Toc194341129"/>
            <w:r w:rsidRPr="007C5795">
              <w:t>B1 Training Needs Audit Log</w:t>
            </w:r>
            <w:bookmarkEnd w:id="266"/>
            <w:bookmarkEnd w:id="267"/>
            <w:bookmarkEnd w:id="268"/>
            <w:bookmarkEnd w:id="269"/>
            <w:bookmarkEnd w:id="270"/>
            <w:bookmarkEnd w:id="271"/>
            <w:bookmarkEnd w:id="272"/>
            <w:bookmarkEnd w:id="274"/>
            <w:bookmarkEnd w:id="275"/>
            <w:bookmarkEnd w:id="276"/>
          </w:p>
          <w:p w14:paraId="1C5D3E49" w14:textId="77777777" w:rsidR="00960FAF" w:rsidRPr="007C5795" w:rsidRDefault="00960FAF" w:rsidP="00901B1B">
            <w:pPr>
              <w:rPr>
                <w:rFonts w:ascii="Arial" w:hAnsi="Arial" w:cs="Arial"/>
              </w:rPr>
            </w:pPr>
            <w:r w:rsidRPr="007C5795">
              <w:rPr>
                <w:rFonts w:ascii="Arial" w:hAnsi="Arial" w:cs="Arial"/>
              </w:rPr>
              <w:t xml:space="preserve">School: </w:t>
            </w:r>
            <w:r w:rsidRPr="007C5795">
              <w:rPr>
                <w:rFonts w:ascii="Arial" w:hAnsi="Arial" w:cs="Arial"/>
                <w:u w:val="dotted"/>
              </w:rPr>
              <w:tab/>
            </w:r>
            <w:r w:rsidRPr="007C5795">
              <w:rPr>
                <w:rFonts w:ascii="Arial" w:hAnsi="Arial" w:cs="Arial"/>
                <w:u w:val="dotted"/>
              </w:rPr>
              <w:tab/>
            </w:r>
            <w:r w:rsidRPr="007C5795">
              <w:rPr>
                <w:rFonts w:ascii="Arial" w:hAnsi="Arial" w:cs="Arial"/>
                <w:u w:val="dotted"/>
              </w:rPr>
              <w:tab/>
            </w:r>
            <w:r w:rsidRPr="007C5795">
              <w:rPr>
                <w:rFonts w:ascii="Arial" w:hAnsi="Arial" w:cs="Arial"/>
                <w:u w:val="dotted"/>
              </w:rPr>
              <w:tab/>
            </w:r>
            <w:r w:rsidRPr="007C5795">
              <w:rPr>
                <w:rFonts w:ascii="Arial" w:hAnsi="Arial" w:cs="Arial"/>
                <w:u w:val="dotted"/>
              </w:rPr>
              <w:tab/>
            </w:r>
            <w:r w:rsidRPr="007C5795">
              <w:rPr>
                <w:rFonts w:ascii="Arial" w:hAnsi="Arial" w:cs="Arial"/>
                <w:u w:val="dotted"/>
              </w:rPr>
              <w:tab/>
            </w:r>
          </w:p>
        </w:tc>
      </w:tr>
      <w:bookmarkEnd w:id="265"/>
      <w:tr w:rsidR="00960FAF" w:rsidRPr="007C5795" w14:paraId="79BEB2CF" w14:textId="77777777" w:rsidTr="30562368">
        <w:tc>
          <w:tcPr>
            <w:tcW w:w="3764" w:type="dxa"/>
            <w:gridSpan w:val="3"/>
            <w:tcBorders>
              <w:top w:val="single" w:sz="4" w:space="0" w:color="auto"/>
              <w:left w:val="single" w:sz="4" w:space="0" w:color="auto"/>
              <w:bottom w:val="single" w:sz="4" w:space="0" w:color="auto"/>
              <w:right w:val="single" w:sz="4" w:space="0" w:color="auto"/>
            </w:tcBorders>
            <w:hideMark/>
          </w:tcPr>
          <w:p w14:paraId="55557205" w14:textId="77777777" w:rsidR="00960FAF" w:rsidRPr="007C5795" w:rsidRDefault="00960FAF" w:rsidP="00901B1B">
            <w:pPr>
              <w:rPr>
                <w:rFonts w:ascii="Arial" w:hAnsi="Arial" w:cs="Arial"/>
              </w:rPr>
            </w:pPr>
            <w:r w:rsidRPr="007C5795">
              <w:rPr>
                <w:rFonts w:ascii="Arial" w:hAnsi="Arial" w:cs="Arial"/>
              </w:rPr>
              <w:t>Relevant training in the last 12 months</w:t>
            </w:r>
          </w:p>
        </w:tc>
        <w:tc>
          <w:tcPr>
            <w:tcW w:w="3665" w:type="dxa"/>
            <w:gridSpan w:val="2"/>
            <w:tcBorders>
              <w:top w:val="single" w:sz="4" w:space="0" w:color="auto"/>
              <w:left w:val="single" w:sz="4" w:space="0" w:color="auto"/>
              <w:bottom w:val="single" w:sz="4" w:space="0" w:color="auto"/>
              <w:right w:val="single" w:sz="4" w:space="0" w:color="auto"/>
            </w:tcBorders>
            <w:hideMark/>
          </w:tcPr>
          <w:p w14:paraId="4A041005" w14:textId="77777777" w:rsidR="00960FAF" w:rsidRPr="007C5795" w:rsidRDefault="00960FAF" w:rsidP="30562368">
            <w:pPr>
              <w:rPr>
                <w:rFonts w:ascii="Arial" w:hAnsi="Arial" w:cs="Arial"/>
              </w:rPr>
            </w:pPr>
            <w:r w:rsidRPr="30562368">
              <w:rPr>
                <w:rFonts w:ascii="Arial" w:hAnsi="Arial" w:cs="Arial"/>
              </w:rPr>
              <w:t>Identified Training Need</w:t>
            </w:r>
          </w:p>
        </w:tc>
        <w:tc>
          <w:tcPr>
            <w:tcW w:w="3678" w:type="dxa"/>
            <w:gridSpan w:val="3"/>
            <w:tcBorders>
              <w:top w:val="single" w:sz="4" w:space="0" w:color="auto"/>
              <w:left w:val="single" w:sz="4" w:space="0" w:color="auto"/>
              <w:bottom w:val="single" w:sz="4" w:space="0" w:color="auto"/>
              <w:right w:val="single" w:sz="4" w:space="0" w:color="auto"/>
            </w:tcBorders>
            <w:hideMark/>
          </w:tcPr>
          <w:p w14:paraId="18E7605E" w14:textId="77777777" w:rsidR="00960FAF" w:rsidRPr="007C5795" w:rsidRDefault="00960FAF" w:rsidP="00901B1B">
            <w:pPr>
              <w:rPr>
                <w:rFonts w:ascii="Arial" w:hAnsi="Arial" w:cs="Arial"/>
              </w:rPr>
            </w:pPr>
            <w:r w:rsidRPr="007C5795">
              <w:rPr>
                <w:rFonts w:ascii="Arial" w:hAnsi="Arial" w:cs="Arial"/>
              </w:rPr>
              <w:t>To be met by</w:t>
            </w:r>
          </w:p>
        </w:tc>
        <w:tc>
          <w:tcPr>
            <w:tcW w:w="1127" w:type="dxa"/>
            <w:tcBorders>
              <w:top w:val="single" w:sz="4" w:space="0" w:color="auto"/>
              <w:left w:val="single" w:sz="4" w:space="0" w:color="auto"/>
              <w:bottom w:val="single" w:sz="4" w:space="0" w:color="auto"/>
              <w:right w:val="single" w:sz="4" w:space="0" w:color="auto"/>
            </w:tcBorders>
            <w:hideMark/>
          </w:tcPr>
          <w:p w14:paraId="7F68B3BC" w14:textId="77777777" w:rsidR="00960FAF" w:rsidRPr="007C5795" w:rsidRDefault="00960FAF" w:rsidP="00901B1B">
            <w:pPr>
              <w:rPr>
                <w:rFonts w:ascii="Arial" w:hAnsi="Arial" w:cs="Arial"/>
              </w:rPr>
            </w:pPr>
            <w:r w:rsidRPr="007C5795">
              <w:rPr>
                <w:rFonts w:ascii="Arial" w:hAnsi="Arial" w:cs="Arial"/>
              </w:rPr>
              <w:t>Cost</w:t>
            </w:r>
          </w:p>
        </w:tc>
        <w:tc>
          <w:tcPr>
            <w:tcW w:w="1714" w:type="dxa"/>
            <w:tcBorders>
              <w:top w:val="single" w:sz="4" w:space="0" w:color="auto"/>
              <w:left w:val="single" w:sz="4" w:space="0" w:color="auto"/>
              <w:bottom w:val="single" w:sz="4" w:space="0" w:color="auto"/>
              <w:right w:val="single" w:sz="4" w:space="0" w:color="auto"/>
            </w:tcBorders>
            <w:hideMark/>
          </w:tcPr>
          <w:p w14:paraId="6EC43F56" w14:textId="77777777" w:rsidR="00960FAF" w:rsidRPr="007C5795" w:rsidRDefault="00960FAF" w:rsidP="00901B1B">
            <w:pPr>
              <w:rPr>
                <w:rFonts w:ascii="Arial" w:hAnsi="Arial" w:cs="Arial"/>
              </w:rPr>
            </w:pPr>
            <w:r w:rsidRPr="007C5795">
              <w:rPr>
                <w:rFonts w:ascii="Arial" w:hAnsi="Arial" w:cs="Arial"/>
              </w:rPr>
              <w:t>Review Date</w:t>
            </w:r>
          </w:p>
        </w:tc>
      </w:tr>
      <w:tr w:rsidR="00960FAF" w:rsidRPr="007C5795" w14:paraId="59B57B2F" w14:textId="77777777" w:rsidTr="30562368">
        <w:trPr>
          <w:trHeight w:val="783"/>
        </w:trPr>
        <w:tc>
          <w:tcPr>
            <w:tcW w:w="3764" w:type="dxa"/>
            <w:gridSpan w:val="3"/>
            <w:tcBorders>
              <w:top w:val="single" w:sz="4" w:space="0" w:color="auto"/>
              <w:left w:val="single" w:sz="4" w:space="0" w:color="auto"/>
              <w:bottom w:val="single" w:sz="4" w:space="0" w:color="auto"/>
              <w:right w:val="single" w:sz="4" w:space="0" w:color="auto"/>
            </w:tcBorders>
          </w:tcPr>
          <w:p w14:paraId="23DEB70C" w14:textId="77777777" w:rsidR="00960FAF" w:rsidRPr="007C5795" w:rsidRDefault="00960FAF" w:rsidP="00901B1B">
            <w:pPr>
              <w:rPr>
                <w:rFonts w:ascii="Arial" w:hAnsi="Arial" w:cs="Arial"/>
              </w:rPr>
            </w:pPr>
          </w:p>
        </w:tc>
        <w:tc>
          <w:tcPr>
            <w:tcW w:w="3665" w:type="dxa"/>
            <w:gridSpan w:val="2"/>
            <w:tcBorders>
              <w:top w:val="single" w:sz="4" w:space="0" w:color="auto"/>
              <w:left w:val="single" w:sz="4" w:space="0" w:color="auto"/>
              <w:bottom w:val="single" w:sz="4" w:space="0" w:color="auto"/>
              <w:right w:val="single" w:sz="4" w:space="0" w:color="auto"/>
            </w:tcBorders>
          </w:tcPr>
          <w:p w14:paraId="322106FA" w14:textId="77777777" w:rsidR="00960FAF" w:rsidRPr="007C5795" w:rsidRDefault="00960FAF" w:rsidP="00901B1B">
            <w:pPr>
              <w:rPr>
                <w:rFonts w:cs="Arial"/>
              </w:rPr>
            </w:pPr>
          </w:p>
        </w:tc>
        <w:tc>
          <w:tcPr>
            <w:tcW w:w="3678" w:type="dxa"/>
            <w:gridSpan w:val="3"/>
            <w:tcBorders>
              <w:top w:val="single" w:sz="4" w:space="0" w:color="auto"/>
              <w:left w:val="single" w:sz="4" w:space="0" w:color="auto"/>
              <w:bottom w:val="single" w:sz="4" w:space="0" w:color="auto"/>
              <w:right w:val="single" w:sz="4" w:space="0" w:color="auto"/>
            </w:tcBorders>
          </w:tcPr>
          <w:p w14:paraId="38156077" w14:textId="77777777" w:rsidR="00960FAF" w:rsidRPr="007C5795" w:rsidRDefault="00960FAF" w:rsidP="00901B1B">
            <w:pPr>
              <w:rPr>
                <w:rFonts w:cs="Arial"/>
              </w:rPr>
            </w:pPr>
          </w:p>
        </w:tc>
        <w:tc>
          <w:tcPr>
            <w:tcW w:w="1127" w:type="dxa"/>
            <w:tcBorders>
              <w:top w:val="single" w:sz="4" w:space="0" w:color="auto"/>
              <w:left w:val="single" w:sz="4" w:space="0" w:color="auto"/>
              <w:bottom w:val="single" w:sz="4" w:space="0" w:color="auto"/>
              <w:right w:val="single" w:sz="4" w:space="0" w:color="auto"/>
            </w:tcBorders>
          </w:tcPr>
          <w:p w14:paraId="27227F30" w14:textId="77777777" w:rsidR="00960FAF" w:rsidRPr="007C5795" w:rsidRDefault="00960FAF" w:rsidP="00901B1B">
            <w:pPr>
              <w:rPr>
                <w:rFonts w:cs="Arial"/>
              </w:rPr>
            </w:pPr>
          </w:p>
        </w:tc>
        <w:tc>
          <w:tcPr>
            <w:tcW w:w="1714" w:type="dxa"/>
            <w:tcBorders>
              <w:top w:val="single" w:sz="4" w:space="0" w:color="auto"/>
              <w:left w:val="single" w:sz="4" w:space="0" w:color="auto"/>
              <w:bottom w:val="single" w:sz="4" w:space="0" w:color="auto"/>
              <w:right w:val="single" w:sz="4" w:space="0" w:color="auto"/>
            </w:tcBorders>
          </w:tcPr>
          <w:p w14:paraId="717612A0" w14:textId="77777777" w:rsidR="00960FAF" w:rsidRPr="007C5795" w:rsidRDefault="00960FAF" w:rsidP="00901B1B">
            <w:pPr>
              <w:rPr>
                <w:rFonts w:cs="Arial"/>
              </w:rPr>
            </w:pPr>
          </w:p>
        </w:tc>
      </w:tr>
      <w:tr w:rsidR="00960FAF" w:rsidRPr="007C5795" w14:paraId="3A37E483" w14:textId="77777777" w:rsidTr="30562368">
        <w:trPr>
          <w:trHeight w:val="783"/>
        </w:trPr>
        <w:tc>
          <w:tcPr>
            <w:tcW w:w="3764" w:type="dxa"/>
            <w:gridSpan w:val="3"/>
            <w:tcBorders>
              <w:top w:val="single" w:sz="4" w:space="0" w:color="auto"/>
              <w:left w:val="single" w:sz="4" w:space="0" w:color="auto"/>
              <w:bottom w:val="single" w:sz="4" w:space="0" w:color="auto"/>
              <w:right w:val="single" w:sz="4" w:space="0" w:color="auto"/>
            </w:tcBorders>
          </w:tcPr>
          <w:p w14:paraId="2243AC0B" w14:textId="77777777" w:rsidR="00960FAF" w:rsidRPr="007C5795" w:rsidRDefault="00960FAF" w:rsidP="00901B1B">
            <w:pPr>
              <w:spacing w:line="276" w:lineRule="auto"/>
              <w:rPr>
                <w:rFonts w:cs="Arial"/>
              </w:rPr>
            </w:pPr>
          </w:p>
        </w:tc>
        <w:tc>
          <w:tcPr>
            <w:tcW w:w="3665" w:type="dxa"/>
            <w:gridSpan w:val="2"/>
            <w:tcBorders>
              <w:top w:val="single" w:sz="4" w:space="0" w:color="auto"/>
              <w:left w:val="single" w:sz="4" w:space="0" w:color="auto"/>
              <w:bottom w:val="single" w:sz="4" w:space="0" w:color="auto"/>
              <w:right w:val="single" w:sz="4" w:space="0" w:color="auto"/>
            </w:tcBorders>
          </w:tcPr>
          <w:p w14:paraId="192BE00A" w14:textId="77777777" w:rsidR="00960FAF" w:rsidRPr="007C5795" w:rsidRDefault="00960FAF" w:rsidP="00901B1B">
            <w:pPr>
              <w:spacing w:line="276" w:lineRule="auto"/>
              <w:rPr>
                <w:rFonts w:cs="Arial"/>
              </w:rPr>
            </w:pPr>
          </w:p>
        </w:tc>
        <w:tc>
          <w:tcPr>
            <w:tcW w:w="3678" w:type="dxa"/>
            <w:gridSpan w:val="3"/>
            <w:tcBorders>
              <w:top w:val="single" w:sz="4" w:space="0" w:color="auto"/>
              <w:left w:val="single" w:sz="4" w:space="0" w:color="auto"/>
              <w:bottom w:val="single" w:sz="4" w:space="0" w:color="auto"/>
              <w:right w:val="single" w:sz="4" w:space="0" w:color="auto"/>
            </w:tcBorders>
          </w:tcPr>
          <w:p w14:paraId="433EA265" w14:textId="77777777" w:rsidR="00960FAF" w:rsidRPr="007C5795" w:rsidRDefault="00960FAF" w:rsidP="00901B1B">
            <w:pPr>
              <w:spacing w:line="276" w:lineRule="auto"/>
              <w:rPr>
                <w:rFonts w:cs="Arial"/>
              </w:rPr>
            </w:pPr>
          </w:p>
        </w:tc>
        <w:tc>
          <w:tcPr>
            <w:tcW w:w="1127" w:type="dxa"/>
            <w:tcBorders>
              <w:top w:val="single" w:sz="4" w:space="0" w:color="auto"/>
              <w:left w:val="single" w:sz="4" w:space="0" w:color="auto"/>
              <w:bottom w:val="single" w:sz="4" w:space="0" w:color="auto"/>
              <w:right w:val="single" w:sz="4" w:space="0" w:color="auto"/>
            </w:tcBorders>
          </w:tcPr>
          <w:p w14:paraId="54E8D076" w14:textId="77777777" w:rsidR="00960FAF" w:rsidRPr="007C5795" w:rsidRDefault="00960FAF" w:rsidP="00901B1B">
            <w:pPr>
              <w:spacing w:line="276" w:lineRule="auto"/>
              <w:rPr>
                <w:rFonts w:cs="Arial"/>
              </w:rPr>
            </w:pPr>
          </w:p>
        </w:tc>
        <w:tc>
          <w:tcPr>
            <w:tcW w:w="1714" w:type="dxa"/>
            <w:tcBorders>
              <w:top w:val="single" w:sz="4" w:space="0" w:color="auto"/>
              <w:left w:val="single" w:sz="4" w:space="0" w:color="auto"/>
              <w:bottom w:val="single" w:sz="4" w:space="0" w:color="auto"/>
              <w:right w:val="single" w:sz="4" w:space="0" w:color="auto"/>
            </w:tcBorders>
          </w:tcPr>
          <w:p w14:paraId="02921B8F" w14:textId="77777777" w:rsidR="00960FAF" w:rsidRPr="007C5795" w:rsidRDefault="00960FAF" w:rsidP="00901B1B">
            <w:pPr>
              <w:spacing w:line="276" w:lineRule="auto"/>
              <w:rPr>
                <w:rFonts w:cs="Arial"/>
              </w:rPr>
            </w:pPr>
          </w:p>
        </w:tc>
      </w:tr>
      <w:tr w:rsidR="00960FAF" w:rsidRPr="007C5795" w14:paraId="1442009E" w14:textId="77777777" w:rsidTr="30562368">
        <w:trPr>
          <w:trHeight w:val="783"/>
        </w:trPr>
        <w:tc>
          <w:tcPr>
            <w:tcW w:w="3764" w:type="dxa"/>
            <w:gridSpan w:val="3"/>
            <w:tcBorders>
              <w:top w:val="single" w:sz="4" w:space="0" w:color="auto"/>
              <w:left w:val="single" w:sz="4" w:space="0" w:color="auto"/>
              <w:bottom w:val="single" w:sz="4" w:space="0" w:color="auto"/>
              <w:right w:val="single" w:sz="4" w:space="0" w:color="auto"/>
            </w:tcBorders>
          </w:tcPr>
          <w:p w14:paraId="0D464BD7" w14:textId="77777777" w:rsidR="00960FAF" w:rsidRPr="007C5795" w:rsidRDefault="00960FAF" w:rsidP="00901B1B">
            <w:pPr>
              <w:spacing w:line="276" w:lineRule="auto"/>
              <w:rPr>
                <w:rFonts w:cs="Arial"/>
              </w:rPr>
            </w:pPr>
          </w:p>
        </w:tc>
        <w:tc>
          <w:tcPr>
            <w:tcW w:w="3665" w:type="dxa"/>
            <w:gridSpan w:val="2"/>
            <w:tcBorders>
              <w:top w:val="single" w:sz="4" w:space="0" w:color="auto"/>
              <w:left w:val="single" w:sz="4" w:space="0" w:color="auto"/>
              <w:bottom w:val="single" w:sz="4" w:space="0" w:color="auto"/>
              <w:right w:val="single" w:sz="4" w:space="0" w:color="auto"/>
            </w:tcBorders>
          </w:tcPr>
          <w:p w14:paraId="5CD81DD8" w14:textId="77777777" w:rsidR="00960FAF" w:rsidRPr="007C5795" w:rsidRDefault="00960FAF" w:rsidP="00901B1B">
            <w:pPr>
              <w:spacing w:line="276" w:lineRule="auto"/>
              <w:rPr>
                <w:rFonts w:cs="Arial"/>
              </w:rPr>
            </w:pPr>
          </w:p>
        </w:tc>
        <w:tc>
          <w:tcPr>
            <w:tcW w:w="3678" w:type="dxa"/>
            <w:gridSpan w:val="3"/>
            <w:tcBorders>
              <w:top w:val="single" w:sz="4" w:space="0" w:color="auto"/>
              <w:left w:val="single" w:sz="4" w:space="0" w:color="auto"/>
              <w:bottom w:val="single" w:sz="4" w:space="0" w:color="auto"/>
              <w:right w:val="single" w:sz="4" w:space="0" w:color="auto"/>
            </w:tcBorders>
          </w:tcPr>
          <w:p w14:paraId="69FDBDC9" w14:textId="77777777" w:rsidR="00960FAF" w:rsidRPr="007C5795" w:rsidRDefault="00960FAF" w:rsidP="00901B1B">
            <w:pPr>
              <w:spacing w:line="276" w:lineRule="auto"/>
              <w:rPr>
                <w:rFonts w:cs="Arial"/>
              </w:rPr>
            </w:pPr>
          </w:p>
        </w:tc>
        <w:tc>
          <w:tcPr>
            <w:tcW w:w="1127" w:type="dxa"/>
            <w:tcBorders>
              <w:top w:val="single" w:sz="4" w:space="0" w:color="auto"/>
              <w:left w:val="single" w:sz="4" w:space="0" w:color="auto"/>
              <w:bottom w:val="single" w:sz="4" w:space="0" w:color="auto"/>
              <w:right w:val="single" w:sz="4" w:space="0" w:color="auto"/>
            </w:tcBorders>
          </w:tcPr>
          <w:p w14:paraId="4666AB73" w14:textId="77777777" w:rsidR="00960FAF" w:rsidRPr="007C5795" w:rsidRDefault="00960FAF" w:rsidP="00901B1B">
            <w:pPr>
              <w:spacing w:line="276" w:lineRule="auto"/>
              <w:rPr>
                <w:rFonts w:cs="Arial"/>
              </w:rPr>
            </w:pPr>
          </w:p>
        </w:tc>
        <w:tc>
          <w:tcPr>
            <w:tcW w:w="1714" w:type="dxa"/>
            <w:tcBorders>
              <w:top w:val="single" w:sz="4" w:space="0" w:color="auto"/>
              <w:left w:val="single" w:sz="4" w:space="0" w:color="auto"/>
              <w:bottom w:val="single" w:sz="4" w:space="0" w:color="auto"/>
              <w:right w:val="single" w:sz="4" w:space="0" w:color="auto"/>
            </w:tcBorders>
          </w:tcPr>
          <w:p w14:paraId="6BCC360A" w14:textId="77777777" w:rsidR="00960FAF" w:rsidRPr="007C5795" w:rsidRDefault="00960FAF" w:rsidP="00901B1B">
            <w:pPr>
              <w:spacing w:line="276" w:lineRule="auto"/>
              <w:rPr>
                <w:rFonts w:cs="Arial"/>
              </w:rPr>
            </w:pPr>
          </w:p>
        </w:tc>
      </w:tr>
      <w:tr w:rsidR="00960FAF" w:rsidRPr="007C5795" w14:paraId="1BC3C2B5" w14:textId="77777777" w:rsidTr="30562368">
        <w:trPr>
          <w:trHeight w:val="783"/>
        </w:trPr>
        <w:tc>
          <w:tcPr>
            <w:tcW w:w="3764" w:type="dxa"/>
            <w:gridSpan w:val="3"/>
            <w:tcBorders>
              <w:top w:val="single" w:sz="4" w:space="0" w:color="auto"/>
              <w:left w:val="single" w:sz="4" w:space="0" w:color="auto"/>
              <w:bottom w:val="single" w:sz="4" w:space="0" w:color="auto"/>
              <w:right w:val="single" w:sz="4" w:space="0" w:color="auto"/>
            </w:tcBorders>
          </w:tcPr>
          <w:p w14:paraId="431E5EED" w14:textId="77777777" w:rsidR="00960FAF" w:rsidRPr="007C5795" w:rsidRDefault="00960FAF" w:rsidP="00901B1B">
            <w:pPr>
              <w:spacing w:line="276" w:lineRule="auto"/>
              <w:rPr>
                <w:rFonts w:cs="Arial"/>
              </w:rPr>
            </w:pPr>
          </w:p>
        </w:tc>
        <w:tc>
          <w:tcPr>
            <w:tcW w:w="3665" w:type="dxa"/>
            <w:gridSpan w:val="2"/>
            <w:tcBorders>
              <w:top w:val="single" w:sz="4" w:space="0" w:color="auto"/>
              <w:left w:val="single" w:sz="4" w:space="0" w:color="auto"/>
              <w:bottom w:val="single" w:sz="4" w:space="0" w:color="auto"/>
              <w:right w:val="single" w:sz="4" w:space="0" w:color="auto"/>
            </w:tcBorders>
          </w:tcPr>
          <w:p w14:paraId="7F2C8668" w14:textId="77777777" w:rsidR="00960FAF" w:rsidRPr="007C5795" w:rsidRDefault="00960FAF" w:rsidP="00901B1B">
            <w:pPr>
              <w:spacing w:line="276" w:lineRule="auto"/>
              <w:rPr>
                <w:rFonts w:cs="Arial"/>
              </w:rPr>
            </w:pPr>
          </w:p>
        </w:tc>
        <w:tc>
          <w:tcPr>
            <w:tcW w:w="3678" w:type="dxa"/>
            <w:gridSpan w:val="3"/>
            <w:tcBorders>
              <w:top w:val="single" w:sz="4" w:space="0" w:color="auto"/>
              <w:left w:val="single" w:sz="4" w:space="0" w:color="auto"/>
              <w:bottom w:val="single" w:sz="4" w:space="0" w:color="auto"/>
              <w:right w:val="single" w:sz="4" w:space="0" w:color="auto"/>
            </w:tcBorders>
          </w:tcPr>
          <w:p w14:paraId="6A2D3B97" w14:textId="77777777" w:rsidR="00960FAF" w:rsidRPr="007C5795" w:rsidRDefault="00960FAF" w:rsidP="00901B1B">
            <w:pPr>
              <w:spacing w:line="276" w:lineRule="auto"/>
              <w:rPr>
                <w:rFonts w:cs="Arial"/>
              </w:rPr>
            </w:pPr>
          </w:p>
        </w:tc>
        <w:tc>
          <w:tcPr>
            <w:tcW w:w="1127" w:type="dxa"/>
            <w:tcBorders>
              <w:top w:val="single" w:sz="4" w:space="0" w:color="auto"/>
              <w:left w:val="single" w:sz="4" w:space="0" w:color="auto"/>
              <w:bottom w:val="single" w:sz="4" w:space="0" w:color="auto"/>
              <w:right w:val="single" w:sz="4" w:space="0" w:color="auto"/>
            </w:tcBorders>
          </w:tcPr>
          <w:p w14:paraId="6453FAC7" w14:textId="77777777" w:rsidR="00960FAF" w:rsidRPr="007C5795" w:rsidRDefault="00960FAF" w:rsidP="00901B1B">
            <w:pPr>
              <w:spacing w:line="276" w:lineRule="auto"/>
              <w:rPr>
                <w:rFonts w:cs="Arial"/>
              </w:rPr>
            </w:pPr>
          </w:p>
        </w:tc>
        <w:tc>
          <w:tcPr>
            <w:tcW w:w="1714" w:type="dxa"/>
            <w:tcBorders>
              <w:top w:val="single" w:sz="4" w:space="0" w:color="auto"/>
              <w:left w:val="single" w:sz="4" w:space="0" w:color="auto"/>
              <w:bottom w:val="single" w:sz="4" w:space="0" w:color="auto"/>
              <w:right w:val="single" w:sz="4" w:space="0" w:color="auto"/>
            </w:tcBorders>
          </w:tcPr>
          <w:p w14:paraId="04C885DB" w14:textId="77777777" w:rsidR="00960FAF" w:rsidRPr="007C5795" w:rsidRDefault="00960FAF" w:rsidP="00901B1B">
            <w:pPr>
              <w:spacing w:line="276" w:lineRule="auto"/>
              <w:rPr>
                <w:rFonts w:cs="Arial"/>
              </w:rPr>
            </w:pPr>
          </w:p>
        </w:tc>
      </w:tr>
      <w:tr w:rsidR="00960FAF" w:rsidRPr="007C5795" w14:paraId="302A6B0F" w14:textId="77777777" w:rsidTr="30562368">
        <w:trPr>
          <w:trHeight w:val="783"/>
        </w:trPr>
        <w:tc>
          <w:tcPr>
            <w:tcW w:w="3764" w:type="dxa"/>
            <w:gridSpan w:val="3"/>
            <w:tcBorders>
              <w:top w:val="single" w:sz="4" w:space="0" w:color="auto"/>
              <w:left w:val="single" w:sz="4" w:space="0" w:color="auto"/>
              <w:bottom w:val="single" w:sz="4" w:space="0" w:color="auto"/>
              <w:right w:val="single" w:sz="4" w:space="0" w:color="auto"/>
            </w:tcBorders>
          </w:tcPr>
          <w:p w14:paraId="40114A4F" w14:textId="77777777" w:rsidR="00960FAF" w:rsidRPr="007C5795" w:rsidRDefault="00960FAF" w:rsidP="00901B1B">
            <w:pPr>
              <w:spacing w:line="276" w:lineRule="auto"/>
              <w:rPr>
                <w:rFonts w:cs="Arial"/>
              </w:rPr>
            </w:pPr>
          </w:p>
        </w:tc>
        <w:tc>
          <w:tcPr>
            <w:tcW w:w="3665" w:type="dxa"/>
            <w:gridSpan w:val="2"/>
            <w:tcBorders>
              <w:top w:val="single" w:sz="4" w:space="0" w:color="auto"/>
              <w:left w:val="single" w:sz="4" w:space="0" w:color="auto"/>
              <w:bottom w:val="single" w:sz="4" w:space="0" w:color="auto"/>
              <w:right w:val="single" w:sz="4" w:space="0" w:color="auto"/>
            </w:tcBorders>
          </w:tcPr>
          <w:p w14:paraId="725C8725" w14:textId="77777777" w:rsidR="00960FAF" w:rsidRPr="007C5795" w:rsidRDefault="00960FAF" w:rsidP="00901B1B">
            <w:pPr>
              <w:spacing w:line="276" w:lineRule="auto"/>
              <w:rPr>
                <w:rFonts w:cs="Arial"/>
              </w:rPr>
            </w:pPr>
          </w:p>
        </w:tc>
        <w:tc>
          <w:tcPr>
            <w:tcW w:w="3678" w:type="dxa"/>
            <w:gridSpan w:val="3"/>
            <w:tcBorders>
              <w:top w:val="single" w:sz="4" w:space="0" w:color="auto"/>
              <w:left w:val="single" w:sz="4" w:space="0" w:color="auto"/>
              <w:bottom w:val="single" w:sz="4" w:space="0" w:color="auto"/>
              <w:right w:val="single" w:sz="4" w:space="0" w:color="auto"/>
            </w:tcBorders>
          </w:tcPr>
          <w:p w14:paraId="62B99D76" w14:textId="77777777" w:rsidR="00960FAF" w:rsidRPr="007C5795" w:rsidRDefault="00960FAF" w:rsidP="00901B1B">
            <w:pPr>
              <w:spacing w:line="276" w:lineRule="auto"/>
              <w:rPr>
                <w:rFonts w:cs="Arial"/>
              </w:rPr>
            </w:pPr>
          </w:p>
        </w:tc>
        <w:tc>
          <w:tcPr>
            <w:tcW w:w="1127" w:type="dxa"/>
            <w:tcBorders>
              <w:top w:val="single" w:sz="4" w:space="0" w:color="auto"/>
              <w:left w:val="single" w:sz="4" w:space="0" w:color="auto"/>
              <w:bottom w:val="single" w:sz="4" w:space="0" w:color="auto"/>
              <w:right w:val="single" w:sz="4" w:space="0" w:color="auto"/>
            </w:tcBorders>
          </w:tcPr>
          <w:p w14:paraId="05DA9E00" w14:textId="77777777" w:rsidR="00960FAF" w:rsidRPr="007C5795" w:rsidRDefault="00960FAF" w:rsidP="00901B1B">
            <w:pPr>
              <w:spacing w:line="276" w:lineRule="auto"/>
              <w:rPr>
                <w:rFonts w:cs="Arial"/>
              </w:rPr>
            </w:pPr>
          </w:p>
        </w:tc>
        <w:tc>
          <w:tcPr>
            <w:tcW w:w="1714" w:type="dxa"/>
            <w:tcBorders>
              <w:top w:val="single" w:sz="4" w:space="0" w:color="auto"/>
              <w:left w:val="single" w:sz="4" w:space="0" w:color="auto"/>
              <w:bottom w:val="single" w:sz="4" w:space="0" w:color="auto"/>
              <w:right w:val="single" w:sz="4" w:space="0" w:color="auto"/>
            </w:tcBorders>
          </w:tcPr>
          <w:p w14:paraId="2EEC0938" w14:textId="77777777" w:rsidR="00960FAF" w:rsidRPr="007C5795" w:rsidRDefault="00960FAF" w:rsidP="00901B1B">
            <w:pPr>
              <w:spacing w:line="276" w:lineRule="auto"/>
              <w:rPr>
                <w:rFonts w:cs="Arial"/>
              </w:rPr>
            </w:pPr>
          </w:p>
        </w:tc>
      </w:tr>
      <w:tr w:rsidR="00960FAF" w:rsidRPr="007C5795" w14:paraId="35E1561A" w14:textId="77777777" w:rsidTr="30562368">
        <w:trPr>
          <w:trHeight w:val="783"/>
        </w:trPr>
        <w:tc>
          <w:tcPr>
            <w:tcW w:w="3764" w:type="dxa"/>
            <w:gridSpan w:val="3"/>
            <w:tcBorders>
              <w:top w:val="single" w:sz="4" w:space="0" w:color="auto"/>
              <w:left w:val="single" w:sz="4" w:space="0" w:color="auto"/>
              <w:bottom w:val="single" w:sz="4" w:space="0" w:color="auto"/>
              <w:right w:val="single" w:sz="4" w:space="0" w:color="auto"/>
            </w:tcBorders>
          </w:tcPr>
          <w:p w14:paraId="6659DD63" w14:textId="77777777" w:rsidR="00960FAF" w:rsidRPr="007C5795" w:rsidRDefault="00960FAF" w:rsidP="00901B1B">
            <w:pPr>
              <w:spacing w:line="276" w:lineRule="auto"/>
              <w:rPr>
                <w:rFonts w:cs="Arial"/>
              </w:rPr>
            </w:pPr>
          </w:p>
        </w:tc>
        <w:tc>
          <w:tcPr>
            <w:tcW w:w="3665" w:type="dxa"/>
            <w:gridSpan w:val="2"/>
            <w:tcBorders>
              <w:top w:val="single" w:sz="4" w:space="0" w:color="auto"/>
              <w:left w:val="single" w:sz="4" w:space="0" w:color="auto"/>
              <w:bottom w:val="single" w:sz="4" w:space="0" w:color="auto"/>
              <w:right w:val="single" w:sz="4" w:space="0" w:color="auto"/>
            </w:tcBorders>
          </w:tcPr>
          <w:p w14:paraId="208F0EFC" w14:textId="77777777" w:rsidR="00960FAF" w:rsidRPr="007C5795" w:rsidRDefault="00960FAF" w:rsidP="00901B1B">
            <w:pPr>
              <w:spacing w:line="276" w:lineRule="auto"/>
              <w:rPr>
                <w:rFonts w:cs="Arial"/>
              </w:rPr>
            </w:pPr>
          </w:p>
        </w:tc>
        <w:tc>
          <w:tcPr>
            <w:tcW w:w="3678" w:type="dxa"/>
            <w:gridSpan w:val="3"/>
            <w:tcBorders>
              <w:top w:val="single" w:sz="4" w:space="0" w:color="auto"/>
              <w:left w:val="single" w:sz="4" w:space="0" w:color="auto"/>
              <w:bottom w:val="single" w:sz="4" w:space="0" w:color="auto"/>
              <w:right w:val="single" w:sz="4" w:space="0" w:color="auto"/>
            </w:tcBorders>
          </w:tcPr>
          <w:p w14:paraId="2B3EA23B" w14:textId="77777777" w:rsidR="00960FAF" w:rsidRPr="007C5795" w:rsidRDefault="00960FAF" w:rsidP="00901B1B">
            <w:pPr>
              <w:spacing w:line="276" w:lineRule="auto"/>
              <w:rPr>
                <w:rFonts w:cs="Arial"/>
              </w:rPr>
            </w:pPr>
          </w:p>
        </w:tc>
        <w:tc>
          <w:tcPr>
            <w:tcW w:w="1127" w:type="dxa"/>
            <w:tcBorders>
              <w:top w:val="single" w:sz="4" w:space="0" w:color="auto"/>
              <w:left w:val="single" w:sz="4" w:space="0" w:color="auto"/>
              <w:bottom w:val="single" w:sz="4" w:space="0" w:color="auto"/>
              <w:right w:val="single" w:sz="4" w:space="0" w:color="auto"/>
            </w:tcBorders>
          </w:tcPr>
          <w:p w14:paraId="1CE26C41" w14:textId="77777777" w:rsidR="00960FAF" w:rsidRPr="007C5795" w:rsidRDefault="00960FAF" w:rsidP="00901B1B">
            <w:pPr>
              <w:spacing w:line="276" w:lineRule="auto"/>
              <w:rPr>
                <w:rFonts w:cs="Arial"/>
              </w:rPr>
            </w:pPr>
          </w:p>
        </w:tc>
        <w:tc>
          <w:tcPr>
            <w:tcW w:w="1714" w:type="dxa"/>
            <w:tcBorders>
              <w:top w:val="single" w:sz="4" w:space="0" w:color="auto"/>
              <w:left w:val="single" w:sz="4" w:space="0" w:color="auto"/>
              <w:bottom w:val="single" w:sz="4" w:space="0" w:color="auto"/>
              <w:right w:val="single" w:sz="4" w:space="0" w:color="auto"/>
            </w:tcBorders>
          </w:tcPr>
          <w:p w14:paraId="355FC3A5" w14:textId="77777777" w:rsidR="00960FAF" w:rsidRPr="007C5795" w:rsidRDefault="00960FAF" w:rsidP="00901B1B">
            <w:pPr>
              <w:spacing w:line="276" w:lineRule="auto"/>
              <w:rPr>
                <w:rFonts w:cs="Arial"/>
              </w:rPr>
            </w:pPr>
          </w:p>
        </w:tc>
      </w:tr>
      <w:bookmarkEnd w:id="273"/>
    </w:tbl>
    <w:p w14:paraId="20B0F006" w14:textId="77777777" w:rsidR="00960FAF" w:rsidRPr="007C5795" w:rsidRDefault="00960FAF" w:rsidP="00960FAF">
      <w:pPr>
        <w:rPr>
          <w:rFonts w:ascii="Arial" w:hAnsi="Arial" w:cs="Arial"/>
        </w:rPr>
      </w:pPr>
    </w:p>
    <w:p w14:paraId="3EF4E215" w14:textId="77777777" w:rsidR="00960FAF" w:rsidRPr="007C5795" w:rsidRDefault="00960FAF" w:rsidP="00960FAF">
      <w:pPr>
        <w:spacing w:after="200" w:line="276" w:lineRule="auto"/>
        <w:jc w:val="left"/>
        <w:rPr>
          <w:rFonts w:eastAsiaTheme="majorEastAsia" w:cs="Arial"/>
          <w:color w:val="000000" w:themeColor="text1"/>
          <w:spacing w:val="-6"/>
          <w:sz w:val="28"/>
          <w:szCs w:val="28"/>
        </w:rPr>
      </w:pPr>
    </w:p>
    <w:p w14:paraId="5392198B" w14:textId="77777777" w:rsidR="00960FAF" w:rsidRPr="007C5795" w:rsidRDefault="00960FAF" w:rsidP="00960FAF">
      <w:pPr>
        <w:spacing w:after="200" w:line="276" w:lineRule="auto"/>
        <w:rPr>
          <w:rFonts w:eastAsiaTheme="majorEastAsia" w:cs="Arial"/>
          <w:color w:val="000000" w:themeColor="text1"/>
          <w:spacing w:val="-6"/>
          <w:sz w:val="28"/>
          <w:szCs w:val="28"/>
        </w:rPr>
        <w:sectPr w:rsidR="00960FAF" w:rsidRPr="007C5795" w:rsidSect="00960FAF">
          <w:headerReference w:type="default" r:id="rId87"/>
          <w:pgSz w:w="16838" w:h="11906" w:orient="landscape"/>
          <w:pgMar w:top="1440" w:right="1440" w:bottom="1440" w:left="1440" w:header="708" w:footer="709" w:gutter="0"/>
          <w:cols w:space="708"/>
          <w:docGrid w:linePitch="360"/>
        </w:sectPr>
      </w:pPr>
    </w:p>
    <w:p w14:paraId="26EAC223" w14:textId="77777777" w:rsidR="00960FAF" w:rsidRPr="007C5795" w:rsidRDefault="00960FAF" w:rsidP="00960FAF">
      <w:pPr>
        <w:pStyle w:val="Heading1"/>
        <w:rPr>
          <w:rFonts w:ascii="Arial" w:hAnsi="Arial"/>
        </w:rPr>
      </w:pPr>
      <w:bookmarkStart w:id="277" w:name="TechSecurityPolicy"/>
      <w:bookmarkStart w:id="278" w:name="_Toc448745878"/>
      <w:bookmarkStart w:id="279" w:name="_Toc448754184"/>
      <w:bookmarkStart w:id="280" w:name="_Toc511315140"/>
      <w:bookmarkStart w:id="281" w:name="_Toc29910052"/>
      <w:bookmarkStart w:id="282" w:name="_Toc61446021"/>
      <w:bookmarkStart w:id="283" w:name="_Toc61452141"/>
      <w:bookmarkStart w:id="284" w:name="_Toc161309112"/>
      <w:bookmarkStart w:id="285" w:name="_Toc162442355"/>
      <w:bookmarkStart w:id="286" w:name="_Toc194341130"/>
      <w:bookmarkEnd w:id="277"/>
      <w:r w:rsidRPr="007C5795">
        <w:lastRenderedPageBreak/>
        <w:t>C1 Technical Security Policy Template (including filtering and passwords)</w:t>
      </w:r>
      <w:bookmarkEnd w:id="278"/>
      <w:bookmarkEnd w:id="279"/>
      <w:bookmarkEnd w:id="280"/>
      <w:bookmarkEnd w:id="281"/>
      <w:bookmarkEnd w:id="282"/>
      <w:bookmarkEnd w:id="283"/>
      <w:bookmarkEnd w:id="284"/>
      <w:bookmarkEnd w:id="285"/>
      <w:bookmarkEnd w:id="286"/>
    </w:p>
    <w:p w14:paraId="17268DFC" w14:textId="77777777" w:rsidR="00960FAF" w:rsidRPr="007C5795" w:rsidRDefault="00960FAF" w:rsidP="00960FAF">
      <w:pPr>
        <w:pStyle w:val="Heading3"/>
        <w:rPr>
          <w:rFonts w:cs="Arial"/>
          <w:szCs w:val="20"/>
        </w:rPr>
      </w:pPr>
      <w:bookmarkStart w:id="287" w:name="_Toc448745879"/>
      <w:bookmarkStart w:id="288" w:name="_Toc448754185"/>
      <w:bookmarkStart w:id="289" w:name="_Toc25747680"/>
      <w:r w:rsidRPr="007C5795">
        <w:rPr>
          <w:rFonts w:cs="Arial"/>
        </w:rPr>
        <w:t>Suggestions for use</w:t>
      </w:r>
      <w:bookmarkEnd w:id="287"/>
      <w:bookmarkEnd w:id="288"/>
      <w:bookmarkEnd w:id="289"/>
    </w:p>
    <w:p w14:paraId="3D21CB26" w14:textId="77777777" w:rsidR="00960FAF" w:rsidRPr="007C5795" w:rsidRDefault="00960FAF" w:rsidP="30562368">
      <w:pPr>
        <w:pStyle w:val="GridBlue"/>
        <w:rPr>
          <w:rStyle w:val="BlueText"/>
        </w:rPr>
      </w:pPr>
      <w:r w:rsidRPr="30562368">
        <w:rPr>
          <w:rStyle w:val="BlueText"/>
        </w:rPr>
        <w:t>Within this template sections which include information or guidance are shown in BLUE. It is anticipated that schools would remove these sections from their completed policy document, though this will be a decision for the group that produces the policy.</w:t>
      </w:r>
    </w:p>
    <w:p w14:paraId="547B3909" w14:textId="77777777" w:rsidR="00960FAF" w:rsidRPr="007C5795" w:rsidRDefault="00960FAF" w:rsidP="30562368">
      <w:pPr>
        <w:pStyle w:val="GridBlue"/>
        <w:rPr>
          <w:rStyle w:val="BlueText"/>
          <w:i/>
          <w:iCs/>
        </w:rPr>
      </w:pPr>
      <w:r w:rsidRPr="30562368">
        <w:rPr>
          <w:rStyle w:val="BlueText"/>
          <w:i/>
          <w:iCs/>
        </w:rPr>
        <w:t>Where sections in the template are written in italics it is anticipated that schools would wish to consider whether or not to include that section or statement in their completed policy.</w:t>
      </w:r>
    </w:p>
    <w:p w14:paraId="1647EC02" w14:textId="77777777" w:rsidR="00960FAF" w:rsidRPr="007C5795" w:rsidRDefault="00960FAF" w:rsidP="00960FAF">
      <w:pPr>
        <w:pStyle w:val="GridBlue"/>
        <w:rPr>
          <w:rStyle w:val="BlueText"/>
        </w:rPr>
      </w:pPr>
      <w:r w:rsidRPr="007C5795">
        <w:rPr>
          <w:rStyle w:val="BlueText"/>
        </w:rPr>
        <w:t xml:space="preserve">Where sections are highlighted in BOLD text, it is the view of the SWGfL Online Safety Group that these would be an essential part of a school Online Safety Policy. </w:t>
      </w:r>
    </w:p>
    <w:p w14:paraId="6035C51E" w14:textId="77777777" w:rsidR="00960FAF" w:rsidRPr="007C5795" w:rsidRDefault="00960FAF" w:rsidP="00960FAF">
      <w:pPr>
        <w:pStyle w:val="Heading3"/>
        <w:rPr>
          <w:b/>
        </w:rPr>
      </w:pPr>
      <w:bookmarkStart w:id="290" w:name="_Toc448745880"/>
      <w:bookmarkStart w:id="291" w:name="_Toc448754186"/>
      <w:bookmarkStart w:id="292" w:name="_Toc25747681"/>
      <w:r w:rsidRPr="007C5795">
        <w:rPr>
          <w:rFonts w:cs="Arial"/>
        </w:rPr>
        <w:t>Introduction</w:t>
      </w:r>
      <w:bookmarkEnd w:id="290"/>
      <w:bookmarkEnd w:id="291"/>
      <w:bookmarkEnd w:id="292"/>
    </w:p>
    <w:p w14:paraId="09D7F92D" w14:textId="77777777" w:rsidR="00960FAF" w:rsidRPr="008528C2" w:rsidRDefault="00960FAF" w:rsidP="30562368">
      <w:pPr>
        <w:rPr>
          <w:rFonts w:cs="Arial"/>
        </w:rPr>
      </w:pPr>
      <w:r w:rsidRPr="30562368">
        <w:rPr>
          <w:rFonts w:cs="Arial"/>
        </w:rPr>
        <w:t>Effective technical security depends not only on technical measures, but also on appropriate policies and procedures and on good user education and training. The school will be responsible for ensuring that the school infrastructure is as safe and secure as is reasonably possible and that:</w:t>
      </w:r>
    </w:p>
    <w:p w14:paraId="3D7EEEB1" w14:textId="77777777" w:rsidR="00960FAF" w:rsidRPr="008528C2" w:rsidRDefault="00960FAF" w:rsidP="00153987">
      <w:pPr>
        <w:pStyle w:val="ListParagraph"/>
        <w:numPr>
          <w:ilvl w:val="0"/>
          <w:numId w:val="139"/>
        </w:numPr>
        <w:suppressAutoHyphens w:val="0"/>
        <w:autoSpaceDN/>
      </w:pPr>
      <w:r w:rsidRPr="008528C2">
        <w:t>Users can only access data to which they have right of access.</w:t>
      </w:r>
    </w:p>
    <w:p w14:paraId="4997D0BF" w14:textId="77777777" w:rsidR="00960FAF" w:rsidRPr="008528C2" w:rsidRDefault="00960FAF" w:rsidP="00153987">
      <w:pPr>
        <w:pStyle w:val="ListParagraph"/>
        <w:numPr>
          <w:ilvl w:val="0"/>
          <w:numId w:val="139"/>
        </w:numPr>
        <w:suppressAutoHyphens w:val="0"/>
        <w:autoSpaceDN/>
      </w:pPr>
      <w:r w:rsidRPr="008528C2">
        <w:t xml:space="preserve">No user should be able to access another user’s files (other than that allowed for monitoring purposes within the school’s policies). </w:t>
      </w:r>
    </w:p>
    <w:p w14:paraId="602FFE0F" w14:textId="77777777" w:rsidR="00960FAF" w:rsidRPr="008528C2" w:rsidRDefault="00960FAF" w:rsidP="00153987">
      <w:pPr>
        <w:pStyle w:val="ListParagraph"/>
        <w:numPr>
          <w:ilvl w:val="0"/>
          <w:numId w:val="139"/>
        </w:numPr>
        <w:suppressAutoHyphens w:val="0"/>
        <w:autoSpaceDN/>
      </w:pPr>
      <w:r w:rsidRPr="008528C2">
        <w:t>Access to personal data is securely controlled in line with the school’s personal data policy.</w:t>
      </w:r>
    </w:p>
    <w:p w14:paraId="2C327B03" w14:textId="77777777" w:rsidR="00960FAF" w:rsidRPr="008528C2" w:rsidRDefault="00960FAF" w:rsidP="00153987">
      <w:pPr>
        <w:pStyle w:val="ListParagraph"/>
        <w:numPr>
          <w:ilvl w:val="0"/>
          <w:numId w:val="139"/>
        </w:numPr>
        <w:suppressAutoHyphens w:val="0"/>
        <w:autoSpaceDN/>
      </w:pPr>
      <w:r w:rsidRPr="30562368">
        <w:t xml:space="preserve">Logs are maintained of access by users and of their actions while users of the system. </w:t>
      </w:r>
    </w:p>
    <w:p w14:paraId="27A5FBB5" w14:textId="77777777" w:rsidR="00960FAF" w:rsidRPr="008528C2" w:rsidRDefault="00960FAF" w:rsidP="00153987">
      <w:pPr>
        <w:pStyle w:val="ListParagraph"/>
        <w:numPr>
          <w:ilvl w:val="0"/>
          <w:numId w:val="139"/>
        </w:numPr>
        <w:suppressAutoHyphens w:val="0"/>
        <w:autoSpaceDN/>
      </w:pPr>
      <w:r w:rsidRPr="008528C2">
        <w:t>There is effective guidance and training for users.</w:t>
      </w:r>
    </w:p>
    <w:p w14:paraId="25B60B86" w14:textId="77777777" w:rsidR="00960FAF" w:rsidRPr="008528C2" w:rsidRDefault="00960FAF" w:rsidP="00153987">
      <w:pPr>
        <w:pStyle w:val="ListParagraph"/>
        <w:numPr>
          <w:ilvl w:val="0"/>
          <w:numId w:val="139"/>
        </w:numPr>
        <w:suppressAutoHyphens w:val="0"/>
        <w:autoSpaceDN/>
        <w:rPr>
          <w:rFonts w:eastAsia="Times New Roman"/>
        </w:rPr>
      </w:pPr>
      <w:r w:rsidRPr="008528C2">
        <w:t>There</w:t>
      </w:r>
      <w:r w:rsidRPr="008528C2">
        <w:rPr>
          <w:rFonts w:eastAsia="Times New Roman"/>
        </w:rPr>
        <w:t xml:space="preserve"> are regular reviews and audits of the safety and security of school </w:t>
      </w:r>
      <w:r w:rsidRPr="008528C2">
        <w:t>devices.</w:t>
      </w:r>
    </w:p>
    <w:p w14:paraId="53E4D311" w14:textId="77777777" w:rsidR="00960FAF" w:rsidRPr="008528C2" w:rsidRDefault="00960FAF" w:rsidP="30562368">
      <w:pPr>
        <w:pStyle w:val="ListParagraph"/>
        <w:numPr>
          <w:ilvl w:val="0"/>
          <w:numId w:val="139"/>
        </w:numPr>
        <w:suppressAutoHyphens w:val="0"/>
        <w:autoSpaceDN/>
        <w:rPr>
          <w:rFonts w:eastAsia="Times New Roman"/>
        </w:rPr>
      </w:pPr>
      <w:r w:rsidRPr="30562368">
        <w:t>User activity is monitored and filtered, and that adequate processes are in place to detect and respond to incidents.</w:t>
      </w:r>
    </w:p>
    <w:p w14:paraId="0C8226A5" w14:textId="77777777" w:rsidR="00960FAF" w:rsidRPr="008528C2" w:rsidRDefault="00960FAF" w:rsidP="00153987">
      <w:pPr>
        <w:pStyle w:val="ListParagraph"/>
        <w:numPr>
          <w:ilvl w:val="0"/>
          <w:numId w:val="139"/>
        </w:numPr>
        <w:suppressAutoHyphens w:val="0"/>
        <w:autoSpaceDN/>
      </w:pPr>
      <w:r w:rsidRPr="30562368">
        <w:t>There</w:t>
      </w:r>
      <w:r w:rsidRPr="30562368">
        <w:rPr>
          <w:rFonts w:eastAsia="Times New Roman"/>
        </w:rPr>
        <w:t xml:space="preserve"> is oversight from senior leaders and these have impact on policy and practice.</w:t>
      </w:r>
    </w:p>
    <w:p w14:paraId="781137E4" w14:textId="77777777" w:rsidR="00960FAF" w:rsidRPr="008528C2" w:rsidRDefault="00960FAF" w:rsidP="30562368">
      <w:pPr>
        <w:rPr>
          <w:rStyle w:val="BlueText"/>
        </w:rPr>
      </w:pPr>
      <w:r w:rsidRPr="30562368">
        <w:rPr>
          <w:rStyle w:val="GridBlueChar"/>
        </w:rPr>
        <w:t>If the school has a managed ICT service provided by an outside contractor, it is the responsibility of the school to ensure that the managed service provider carries out all of the online safety measures that might otherwise be carried out by the school itself (as suggested below). It is also important that the managed service provider is fully aware of the school’s online safety policy/acceptable use agreements). The school should also check their local authority/other relevant body policies and guidance on these technical issues. Schools should also consider the guidance available in the</w:t>
      </w:r>
      <w:r w:rsidRPr="30562368">
        <w:rPr>
          <w:rStyle w:val="BlueText"/>
          <w:rFonts w:cs="Arial"/>
        </w:rPr>
        <w:t xml:space="preserve"> </w:t>
      </w:r>
      <w:hyperlink r:id="rId88">
        <w:r w:rsidRPr="30562368">
          <w:rPr>
            <w:rStyle w:val="Hyperlink"/>
            <w:rFonts w:cs="Arial"/>
          </w:rPr>
          <w:t>Hwb Support Centre.</w:t>
        </w:r>
      </w:hyperlink>
    </w:p>
    <w:p w14:paraId="479A2F9F" w14:textId="77777777" w:rsidR="00960FAF" w:rsidRPr="008528C2" w:rsidRDefault="00960FAF" w:rsidP="00960FAF">
      <w:pPr>
        <w:pStyle w:val="Heading3"/>
      </w:pPr>
      <w:bookmarkStart w:id="293" w:name="_Toc462060621"/>
      <w:bookmarkStart w:id="294" w:name="_Toc25747682"/>
      <w:bookmarkStart w:id="295" w:name="_Toc448745890"/>
      <w:bookmarkStart w:id="296" w:name="_Toc448754196"/>
      <w:bookmarkStart w:id="297" w:name="_Toc511315143"/>
      <w:r w:rsidRPr="008528C2">
        <w:rPr>
          <w:rFonts w:cs="Arial"/>
        </w:rPr>
        <w:lastRenderedPageBreak/>
        <w:t>Responsibilities</w:t>
      </w:r>
      <w:bookmarkEnd w:id="293"/>
      <w:bookmarkEnd w:id="294"/>
    </w:p>
    <w:p w14:paraId="0121C21A" w14:textId="77777777" w:rsidR="00960FAF" w:rsidRPr="008528C2" w:rsidRDefault="00960FAF" w:rsidP="30562368">
      <w:pPr>
        <w:rPr>
          <w:rStyle w:val="BlueText"/>
          <w:b/>
          <w:bCs/>
        </w:rPr>
      </w:pPr>
      <w:r w:rsidRPr="30562368">
        <w:rPr>
          <w:rFonts w:cs="Arial"/>
          <w:color w:val="494949"/>
        </w:rPr>
        <w:t xml:space="preserve">The management of technical security will be the responsibility of </w:t>
      </w:r>
      <w:r w:rsidRPr="30562368">
        <w:rPr>
          <w:rFonts w:cs="Arial"/>
          <w:color w:val="1762AB"/>
        </w:rPr>
        <w:t xml:space="preserve">(insert title) </w:t>
      </w:r>
      <w:r w:rsidRPr="30562368">
        <w:rPr>
          <w:rStyle w:val="GridBlueChar"/>
        </w:rPr>
        <w:t>(schools will probably choose the Network Manager/Technical Staff/Head of Computing or other relevant responsible person)</w:t>
      </w:r>
    </w:p>
    <w:p w14:paraId="07202309" w14:textId="77777777" w:rsidR="00960FAF" w:rsidRPr="008528C2" w:rsidRDefault="00960FAF" w:rsidP="00960FAF">
      <w:pPr>
        <w:pStyle w:val="Heading3"/>
        <w:rPr>
          <w:b/>
        </w:rPr>
      </w:pPr>
      <w:bookmarkStart w:id="298" w:name="_Toc462060622"/>
      <w:bookmarkStart w:id="299" w:name="_Toc25747683"/>
      <w:r w:rsidRPr="008528C2">
        <w:t>Technical Security</w:t>
      </w:r>
      <w:bookmarkEnd w:id="298"/>
      <w:bookmarkEnd w:id="299"/>
      <w:r w:rsidRPr="008528C2">
        <w:t xml:space="preserve"> </w:t>
      </w:r>
    </w:p>
    <w:p w14:paraId="76ECBD99" w14:textId="77777777" w:rsidR="00960FAF" w:rsidRPr="008528C2" w:rsidRDefault="00960FAF" w:rsidP="00960FAF">
      <w:pPr>
        <w:pStyle w:val="Heading3"/>
        <w:rPr>
          <w:rStyle w:val="GreyArial10body-TemplatesChar"/>
          <w:rFonts w:cs="Arial"/>
          <w:color w:val="96BE2B"/>
          <w:szCs w:val="24"/>
        </w:rPr>
      </w:pPr>
      <w:bookmarkStart w:id="300" w:name="_Toc25747684"/>
      <w:r w:rsidRPr="008528C2">
        <w:rPr>
          <w:rFonts w:cs="Arial"/>
        </w:rPr>
        <w:t>Policy statements</w:t>
      </w:r>
      <w:bookmarkEnd w:id="300"/>
      <w:r w:rsidRPr="008528C2">
        <w:rPr>
          <w:rFonts w:cs="Arial"/>
        </w:rPr>
        <w:t xml:space="preserve"> </w:t>
      </w:r>
    </w:p>
    <w:p w14:paraId="73329E29" w14:textId="77777777" w:rsidR="00960FAF" w:rsidRPr="008528C2" w:rsidRDefault="00960FAF" w:rsidP="00960FAF">
      <w:r w:rsidRPr="30562368">
        <w:rPr>
          <w:rStyle w:val="GreyArial10body-TemplatesChar"/>
          <w:rFonts w:cs="Open Sans Light"/>
        </w:rPr>
        <w:t>The school will be responsible for ensuring that their infrastructure is as safe and secure as is reasonably possible and that policies and procedures approved within this policy are implemented. It will also need to ensure that the relevant people receive guidance and training and will be effective in carrying out their responsibilities:</w:t>
      </w:r>
      <w:r w:rsidRPr="30562368">
        <w:rPr>
          <w:b/>
          <w:bCs/>
        </w:rPr>
        <w:t xml:space="preserve"> </w:t>
      </w:r>
    </w:p>
    <w:p w14:paraId="77EA91FD" w14:textId="77777777" w:rsidR="00960FAF" w:rsidRPr="008528C2" w:rsidRDefault="00960FAF" w:rsidP="00153987">
      <w:pPr>
        <w:pStyle w:val="ListParagraph"/>
        <w:numPr>
          <w:ilvl w:val="0"/>
          <w:numId w:val="113"/>
        </w:numPr>
        <w:suppressAutoHyphens w:val="0"/>
        <w:autoSpaceDN/>
      </w:pPr>
      <w:r w:rsidRPr="008528C2">
        <w:rPr>
          <w:b/>
          <w:bCs/>
        </w:rPr>
        <w:t>School technical systems will be managed in ways that ensure that the school meets recommended technical requirements</w:t>
      </w:r>
      <w:r w:rsidRPr="008528C2">
        <w:rPr>
          <w:spacing w:val="-8"/>
        </w:rPr>
        <w:t xml:space="preserve"> </w:t>
      </w:r>
      <w:r w:rsidRPr="008528C2">
        <w:t>(if not managed by the Local Authority, these may be outlined in local authority/other relevant body technical/online safety policy and guidance).</w:t>
      </w:r>
    </w:p>
    <w:p w14:paraId="7CEF83ED" w14:textId="77777777" w:rsidR="00960FAF" w:rsidRPr="008528C2" w:rsidRDefault="00960FAF" w:rsidP="00153987">
      <w:pPr>
        <w:pStyle w:val="ListParagraph"/>
        <w:numPr>
          <w:ilvl w:val="0"/>
          <w:numId w:val="113"/>
        </w:numPr>
        <w:suppressAutoHyphens w:val="0"/>
        <w:autoSpaceDN/>
      </w:pPr>
      <w:r w:rsidRPr="008528C2">
        <w:t>There will be regular reviews and audits of the safety and security of school technical systems.</w:t>
      </w:r>
    </w:p>
    <w:p w14:paraId="0BA52665" w14:textId="77777777" w:rsidR="00960FAF" w:rsidRPr="008528C2" w:rsidRDefault="00960FAF" w:rsidP="00153987">
      <w:pPr>
        <w:pStyle w:val="ListParagraph"/>
        <w:numPr>
          <w:ilvl w:val="0"/>
          <w:numId w:val="113"/>
        </w:numPr>
        <w:suppressAutoHyphens w:val="0"/>
        <w:autoSpaceDN/>
      </w:pPr>
      <w:r w:rsidRPr="30562368">
        <w:t>Servers, wireless systems and cabling must be securely located and physical access restricted.</w:t>
      </w:r>
    </w:p>
    <w:p w14:paraId="59BE9794" w14:textId="77777777" w:rsidR="00960FAF" w:rsidRPr="008528C2" w:rsidRDefault="00960FAF" w:rsidP="00153987">
      <w:pPr>
        <w:pStyle w:val="ListParagraph"/>
        <w:numPr>
          <w:ilvl w:val="0"/>
          <w:numId w:val="113"/>
        </w:numPr>
        <w:suppressAutoHyphens w:val="0"/>
        <w:autoSpaceDN/>
      </w:pPr>
      <w:r w:rsidRPr="008528C2">
        <w:t>Appropriate security measures are in place to protect the servers, firewalls, switches, routers, wireless systems, end-user devices etc. from accidental or malicious attempts which might threaten the security of the school systems and data.</w:t>
      </w:r>
    </w:p>
    <w:p w14:paraId="7FC9ED04" w14:textId="77777777" w:rsidR="00960FAF" w:rsidRPr="008528C2" w:rsidRDefault="00960FAF" w:rsidP="30562368">
      <w:pPr>
        <w:pStyle w:val="ListParagraph"/>
        <w:numPr>
          <w:ilvl w:val="0"/>
          <w:numId w:val="113"/>
        </w:numPr>
        <w:suppressAutoHyphens w:val="0"/>
        <w:autoSpaceDN/>
        <w:rPr>
          <w:rStyle w:val="GridBlueChar"/>
        </w:rPr>
      </w:pPr>
      <w:r w:rsidRPr="30562368">
        <w:t xml:space="preserve">Responsibilities for the management of technical security are clearly assigned to appropriate and well trained staff </w:t>
      </w:r>
      <w:r w:rsidRPr="30562368">
        <w:rPr>
          <w:rStyle w:val="GridBlueChar"/>
        </w:rPr>
        <w:t>(this may be at school, local authority or managed provider level).</w:t>
      </w:r>
    </w:p>
    <w:p w14:paraId="0096B402" w14:textId="77777777" w:rsidR="00960FAF" w:rsidRPr="008528C2" w:rsidRDefault="00960FAF" w:rsidP="00153987">
      <w:pPr>
        <w:pStyle w:val="ListParagraph"/>
        <w:numPr>
          <w:ilvl w:val="0"/>
          <w:numId w:val="113"/>
        </w:numPr>
        <w:suppressAutoHyphens w:val="0"/>
        <w:autoSpaceDN/>
        <w:rPr>
          <w:i/>
        </w:rPr>
      </w:pPr>
      <w:r w:rsidRPr="008528C2">
        <w:t xml:space="preserve">All users will have clearly defined access rights to school technical systems. </w:t>
      </w:r>
      <w:r w:rsidRPr="008528C2">
        <w:rPr>
          <w:i/>
        </w:rPr>
        <w:t>Details of the access rights available to groups of users will be recorded by the network manager/technical staff/other person and will be reviewed, at least annually, by the Online Safety Group.</w:t>
      </w:r>
    </w:p>
    <w:p w14:paraId="30846674" w14:textId="77777777" w:rsidR="00960FAF" w:rsidRPr="008528C2" w:rsidRDefault="00960FAF" w:rsidP="30562368">
      <w:pPr>
        <w:pStyle w:val="ListParagraph"/>
        <w:numPr>
          <w:ilvl w:val="0"/>
          <w:numId w:val="113"/>
        </w:numPr>
        <w:suppressAutoHyphens w:val="0"/>
        <w:autoSpaceDN/>
        <w:rPr>
          <w:i/>
          <w:iCs/>
          <w:color w:val="0A2F41" w:themeColor="accent1" w:themeShade="80"/>
        </w:rPr>
      </w:pPr>
      <w:r w:rsidRPr="30562368">
        <w:t>Users will be made responsible for the security of their username and password, must not allow other users to access the systems using their logon details and must immediately report any suspicion or evidence that there has been a breach of security</w:t>
      </w:r>
      <w:r w:rsidRPr="30562368">
        <w:rPr>
          <w:i/>
          <w:iCs/>
        </w:rPr>
        <w:t xml:space="preserve"> </w:t>
      </w:r>
      <w:r w:rsidRPr="30562368">
        <w:rPr>
          <w:rStyle w:val="GridBlueChar"/>
        </w:rPr>
        <w:t>(see password section below).</w:t>
      </w:r>
    </w:p>
    <w:p w14:paraId="625B2CAF" w14:textId="77777777" w:rsidR="00960FAF" w:rsidRPr="008528C2" w:rsidRDefault="00960FAF" w:rsidP="30562368">
      <w:pPr>
        <w:pStyle w:val="ListParagraph"/>
        <w:numPr>
          <w:ilvl w:val="0"/>
          <w:numId w:val="113"/>
        </w:numPr>
        <w:suppressAutoHyphens w:val="0"/>
        <w:autoSpaceDN/>
        <w:rPr>
          <w:rStyle w:val="GridBlueChar"/>
        </w:rPr>
      </w:pPr>
      <w:r w:rsidRPr="30562368">
        <w:rPr>
          <w:rStyle w:val="GridBlueChar"/>
        </w:rPr>
        <w:t>(insert name or role)</w:t>
      </w:r>
      <w:r w:rsidRPr="30562368">
        <w:rPr>
          <w:color w:val="466DB0"/>
        </w:rPr>
        <w:t xml:space="preserve"> </w:t>
      </w:r>
      <w:r w:rsidRPr="30562368">
        <w:t xml:space="preserve">is responsible for ensuring that software licence logs are accurate and up to date and that regular checks are made to reconcile the number of licences purchased against the number of software installations. </w:t>
      </w:r>
      <w:r w:rsidRPr="30562368">
        <w:rPr>
          <w:rStyle w:val="GridBlueChar"/>
        </w:rPr>
        <w:t xml:space="preserve">(Inadequate licencing could cause the school to breach the Copyright Act which could result in fines or unexpected licensing costs.) </w:t>
      </w:r>
      <w:r>
        <w:tab/>
      </w:r>
    </w:p>
    <w:p w14:paraId="5ECE11EC" w14:textId="77777777" w:rsidR="00960FAF" w:rsidRPr="008528C2" w:rsidRDefault="00960FAF" w:rsidP="00153987">
      <w:pPr>
        <w:pStyle w:val="ListParagraph"/>
        <w:numPr>
          <w:ilvl w:val="0"/>
          <w:numId w:val="113"/>
        </w:numPr>
        <w:suppressAutoHyphens w:val="0"/>
        <w:autoSpaceDN/>
        <w:rPr>
          <w:rStyle w:val="GridBlueChar"/>
        </w:rPr>
      </w:pPr>
      <w:r w:rsidRPr="008528C2">
        <w:rPr>
          <w:i/>
        </w:rPr>
        <w:lastRenderedPageBreak/>
        <w:t xml:space="preserve">Device security and management procedures are in place </w:t>
      </w:r>
      <w:r w:rsidRPr="008528C2">
        <w:rPr>
          <w:rStyle w:val="GridBlueChar"/>
        </w:rPr>
        <w:t>(where devices are allowed access to school systems). (Schools may wish to add details of the device security procedures that are in use).</w:t>
      </w:r>
    </w:p>
    <w:p w14:paraId="229272E3" w14:textId="77777777" w:rsidR="00960FAF" w:rsidRPr="008528C2" w:rsidRDefault="00960FAF" w:rsidP="30562368">
      <w:pPr>
        <w:pStyle w:val="ListParagraph"/>
        <w:numPr>
          <w:ilvl w:val="0"/>
          <w:numId w:val="113"/>
        </w:numPr>
        <w:suppressAutoHyphens w:val="0"/>
        <w:autoSpaceDN/>
        <w:rPr>
          <w:rStyle w:val="GridBlueChar"/>
        </w:rPr>
      </w:pPr>
      <w:r w:rsidRPr="30562368">
        <w:rPr>
          <w:i/>
          <w:iCs/>
        </w:rPr>
        <w:t>School/local authority/managed service provider/technical staff regularly monitor and record the activity of users on the school technical systems and users are made aware of this in the acceptable use agreement</w:t>
      </w:r>
      <w:r w:rsidRPr="30562368">
        <w:rPr>
          <w:rStyle w:val="GridBlueChar"/>
        </w:rPr>
        <w:t>. (Schools may wish to add details of the monitoring programmes that are used)</w:t>
      </w:r>
    </w:p>
    <w:p w14:paraId="674E345F" w14:textId="77777777" w:rsidR="00960FAF" w:rsidRPr="008528C2" w:rsidRDefault="00960FAF" w:rsidP="30562368">
      <w:pPr>
        <w:pStyle w:val="ListParagraph"/>
        <w:numPr>
          <w:ilvl w:val="0"/>
          <w:numId w:val="113"/>
        </w:numPr>
        <w:suppressAutoHyphens w:val="0"/>
        <w:autoSpaceDN/>
        <w:rPr>
          <w:i/>
          <w:iCs/>
        </w:rPr>
      </w:pPr>
      <w:r w:rsidRPr="30562368">
        <w:rPr>
          <w:i/>
          <w:iCs/>
        </w:rPr>
        <w:t>Remote management tools are used by staff to control workstations and view users activity.</w:t>
      </w:r>
    </w:p>
    <w:p w14:paraId="3E3C0C69" w14:textId="77777777" w:rsidR="00960FAF" w:rsidRPr="008528C2" w:rsidRDefault="00960FAF" w:rsidP="00153987">
      <w:pPr>
        <w:pStyle w:val="ListParagraph"/>
        <w:numPr>
          <w:ilvl w:val="0"/>
          <w:numId w:val="113"/>
        </w:numPr>
        <w:suppressAutoHyphens w:val="0"/>
        <w:autoSpaceDN/>
      </w:pPr>
      <w:r w:rsidRPr="30562368">
        <w:rPr>
          <w:i/>
          <w:iCs/>
        </w:rPr>
        <w:t xml:space="preserve">An appropriate system is in place </w:t>
      </w:r>
      <w:r w:rsidRPr="30562368">
        <w:rPr>
          <w:rStyle w:val="GridBlueChar"/>
        </w:rPr>
        <w:t>(to be described)</w:t>
      </w:r>
      <w:r w:rsidRPr="30562368">
        <w:rPr>
          <w:i/>
          <w:iCs/>
          <w:color w:val="003EA4"/>
        </w:rPr>
        <w:t xml:space="preserve"> </w:t>
      </w:r>
      <w:r w:rsidRPr="30562368">
        <w:rPr>
          <w:i/>
          <w:iCs/>
        </w:rPr>
        <w:t>for users to report any actual/potential technical incident to the Online Safety Lead/network manager/technician (or other relevant person, as agreed).</w:t>
      </w:r>
    </w:p>
    <w:p w14:paraId="20B4E134" w14:textId="77777777" w:rsidR="00960FAF" w:rsidRPr="008528C2" w:rsidRDefault="00960FAF" w:rsidP="00153987">
      <w:pPr>
        <w:pStyle w:val="ListParagraph"/>
        <w:numPr>
          <w:ilvl w:val="0"/>
          <w:numId w:val="113"/>
        </w:numPr>
        <w:suppressAutoHyphens w:val="0"/>
        <w:autoSpaceDN/>
      </w:pPr>
      <w:r w:rsidRPr="30562368">
        <w:t xml:space="preserve">An agreed policy is in place </w:t>
      </w:r>
      <w:r w:rsidRPr="30562368">
        <w:rPr>
          <w:color w:val="466DB0"/>
        </w:rPr>
        <w:t xml:space="preserve">(to be described) </w:t>
      </w:r>
      <w:r w:rsidRPr="30562368">
        <w:t>for the provision of temporary access of “guests”, (e.g. trainee teachers, supply teachers, visitors) onto the school technical system.</w:t>
      </w:r>
    </w:p>
    <w:p w14:paraId="56303F30" w14:textId="77777777" w:rsidR="00960FAF" w:rsidRPr="008528C2" w:rsidRDefault="00960FAF" w:rsidP="30562368">
      <w:pPr>
        <w:pStyle w:val="ListParagraph"/>
        <w:numPr>
          <w:ilvl w:val="0"/>
          <w:numId w:val="113"/>
        </w:numPr>
        <w:suppressAutoHyphens w:val="0"/>
        <w:autoSpaceDN/>
        <w:rPr>
          <w:i/>
          <w:iCs/>
        </w:rPr>
      </w:pPr>
      <w:r w:rsidRPr="30562368">
        <w:rPr>
          <w:i/>
          <w:iCs/>
        </w:rPr>
        <w:t xml:space="preserve">An agreed policy is in place </w:t>
      </w:r>
      <w:r w:rsidRPr="30562368">
        <w:rPr>
          <w:color w:val="466DB0"/>
        </w:rPr>
        <w:t>(to be described)</w:t>
      </w:r>
      <w:r w:rsidRPr="30562368">
        <w:rPr>
          <w:i/>
          <w:iCs/>
          <w:color w:val="466DB0"/>
        </w:rPr>
        <w:t xml:space="preserve"> </w:t>
      </w:r>
      <w:r w:rsidRPr="30562368">
        <w:rPr>
          <w:i/>
          <w:iCs/>
        </w:rPr>
        <w:t>regarding the downloading of executable files and the installation of programs on school devices by users.</w:t>
      </w:r>
    </w:p>
    <w:p w14:paraId="13F4F03A" w14:textId="77777777" w:rsidR="00960FAF" w:rsidRPr="008528C2" w:rsidRDefault="00960FAF" w:rsidP="30562368">
      <w:pPr>
        <w:pStyle w:val="ListParagraph"/>
        <w:numPr>
          <w:ilvl w:val="0"/>
          <w:numId w:val="113"/>
        </w:numPr>
        <w:suppressAutoHyphens w:val="0"/>
        <w:autoSpaceDN/>
        <w:rPr>
          <w:i/>
          <w:iCs/>
          <w:color w:val="0A2F41" w:themeColor="accent1" w:themeShade="80"/>
        </w:rPr>
      </w:pPr>
      <w:r w:rsidRPr="30562368">
        <w:rPr>
          <w:i/>
          <w:iCs/>
        </w:rPr>
        <w:t xml:space="preserve">An agreed policy is in place </w:t>
      </w:r>
      <w:r w:rsidRPr="30562368">
        <w:rPr>
          <w:color w:val="466DB0"/>
        </w:rPr>
        <w:t>(to be described)</w:t>
      </w:r>
      <w:r w:rsidRPr="30562368">
        <w:rPr>
          <w:i/>
          <w:iCs/>
        </w:rPr>
        <w:t xml:space="preserve"> regarding the extent of personal use that users (staff/learners/community users) and their family members are allowed on school devices that may be used out of school.</w:t>
      </w:r>
    </w:p>
    <w:p w14:paraId="36B0A81A" w14:textId="77777777" w:rsidR="00960FAF" w:rsidRPr="008528C2" w:rsidRDefault="00960FAF" w:rsidP="30562368">
      <w:pPr>
        <w:pStyle w:val="ListParagraph"/>
        <w:numPr>
          <w:ilvl w:val="0"/>
          <w:numId w:val="113"/>
        </w:numPr>
        <w:suppressAutoHyphens w:val="0"/>
        <w:autoSpaceDN/>
        <w:rPr>
          <w:i/>
          <w:iCs/>
          <w:color w:val="0A2F41" w:themeColor="accent1" w:themeShade="80"/>
        </w:rPr>
      </w:pPr>
      <w:r w:rsidRPr="30562368">
        <w:t xml:space="preserve">An agreed policy is in place </w:t>
      </w:r>
      <w:r w:rsidRPr="30562368">
        <w:rPr>
          <w:color w:val="003EA4"/>
        </w:rPr>
        <w:t xml:space="preserve">(to be described) </w:t>
      </w:r>
      <w:r w:rsidRPr="30562368">
        <w:t>regarding the use of removable media (e.g. USB pen drive/CDs/DVDs) by users on school devices (</w:t>
      </w:r>
      <w:r w:rsidRPr="30562368">
        <w:rPr>
          <w:color w:val="003EA4"/>
        </w:rPr>
        <w:t>see school personal data policy template in the appendix for further detail)</w:t>
      </w:r>
      <w:r w:rsidRPr="30562368">
        <w:t>.</w:t>
      </w:r>
    </w:p>
    <w:p w14:paraId="322DCEC7" w14:textId="77777777" w:rsidR="00960FAF" w:rsidRPr="008528C2" w:rsidRDefault="00960FAF" w:rsidP="00153987">
      <w:pPr>
        <w:pStyle w:val="ListParagraph"/>
        <w:numPr>
          <w:ilvl w:val="0"/>
          <w:numId w:val="113"/>
        </w:numPr>
        <w:suppressAutoHyphens w:val="0"/>
        <w:autoSpaceDN/>
      </w:pPr>
      <w:r w:rsidRPr="30562368">
        <w:t>The school infrastructure and individual workstations are protected by up to date software to protect against malicious threats such as viruses, malware, and randomsomware..</w:t>
      </w:r>
    </w:p>
    <w:p w14:paraId="22628043" w14:textId="77777777" w:rsidR="00960FAF" w:rsidRPr="008528C2" w:rsidRDefault="00960FAF" w:rsidP="00153987">
      <w:pPr>
        <w:pStyle w:val="ListParagraph"/>
        <w:numPr>
          <w:ilvl w:val="0"/>
          <w:numId w:val="113"/>
        </w:numPr>
        <w:suppressAutoHyphens w:val="0"/>
        <w:autoSpaceDN/>
        <w:rPr>
          <w:rFonts w:eastAsia="Times"/>
          <w:i/>
          <w:color w:val="0A2F41" w:themeColor="accent1" w:themeShade="80"/>
          <w:szCs w:val="20"/>
          <w:lang w:eastAsia="x-none"/>
        </w:rPr>
      </w:pPr>
      <w:r w:rsidRPr="008528C2">
        <w:t xml:space="preserve">Personal data cannot be sent over the internet or taken off the school site unless encrypted or otherwise secured. </w:t>
      </w:r>
      <w:r w:rsidRPr="008528C2">
        <w:rPr>
          <w:color w:val="003EA4"/>
        </w:rPr>
        <w:t>(See school personal data policy template in the appendix for further detail.)</w:t>
      </w:r>
    </w:p>
    <w:p w14:paraId="37DF4742" w14:textId="77777777" w:rsidR="00960FAF" w:rsidRPr="007C5795" w:rsidRDefault="00960FAF" w:rsidP="00960FAF">
      <w:pPr>
        <w:pStyle w:val="Heading3"/>
        <w:rPr>
          <w:rFonts w:cs="Arial"/>
        </w:rPr>
      </w:pPr>
      <w:bookmarkStart w:id="301" w:name="_Toc462060623"/>
      <w:bookmarkStart w:id="302" w:name="_Toc25747685"/>
      <w:r w:rsidRPr="008528C2">
        <w:rPr>
          <w:rFonts w:cs="Arial"/>
        </w:rPr>
        <w:t>Password Security</w:t>
      </w:r>
      <w:bookmarkEnd w:id="301"/>
      <w:bookmarkEnd w:id="302"/>
      <w:r w:rsidRPr="007C5795">
        <w:rPr>
          <w:rFonts w:cs="Arial"/>
        </w:rPr>
        <w:t xml:space="preserve"> </w:t>
      </w:r>
    </w:p>
    <w:p w14:paraId="0BBD7C4E" w14:textId="77777777" w:rsidR="00960FAF" w:rsidRPr="008528C2" w:rsidRDefault="00960FAF" w:rsidP="30562368">
      <w:pPr>
        <w:pStyle w:val="GridBlue"/>
        <w:rPr>
          <w:color w:val="003EA4"/>
        </w:rPr>
      </w:pPr>
      <w:r w:rsidRPr="30562368">
        <w:t xml:space="preserve">A safe and secure username/password system is essential if the above is to be established and will apply to all school technical systems, including networks, devices, email and virtual learning platform). </w:t>
      </w:r>
      <w:r w:rsidRPr="30562368">
        <w:rPr>
          <w:rStyle w:val="BlueText"/>
        </w:rPr>
        <w:t>Where sensitive data is in use – particularly when accessed on personal devices – schools may wish to use more secure forms of authentication e.g. two factor authentication.</w:t>
      </w:r>
      <w:r w:rsidRPr="30562368">
        <w:rPr>
          <w:color w:val="003EA4"/>
        </w:rPr>
        <w:t xml:space="preserve"> </w:t>
      </w:r>
    </w:p>
    <w:p w14:paraId="7F568131" w14:textId="77777777" w:rsidR="00960FAF" w:rsidRPr="008528C2" w:rsidRDefault="00960FAF" w:rsidP="00960FAF">
      <w:pPr>
        <w:rPr>
          <w:rStyle w:val="IntenseEmphasis"/>
        </w:rPr>
      </w:pPr>
      <w:bookmarkStart w:id="303" w:name="_Toc25747686"/>
      <w:r w:rsidRPr="008528C2">
        <w:rPr>
          <w:rStyle w:val="GridBlueChar"/>
        </w:rPr>
        <w:t>Further guidance can be found from the</w:t>
      </w:r>
      <w:r w:rsidRPr="008528C2">
        <w:rPr>
          <w:rFonts w:cs="Arial"/>
          <w:bCs/>
          <w:color w:val="003EA4"/>
          <w:szCs w:val="20"/>
        </w:rPr>
        <w:t xml:space="preserve"> </w:t>
      </w:r>
      <w:hyperlink r:id="rId89" w:history="1">
        <w:r w:rsidRPr="008528C2">
          <w:rPr>
            <w:rStyle w:val="Hyperlink"/>
            <w:rFonts w:cs="Arial"/>
            <w:bCs/>
            <w:szCs w:val="20"/>
          </w:rPr>
          <w:t>Hwb Support Centre</w:t>
        </w:r>
      </w:hyperlink>
      <w:r w:rsidRPr="008528C2">
        <w:rPr>
          <w:rStyle w:val="IntenseEmphasis"/>
        </w:rPr>
        <w:t xml:space="preserve">, </w:t>
      </w:r>
      <w:hyperlink r:id="rId90" w:history="1">
        <w:r w:rsidRPr="008528C2">
          <w:rPr>
            <w:rStyle w:val="IntenseEmphasis"/>
          </w:rPr>
          <w:t>National Cyber Security Centre</w:t>
        </w:r>
      </w:hyperlink>
      <w:r w:rsidRPr="008528C2">
        <w:rPr>
          <w:rStyle w:val="IntenseEmphasis"/>
        </w:rPr>
        <w:t xml:space="preserve"> and </w:t>
      </w:r>
      <w:hyperlink r:id="rId91" w:history="1">
        <w:r w:rsidRPr="008528C2">
          <w:rPr>
            <w:rStyle w:val="IntenseEmphasis"/>
          </w:rPr>
          <w:t>SWGfL “Why password security is important</w:t>
        </w:r>
      </w:hyperlink>
      <w:bookmarkEnd w:id="303"/>
      <w:r w:rsidRPr="008528C2">
        <w:rPr>
          <w:rStyle w:val="IntenseEmphasis"/>
        </w:rPr>
        <w:t>”.</w:t>
      </w:r>
    </w:p>
    <w:p w14:paraId="34A7323B" w14:textId="77777777" w:rsidR="00960FAF" w:rsidRPr="008528C2" w:rsidRDefault="00960FAF" w:rsidP="00960FAF">
      <w:pPr>
        <w:pStyle w:val="Heading3"/>
        <w:rPr>
          <w:rFonts w:cs="Arial"/>
        </w:rPr>
      </w:pPr>
      <w:bookmarkStart w:id="304" w:name="_Toc25747687"/>
      <w:r w:rsidRPr="008528C2">
        <w:rPr>
          <w:rFonts w:cs="Arial"/>
        </w:rPr>
        <w:lastRenderedPageBreak/>
        <w:t>Policy Statements:</w:t>
      </w:r>
      <w:bookmarkEnd w:id="304"/>
    </w:p>
    <w:p w14:paraId="0D3EDDF9" w14:textId="77777777" w:rsidR="00960FAF" w:rsidRPr="008528C2" w:rsidRDefault="00960FAF" w:rsidP="00153987">
      <w:pPr>
        <w:pStyle w:val="ListParagraph"/>
        <w:numPr>
          <w:ilvl w:val="0"/>
          <w:numId w:val="114"/>
        </w:numPr>
        <w:suppressAutoHyphens w:val="0"/>
        <w:autoSpaceDN/>
        <w:rPr>
          <w:b/>
          <w:bCs/>
        </w:rPr>
      </w:pPr>
      <w:r w:rsidRPr="008528C2">
        <w:rPr>
          <w:b/>
          <w:bCs/>
        </w:rPr>
        <w:t>These statements apply to all users.</w:t>
      </w:r>
    </w:p>
    <w:p w14:paraId="3FD65972" w14:textId="77777777" w:rsidR="00960FAF" w:rsidRPr="008528C2" w:rsidRDefault="00960FAF" w:rsidP="00153987">
      <w:pPr>
        <w:pStyle w:val="ListParagraph"/>
        <w:numPr>
          <w:ilvl w:val="0"/>
          <w:numId w:val="114"/>
        </w:numPr>
        <w:suppressAutoHyphens w:val="0"/>
        <w:autoSpaceDN/>
        <w:rPr>
          <w:b/>
          <w:bCs/>
        </w:rPr>
      </w:pPr>
      <w:r w:rsidRPr="008528C2">
        <w:rPr>
          <w:b/>
          <w:bCs/>
        </w:rPr>
        <w:t>All school networks and systems will be protected by secure passwords.</w:t>
      </w:r>
    </w:p>
    <w:p w14:paraId="1D3248E7" w14:textId="77777777" w:rsidR="00960FAF" w:rsidRPr="008528C2" w:rsidRDefault="00960FAF" w:rsidP="30562368">
      <w:pPr>
        <w:pStyle w:val="ListParagraph"/>
        <w:numPr>
          <w:ilvl w:val="0"/>
          <w:numId w:val="114"/>
        </w:numPr>
        <w:suppressAutoHyphens w:val="0"/>
        <w:autoSpaceDN/>
        <w:rPr>
          <w:b/>
          <w:bCs/>
        </w:rPr>
      </w:pPr>
      <w:r w:rsidRPr="30562368">
        <w:rPr>
          <w:b/>
          <w:bCs/>
        </w:rPr>
        <w:t>All users have clearly defined access rights to school technical systems and devices. Details of the access rights available to groups of users will be recorded by the Network Manager (or other person) and will be reviewed, at least annually, by the Online Safety Group (or other group).</w:t>
      </w:r>
    </w:p>
    <w:p w14:paraId="2D237B45" w14:textId="77777777" w:rsidR="00960FAF" w:rsidRPr="008528C2" w:rsidRDefault="00960FAF" w:rsidP="30562368">
      <w:pPr>
        <w:pStyle w:val="ListParagraph"/>
        <w:numPr>
          <w:ilvl w:val="0"/>
          <w:numId w:val="114"/>
        </w:numPr>
        <w:suppressAutoHyphens w:val="0"/>
        <w:autoSpaceDN/>
        <w:rPr>
          <w:b/>
          <w:bCs/>
        </w:rPr>
      </w:pPr>
      <w:r w:rsidRPr="30562368">
        <w:rPr>
          <w:b/>
          <w:bCs/>
        </w:rPr>
        <w:t>All users (learners and staff) have responsibility for the security of their username and password, must not allow other users to access the systems using their logon details and must immediately report any suspicion or evidence that there has been a breach of security.</w:t>
      </w:r>
    </w:p>
    <w:p w14:paraId="453CC621" w14:textId="77777777" w:rsidR="00960FAF" w:rsidRPr="008528C2" w:rsidRDefault="00960FAF" w:rsidP="00153987">
      <w:pPr>
        <w:pStyle w:val="ListParagraph"/>
        <w:numPr>
          <w:ilvl w:val="0"/>
          <w:numId w:val="114"/>
        </w:numPr>
        <w:suppressAutoHyphens w:val="0"/>
        <w:autoSpaceDN/>
        <w:rPr>
          <w:b/>
          <w:bCs/>
        </w:rPr>
      </w:pPr>
      <w:r w:rsidRPr="008528C2">
        <w:rPr>
          <w:b/>
          <w:bCs/>
        </w:rPr>
        <w:t xml:space="preserve">Passwords must not be shared with anyone. </w:t>
      </w:r>
    </w:p>
    <w:p w14:paraId="4789C571" w14:textId="77777777" w:rsidR="00960FAF" w:rsidRPr="008528C2" w:rsidRDefault="00960FAF" w:rsidP="00153987">
      <w:pPr>
        <w:pStyle w:val="ListParagraph"/>
        <w:numPr>
          <w:ilvl w:val="0"/>
          <w:numId w:val="114"/>
        </w:numPr>
        <w:suppressAutoHyphens w:val="0"/>
        <w:autoSpaceDN/>
      </w:pPr>
      <w:r w:rsidRPr="30562368">
        <w:t xml:space="preserve">All users will be provided with a username and password by </w:t>
      </w:r>
      <w:r w:rsidRPr="30562368">
        <w:rPr>
          <w:rStyle w:val="BlueText"/>
          <w:rFonts w:cs="Arial"/>
        </w:rPr>
        <w:t>xxxxx (insert name or title) (see section on password generation in technical notes)</w:t>
      </w:r>
      <w:r w:rsidRPr="30562368">
        <w:t xml:space="preserve"> who will keep an up-to-date record of users and their usernames.</w:t>
      </w:r>
    </w:p>
    <w:p w14:paraId="0B6857A5" w14:textId="77777777" w:rsidR="00960FAF" w:rsidRPr="008528C2" w:rsidRDefault="00960FAF" w:rsidP="00960FAF">
      <w:pPr>
        <w:pStyle w:val="Heading3"/>
        <w:rPr>
          <w:rFonts w:cs="Arial"/>
        </w:rPr>
      </w:pPr>
      <w:bookmarkStart w:id="305" w:name="_Toc25747688"/>
      <w:r w:rsidRPr="008528C2">
        <w:rPr>
          <w:rFonts w:cs="Arial"/>
        </w:rPr>
        <w:t>Password requirements:</w:t>
      </w:r>
      <w:bookmarkEnd w:id="305"/>
    </w:p>
    <w:p w14:paraId="3CF71561" w14:textId="77777777" w:rsidR="00960FAF" w:rsidRPr="008528C2" w:rsidRDefault="00960FAF" w:rsidP="30562368">
      <w:pPr>
        <w:pStyle w:val="ListParagraph"/>
        <w:numPr>
          <w:ilvl w:val="0"/>
          <w:numId w:val="115"/>
        </w:numPr>
        <w:suppressAutoHyphens w:val="0"/>
        <w:autoSpaceDN/>
        <w:rPr>
          <w:b/>
          <w:bCs/>
        </w:rPr>
      </w:pPr>
      <w:r w:rsidRPr="30562368">
        <w:rPr>
          <w:b/>
          <w:bCs/>
        </w:rPr>
        <w:t>Passwords should be long. Good practice highlights that passwords over 12 characters in length are considerably more difficult to compromise than shorter passwords. Passwords generated by using a combination of unconnected words that are over 16 characters long are extremely difficult to crack. Password length trumps any other special requirements such as uppercase/lowercase letters, number and special characters. Passwords should be easy to remember, but difficult to guess or crack.</w:t>
      </w:r>
    </w:p>
    <w:p w14:paraId="6DFC0C2B" w14:textId="77777777" w:rsidR="00960FAF" w:rsidRPr="008528C2" w:rsidRDefault="00960FAF" w:rsidP="00153987">
      <w:pPr>
        <w:pStyle w:val="ListParagraph"/>
        <w:numPr>
          <w:ilvl w:val="0"/>
          <w:numId w:val="115"/>
        </w:numPr>
        <w:suppressAutoHyphens w:val="0"/>
        <w:autoSpaceDN/>
        <w:spacing w:after="0"/>
        <w:ind w:left="714" w:hanging="357"/>
        <w:rPr>
          <w:b/>
          <w:bCs/>
        </w:rPr>
      </w:pPr>
      <w:r w:rsidRPr="008528C2">
        <w:rPr>
          <w:b/>
          <w:bCs/>
        </w:rPr>
        <w:t>Passwords should be different for different accounts, to ensure that other systems are not put at risk if one is compromised and should be different for systems used inside and outside of the school.</w:t>
      </w:r>
    </w:p>
    <w:p w14:paraId="796BB6F8" w14:textId="77777777" w:rsidR="00960FAF" w:rsidRPr="008528C2" w:rsidRDefault="00960FAF" w:rsidP="00960FAF">
      <w:pPr>
        <w:spacing w:after="0"/>
        <w:ind w:left="709" w:hanging="425"/>
        <w:rPr>
          <w:b/>
          <w:bCs/>
        </w:rPr>
      </w:pPr>
      <w:r w:rsidRPr="008528C2">
        <w:rPr>
          <w:b/>
          <w:bCs/>
        </w:rPr>
        <w:t>Staff should not use or encourage the use of the same or similar passwords for multiple users. Passwords should be unique for each user.</w:t>
      </w:r>
    </w:p>
    <w:p w14:paraId="345730EB" w14:textId="77777777" w:rsidR="00960FAF" w:rsidRPr="008528C2" w:rsidRDefault="00960FAF" w:rsidP="00153987">
      <w:pPr>
        <w:pStyle w:val="ListParagraph"/>
        <w:numPr>
          <w:ilvl w:val="0"/>
          <w:numId w:val="115"/>
        </w:numPr>
        <w:suppressAutoHyphens w:val="0"/>
        <w:autoSpaceDN/>
        <w:rPr>
          <w:b/>
          <w:bCs/>
        </w:rPr>
      </w:pPr>
      <w:r w:rsidRPr="008528C2">
        <w:rPr>
          <w:b/>
          <w:bCs/>
        </w:rPr>
        <w:t>Passwords must not include names or any other personal information about the user that might be known by others.</w:t>
      </w:r>
    </w:p>
    <w:p w14:paraId="0FFC85B6" w14:textId="77777777" w:rsidR="00960FAF" w:rsidRPr="008528C2" w:rsidRDefault="00960FAF" w:rsidP="00153987">
      <w:pPr>
        <w:pStyle w:val="ListParagraph"/>
        <w:numPr>
          <w:ilvl w:val="0"/>
          <w:numId w:val="115"/>
        </w:numPr>
        <w:suppressAutoHyphens w:val="0"/>
        <w:autoSpaceDN/>
        <w:rPr>
          <w:b/>
          <w:bCs/>
        </w:rPr>
      </w:pPr>
      <w:r w:rsidRPr="008528C2">
        <w:rPr>
          <w:b/>
          <w:bCs/>
        </w:rPr>
        <w:t>Passwords must be changed on the first login to the system.</w:t>
      </w:r>
    </w:p>
    <w:p w14:paraId="65A23E87" w14:textId="77777777" w:rsidR="00960FAF" w:rsidRPr="008528C2" w:rsidRDefault="00960FAF" w:rsidP="00153987">
      <w:pPr>
        <w:pStyle w:val="ListParagraph"/>
        <w:numPr>
          <w:ilvl w:val="0"/>
          <w:numId w:val="115"/>
        </w:numPr>
        <w:suppressAutoHyphens w:val="0"/>
        <w:autoSpaceDN/>
      </w:pPr>
      <w:r w:rsidRPr="30562368">
        <w:rPr>
          <w:i/>
          <w:iCs/>
        </w:rPr>
        <w:t>The school may wish to recommend to staff and learners (depending on age) that they make use of a password manager that can store passwords in an encrypted manner and can generate very difficult to crack passwords. There may be a charge for these services.</w:t>
      </w:r>
    </w:p>
    <w:p w14:paraId="1C45AFB7" w14:textId="77777777" w:rsidR="00960FAF" w:rsidRPr="008528C2" w:rsidRDefault="00960FAF" w:rsidP="00153987">
      <w:pPr>
        <w:pStyle w:val="ListParagraph"/>
        <w:numPr>
          <w:ilvl w:val="0"/>
          <w:numId w:val="115"/>
        </w:numPr>
        <w:suppressAutoHyphens w:val="0"/>
        <w:autoSpaceDN/>
      </w:pPr>
      <w:r w:rsidRPr="30562368">
        <w:rPr>
          <w:i/>
          <w:iCs/>
        </w:rPr>
        <w:t xml:space="preserve">Passwords should not be set to expire as long as they comply with the above, but should be unique to each service the user logs into. </w:t>
      </w:r>
    </w:p>
    <w:p w14:paraId="3872BDD2" w14:textId="77777777" w:rsidR="00960FAF" w:rsidRPr="008528C2" w:rsidRDefault="00960FAF" w:rsidP="00960FAF">
      <w:pPr>
        <w:pStyle w:val="Heading3"/>
        <w:rPr>
          <w:rFonts w:cs="Arial"/>
        </w:rPr>
      </w:pPr>
      <w:bookmarkStart w:id="306" w:name="_Toc25747689"/>
      <w:r w:rsidRPr="008528C2">
        <w:rPr>
          <w:rFonts w:cs="Arial"/>
        </w:rPr>
        <w:lastRenderedPageBreak/>
        <w:t>Learner passwords:</w:t>
      </w:r>
      <w:bookmarkEnd w:id="306"/>
    </w:p>
    <w:p w14:paraId="24E8FFED" w14:textId="77777777" w:rsidR="00960FAF" w:rsidRPr="008528C2" w:rsidRDefault="00960FAF" w:rsidP="30562368">
      <w:pPr>
        <w:pStyle w:val="GridBlue"/>
        <w:rPr>
          <w:rStyle w:val="BlueText"/>
        </w:rPr>
      </w:pPr>
      <w:r w:rsidRPr="30562368">
        <w:rPr>
          <w:rStyle w:val="BlueText"/>
        </w:rPr>
        <w:t xml:space="preserve">Primary schools will need to decide at which point they will allocate individual usernames and passwords to learners. Schools should use individual logons wherever possible, in the case of Hwb these may already have been provisioned for you. Whilst schools may choose to use class logons for services other than Hwb, these should be implemented with caution as schools need to be aware of the risks associated with not being able to identify any individual. Use by learners in this way should always be supervised and members of staff should never use a class logon for their own network/internet access. Schools should also consider the implications of using whole class logons when providing access to virtual learning environments and applications, which may be used outside school. </w:t>
      </w:r>
    </w:p>
    <w:p w14:paraId="19AEEA63" w14:textId="77777777" w:rsidR="00960FAF" w:rsidRPr="008528C2" w:rsidRDefault="00960FAF" w:rsidP="00153987">
      <w:pPr>
        <w:pStyle w:val="ListParagraph"/>
        <w:numPr>
          <w:ilvl w:val="0"/>
          <w:numId w:val="69"/>
        </w:numPr>
        <w:suppressAutoHyphens w:val="0"/>
        <w:autoSpaceDN/>
        <w:spacing w:after="0" w:line="240" w:lineRule="auto"/>
        <w:jc w:val="left"/>
      </w:pPr>
      <w:r w:rsidRPr="008528C2">
        <w:rPr>
          <w:rFonts w:cs="Arial"/>
          <w:b/>
        </w:rPr>
        <w:t>Records of learner usernames and passwords for foundation phase learners can be kept in an electronic or paper-based form, but they must be securely kept when not required by the user.</w:t>
      </w:r>
      <w:r w:rsidRPr="008528C2">
        <w:rPr>
          <w:rFonts w:cs="Arial"/>
        </w:rPr>
        <w:t xml:space="preserve"> </w:t>
      </w:r>
      <w:r w:rsidRPr="008528C2">
        <w:rPr>
          <w:rFonts w:cs="Arial"/>
          <w:i/>
        </w:rPr>
        <w:t>Password complexity in foundation phase should be reduced (for example 6-character maximum) and should not include special characters. Where external systems have different password requirements the use of random words or sentences should be encouraged.</w:t>
      </w:r>
    </w:p>
    <w:p w14:paraId="66628FC9" w14:textId="77777777" w:rsidR="00960FAF" w:rsidRPr="008528C2" w:rsidRDefault="00960FAF" w:rsidP="00153987">
      <w:pPr>
        <w:pStyle w:val="ListParagraph"/>
        <w:numPr>
          <w:ilvl w:val="0"/>
          <w:numId w:val="69"/>
        </w:numPr>
        <w:suppressAutoHyphens w:val="0"/>
        <w:autoSpaceDN/>
        <w:spacing w:after="0" w:line="240" w:lineRule="auto"/>
        <w:jc w:val="left"/>
        <w:rPr>
          <w:rFonts w:cs="Arial"/>
        </w:rPr>
      </w:pPr>
      <w:r w:rsidRPr="008528C2">
        <w:rPr>
          <w:rFonts w:cs="Arial"/>
        </w:rPr>
        <w:t>Password requirements for learners at Key Stage 2 and above should increase as learners progress through school.</w:t>
      </w:r>
    </w:p>
    <w:p w14:paraId="6E32F838" w14:textId="77777777" w:rsidR="00960FAF" w:rsidRPr="008528C2" w:rsidRDefault="00960FAF" w:rsidP="30562368">
      <w:pPr>
        <w:pStyle w:val="ListParagraph"/>
        <w:numPr>
          <w:ilvl w:val="0"/>
          <w:numId w:val="69"/>
        </w:numPr>
        <w:suppressAutoHyphens w:val="0"/>
        <w:autoSpaceDN/>
        <w:spacing w:after="0" w:line="240" w:lineRule="auto"/>
        <w:jc w:val="left"/>
        <w:rPr>
          <w:rStyle w:val="GridBlueChar"/>
        </w:rPr>
      </w:pPr>
      <w:r w:rsidRPr="30562368">
        <w:rPr>
          <w:rFonts w:cs="Arial"/>
        </w:rPr>
        <w:t xml:space="preserve">Users will be required to change their password if it is compromised. </w:t>
      </w:r>
      <w:r w:rsidRPr="30562368">
        <w:rPr>
          <w:rStyle w:val="GridBlueChar"/>
        </w:rPr>
        <w:t>Some schools may choose to reset passwords at the start of each academic year to avoid large numbers of forgotten password reset requests where there is no user-controlled reset process. (Note: passwords should not be regularly changed but should be secure and unique to each account.)</w:t>
      </w:r>
    </w:p>
    <w:p w14:paraId="34697342" w14:textId="77777777" w:rsidR="00960FAF" w:rsidRPr="008528C2" w:rsidRDefault="00960FAF" w:rsidP="00153987">
      <w:pPr>
        <w:pStyle w:val="ListParagraph"/>
        <w:numPr>
          <w:ilvl w:val="0"/>
          <w:numId w:val="69"/>
        </w:numPr>
        <w:suppressAutoHyphens w:val="0"/>
        <w:autoSpaceDN/>
        <w:spacing w:after="0" w:line="240" w:lineRule="auto"/>
        <w:jc w:val="left"/>
        <w:rPr>
          <w:rFonts w:cs="Arial"/>
        </w:rPr>
      </w:pPr>
      <w:r w:rsidRPr="008528C2">
        <w:rPr>
          <w:rFonts w:cs="Arial"/>
        </w:rPr>
        <w:t>Learners will be taught the importance of password security, this should include how passwords are compromised, and why these password rules are important.</w:t>
      </w:r>
    </w:p>
    <w:p w14:paraId="4C7768A4" w14:textId="77777777" w:rsidR="00960FAF" w:rsidRPr="008528C2" w:rsidRDefault="00960FAF" w:rsidP="00960FAF">
      <w:pPr>
        <w:rPr>
          <w:rFonts w:cs="Arial"/>
        </w:rPr>
      </w:pPr>
      <w:r w:rsidRPr="008528C2">
        <w:rPr>
          <w:rFonts w:cs="Arial"/>
        </w:rPr>
        <w:t>Schools may wish to add to this list for all or some learners any of the relevant policy statements from the staff section above.</w:t>
      </w:r>
    </w:p>
    <w:p w14:paraId="1BF6483A" w14:textId="77777777" w:rsidR="00960FAF" w:rsidRPr="008528C2" w:rsidRDefault="00960FAF" w:rsidP="00960FAF">
      <w:pPr>
        <w:pStyle w:val="Heading3"/>
        <w:rPr>
          <w:rFonts w:cs="Arial"/>
        </w:rPr>
      </w:pPr>
      <w:bookmarkStart w:id="307" w:name="_Toc25747690"/>
      <w:r w:rsidRPr="008528C2">
        <w:rPr>
          <w:rFonts w:cs="Arial"/>
        </w:rPr>
        <w:t>Notes for technical staff/teams</w:t>
      </w:r>
      <w:bookmarkEnd w:id="307"/>
    </w:p>
    <w:p w14:paraId="523D9B15" w14:textId="77777777" w:rsidR="00960FAF" w:rsidRPr="008528C2" w:rsidRDefault="00960FAF" w:rsidP="30562368">
      <w:pPr>
        <w:pStyle w:val="ListParagraph"/>
        <w:numPr>
          <w:ilvl w:val="0"/>
          <w:numId w:val="68"/>
        </w:numPr>
        <w:suppressAutoHyphens w:val="0"/>
        <w:autoSpaceDN/>
        <w:spacing w:before="240" w:line="240" w:lineRule="auto"/>
        <w:ind w:left="714" w:hanging="357"/>
        <w:jc w:val="left"/>
        <w:rPr>
          <w:rFonts w:cs="Arial"/>
          <w:color w:val="0A2F41" w:themeColor="accent1" w:themeShade="80"/>
        </w:rPr>
      </w:pPr>
      <w:r w:rsidRPr="30562368">
        <w:rPr>
          <w:rFonts w:cs="Arial"/>
          <w:b/>
          <w:bCs/>
        </w:rPr>
        <w:t xml:space="preserve">Where possible, each administrator should have an individual administrator account, as well as their own user account with access levels set at an appropriate level. </w:t>
      </w:r>
    </w:p>
    <w:p w14:paraId="20734F72" w14:textId="77777777" w:rsidR="00960FAF" w:rsidRPr="008528C2" w:rsidRDefault="00960FAF" w:rsidP="00153987">
      <w:pPr>
        <w:pStyle w:val="ListParagraph"/>
        <w:numPr>
          <w:ilvl w:val="0"/>
          <w:numId w:val="68"/>
        </w:numPr>
        <w:suppressAutoHyphens w:val="0"/>
        <w:autoSpaceDN/>
        <w:spacing w:before="240" w:line="240" w:lineRule="auto"/>
        <w:ind w:left="714" w:hanging="357"/>
        <w:jc w:val="left"/>
        <w:rPr>
          <w:rFonts w:cs="Arial"/>
          <w:color w:val="0A2F41" w:themeColor="accent1" w:themeShade="80"/>
        </w:rPr>
      </w:pPr>
      <w:r w:rsidRPr="008528C2">
        <w:rPr>
          <w:rFonts w:cs="Arial"/>
          <w:b/>
        </w:rPr>
        <w:t>Consideration should also be given to using two factor authentication for administrator accounts</w:t>
      </w:r>
      <w:r w:rsidRPr="008528C2">
        <w:rPr>
          <w:rFonts w:cs="Arial"/>
        </w:rPr>
        <w:t>.</w:t>
      </w:r>
    </w:p>
    <w:p w14:paraId="02BB8197" w14:textId="77777777" w:rsidR="00960FAF" w:rsidRPr="008528C2" w:rsidRDefault="00960FAF" w:rsidP="30562368">
      <w:pPr>
        <w:pStyle w:val="ListParagraph"/>
        <w:numPr>
          <w:ilvl w:val="0"/>
          <w:numId w:val="68"/>
        </w:numPr>
        <w:suppressAutoHyphens w:val="0"/>
        <w:autoSpaceDN/>
        <w:spacing w:before="240" w:line="240" w:lineRule="auto"/>
        <w:ind w:left="714" w:hanging="357"/>
        <w:jc w:val="left"/>
        <w:rPr>
          <w:rStyle w:val="BlueText"/>
        </w:rPr>
      </w:pPr>
      <w:r w:rsidRPr="30562368">
        <w:rPr>
          <w:rFonts w:cs="Arial"/>
          <w:b/>
          <w:bCs/>
        </w:rPr>
        <w:t>An administrator account password for the school systems should also be kept in a secure place e.g. school safe. This account and</w:t>
      </w:r>
      <w:r w:rsidRPr="30562368">
        <w:rPr>
          <w:rFonts w:cs="Arial"/>
        </w:rPr>
        <w:t xml:space="preserve"> </w:t>
      </w:r>
      <w:r w:rsidRPr="30562368">
        <w:rPr>
          <w:rFonts w:cs="Arial"/>
          <w:b/>
          <w:bCs/>
        </w:rPr>
        <w:t xml:space="preserve">password should only be used to recover or revoke access. Other administrator accounts should not have the ability to delete this account. </w:t>
      </w:r>
      <w:r w:rsidRPr="30562368">
        <w:rPr>
          <w:rStyle w:val="GridBlueChar"/>
        </w:rPr>
        <w:t>(A school should never allow one user to have sole administrator access)</w:t>
      </w:r>
      <w:r w:rsidRPr="30562368">
        <w:rPr>
          <w:rStyle w:val="BlueText"/>
          <w:rFonts w:cs="Arial"/>
        </w:rPr>
        <w:t xml:space="preserve"> </w:t>
      </w:r>
    </w:p>
    <w:p w14:paraId="6E6721AB" w14:textId="77777777" w:rsidR="00960FAF" w:rsidRPr="008528C2" w:rsidRDefault="00960FAF" w:rsidP="30562368">
      <w:pPr>
        <w:pStyle w:val="ListParagraph"/>
        <w:numPr>
          <w:ilvl w:val="0"/>
          <w:numId w:val="68"/>
        </w:numPr>
        <w:suppressAutoHyphens w:val="0"/>
        <w:autoSpaceDN/>
        <w:spacing w:before="240" w:line="240" w:lineRule="auto"/>
        <w:ind w:left="714" w:hanging="357"/>
        <w:jc w:val="left"/>
        <w:rPr>
          <w:color w:val="0A2F41" w:themeColor="accent1" w:themeShade="80"/>
        </w:rPr>
      </w:pPr>
      <w:r w:rsidRPr="30562368">
        <w:rPr>
          <w:rFonts w:cs="Arial"/>
          <w:b/>
          <w:bCs/>
        </w:rPr>
        <w:t>Any digitally stored administrator passwords should be hashed using a suitable algorithm for storing passwords (e.g. Bcrypt or Scrypt). Message Digest algorithms such as MD5, SHA1, SHA256 etc. should not be used.</w:t>
      </w:r>
    </w:p>
    <w:p w14:paraId="05839696" w14:textId="77777777" w:rsidR="00960FAF" w:rsidRPr="008528C2" w:rsidRDefault="00960FAF" w:rsidP="00153987">
      <w:pPr>
        <w:pStyle w:val="ListParagraph"/>
        <w:numPr>
          <w:ilvl w:val="0"/>
          <w:numId w:val="68"/>
        </w:numPr>
        <w:suppressAutoHyphens w:val="0"/>
        <w:autoSpaceDN/>
        <w:spacing w:before="240" w:line="240" w:lineRule="auto"/>
        <w:ind w:left="714" w:hanging="357"/>
        <w:jc w:val="left"/>
        <w:rPr>
          <w:rFonts w:cs="Arial"/>
          <w:b/>
        </w:rPr>
      </w:pPr>
      <w:r w:rsidRPr="008528C2">
        <w:rPr>
          <w:rFonts w:cs="Arial"/>
          <w:i/>
        </w:rPr>
        <w:lastRenderedPageBreak/>
        <w:t>It is good practice that where passwords are used there is a user-controlled password reset process to enable independent, but secure re-entry to the system. This ensures that only the owner has knowledge of the password.</w:t>
      </w:r>
    </w:p>
    <w:p w14:paraId="2434AD78" w14:textId="77777777" w:rsidR="00960FAF" w:rsidRPr="008528C2" w:rsidRDefault="00960FAF" w:rsidP="30562368">
      <w:pPr>
        <w:pStyle w:val="ListParagraph"/>
        <w:numPr>
          <w:ilvl w:val="0"/>
          <w:numId w:val="68"/>
        </w:numPr>
        <w:suppressAutoHyphens w:val="0"/>
        <w:autoSpaceDN/>
        <w:spacing w:before="240" w:line="240" w:lineRule="auto"/>
        <w:ind w:left="714" w:hanging="357"/>
        <w:jc w:val="left"/>
        <w:rPr>
          <w:rFonts w:cs="Arial"/>
          <w:b/>
          <w:bCs/>
        </w:rPr>
      </w:pPr>
      <w:r w:rsidRPr="30562368">
        <w:rPr>
          <w:rFonts w:cs="Arial"/>
          <w:i/>
          <w:iCs/>
        </w:rPr>
        <w:t xml:space="preserve">Where user-controlled reset is not possible, passwords for new users, and replacement passwords for existing users will be allocated </w:t>
      </w:r>
      <w:r w:rsidRPr="30562368">
        <w:rPr>
          <w:rStyle w:val="GridBlueChar"/>
        </w:rPr>
        <w:t>by xxxxx (insert title) (schools may wish to have someone other than the school’s technical staff carrying out this role e.g. an administrator who is easily accessible to users).</w:t>
      </w:r>
      <w:r w:rsidRPr="30562368">
        <w:rPr>
          <w:rFonts w:cs="Arial"/>
          <w:color w:val="466DB0"/>
        </w:rPr>
        <w:t xml:space="preserve"> </w:t>
      </w:r>
      <w:r w:rsidRPr="30562368">
        <w:rPr>
          <w:rFonts w:cs="Arial"/>
          <w:i/>
          <w:iCs/>
        </w:rPr>
        <w:t xml:space="preserve">Good practice is that the password generated by this change process should be system generated and only known to the user. This password should be temporary and the user should be forced to change their password on first login. The generated passwords should also be long and random. </w:t>
      </w:r>
    </w:p>
    <w:p w14:paraId="13EF982F" w14:textId="77777777" w:rsidR="00960FAF" w:rsidRPr="008528C2" w:rsidRDefault="00960FAF" w:rsidP="30562368">
      <w:pPr>
        <w:pStyle w:val="ListParagraph"/>
        <w:numPr>
          <w:ilvl w:val="0"/>
          <w:numId w:val="68"/>
        </w:numPr>
        <w:suppressAutoHyphens w:val="0"/>
        <w:autoSpaceDN/>
        <w:spacing w:before="240" w:line="240" w:lineRule="auto"/>
        <w:ind w:left="714" w:hanging="357"/>
        <w:jc w:val="left"/>
        <w:rPr>
          <w:rFonts w:cs="Arial"/>
          <w:b/>
          <w:bCs/>
        </w:rPr>
      </w:pPr>
      <w:r w:rsidRPr="30562368">
        <w:rPr>
          <w:rFonts w:cs="Arial"/>
          <w:i/>
          <w:iCs/>
        </w:rPr>
        <w:t xml:space="preserve">Where automatically generated passwords are not possible, then a good password generator should be used by </w:t>
      </w:r>
      <w:r w:rsidRPr="30562368">
        <w:rPr>
          <w:rStyle w:val="GridBlueChar"/>
        </w:rPr>
        <w:t>xxxxx (insert title)</w:t>
      </w:r>
      <w:r w:rsidRPr="30562368">
        <w:rPr>
          <w:rFonts w:cs="Arial"/>
          <w:i/>
          <w:iCs/>
          <w:color w:val="003EA4"/>
        </w:rPr>
        <w:t xml:space="preserve"> </w:t>
      </w:r>
      <w:r w:rsidRPr="30562368">
        <w:rPr>
          <w:rFonts w:cs="Arial"/>
          <w:i/>
          <w:iCs/>
        </w:rPr>
        <w:t>to provide the user with their initial password. There should be a process for the secure transmission of this password to limit knowledge to the password creator and the user. The password should be temporary and the user should be forced to change their password on the first login.</w:t>
      </w:r>
    </w:p>
    <w:p w14:paraId="69ADF067" w14:textId="77777777" w:rsidR="00960FAF" w:rsidRPr="008528C2" w:rsidRDefault="00960FAF" w:rsidP="00153987">
      <w:pPr>
        <w:pStyle w:val="ListParagraph"/>
        <w:numPr>
          <w:ilvl w:val="0"/>
          <w:numId w:val="68"/>
        </w:numPr>
        <w:suppressAutoHyphens w:val="0"/>
        <w:autoSpaceDN/>
        <w:spacing w:before="240" w:line="240" w:lineRule="auto"/>
        <w:ind w:left="714" w:hanging="357"/>
        <w:jc w:val="left"/>
        <w:rPr>
          <w:rStyle w:val="GridBlueChar"/>
        </w:rPr>
      </w:pPr>
      <w:r w:rsidRPr="008528C2">
        <w:rPr>
          <w:rFonts w:cs="Arial"/>
          <w:i/>
        </w:rPr>
        <w:t xml:space="preserve">Requests for password changes should be authenticated </w:t>
      </w:r>
      <w:r w:rsidRPr="008528C2">
        <w:rPr>
          <w:rStyle w:val="GridBlueChar"/>
        </w:rPr>
        <w:t>by (the responsible person)</w:t>
      </w:r>
      <w:r w:rsidRPr="008528C2">
        <w:rPr>
          <w:rFonts w:cs="Arial"/>
          <w:color w:val="003EA4"/>
        </w:rPr>
        <w:t xml:space="preserve"> </w:t>
      </w:r>
      <w:r w:rsidRPr="008528C2">
        <w:rPr>
          <w:rFonts w:cs="Arial"/>
          <w:i/>
        </w:rPr>
        <w:t xml:space="preserve">to ensure that the new password can only be passed to the genuine user </w:t>
      </w:r>
      <w:r w:rsidRPr="008528C2">
        <w:rPr>
          <w:rStyle w:val="GridBlueChar"/>
        </w:rPr>
        <w:t>(the school will need to decide how this can be managed – possibly by requests being authorised by a line manager for a request by a member of staff or by a member of staff for a request by a learner)</w:t>
      </w:r>
    </w:p>
    <w:p w14:paraId="50EC9B80" w14:textId="77777777" w:rsidR="00960FAF" w:rsidRPr="008528C2" w:rsidRDefault="00960FAF" w:rsidP="30562368">
      <w:pPr>
        <w:pStyle w:val="ListParagraph"/>
        <w:numPr>
          <w:ilvl w:val="0"/>
          <w:numId w:val="68"/>
        </w:numPr>
        <w:suppressAutoHyphens w:val="0"/>
        <w:autoSpaceDN/>
        <w:spacing w:before="240" w:line="240" w:lineRule="auto"/>
        <w:ind w:left="714" w:hanging="357"/>
        <w:jc w:val="left"/>
        <w:rPr>
          <w:color w:val="0A2F41" w:themeColor="accent1" w:themeShade="80"/>
        </w:rPr>
      </w:pPr>
      <w:r w:rsidRPr="30562368">
        <w:rPr>
          <w:rFonts w:cs="Arial"/>
          <w:b/>
          <w:bCs/>
        </w:rPr>
        <w:t xml:space="preserve">Suitable arrangements should be in place to provide visitors with appropriate access to systems which expire after use. </w:t>
      </w:r>
      <w:r w:rsidRPr="30562368">
        <w:rPr>
          <w:rFonts w:cs="Arial"/>
          <w:i/>
          <w:iCs/>
        </w:rPr>
        <w:t>(For example, your technical team may provide pre-created user/password combinations that can be allocated to visitors, recorded in a log, and deleted from the system after use.)</w:t>
      </w:r>
    </w:p>
    <w:p w14:paraId="20164F8C" w14:textId="77777777" w:rsidR="00960FAF" w:rsidRPr="008528C2" w:rsidRDefault="00960FAF" w:rsidP="00153987">
      <w:pPr>
        <w:pStyle w:val="ListParagraph"/>
        <w:numPr>
          <w:ilvl w:val="0"/>
          <w:numId w:val="68"/>
        </w:numPr>
        <w:suppressAutoHyphens w:val="0"/>
        <w:autoSpaceDN/>
        <w:spacing w:before="240" w:line="240" w:lineRule="auto"/>
        <w:ind w:left="714" w:hanging="357"/>
        <w:jc w:val="left"/>
        <w:rPr>
          <w:rFonts w:cs="Arial"/>
          <w:b/>
        </w:rPr>
      </w:pPr>
      <w:r w:rsidRPr="008528C2">
        <w:rPr>
          <w:rFonts w:cs="Arial"/>
          <w:b/>
        </w:rPr>
        <w:t>In good practice, the account is “locked out” following six successive incorrect log-on attempts.</w:t>
      </w:r>
    </w:p>
    <w:p w14:paraId="12F683BB" w14:textId="77777777" w:rsidR="00960FAF" w:rsidRPr="008528C2" w:rsidRDefault="00960FAF" w:rsidP="30562368">
      <w:pPr>
        <w:pStyle w:val="ListParagraph"/>
        <w:numPr>
          <w:ilvl w:val="0"/>
          <w:numId w:val="68"/>
        </w:numPr>
        <w:suppressAutoHyphens w:val="0"/>
        <w:autoSpaceDN/>
        <w:spacing w:before="240" w:line="240" w:lineRule="auto"/>
        <w:ind w:left="714" w:hanging="357"/>
        <w:jc w:val="left"/>
        <w:rPr>
          <w:rFonts w:cs="Arial"/>
          <w:b/>
          <w:bCs/>
        </w:rPr>
      </w:pPr>
      <w:r w:rsidRPr="30562368">
        <w:rPr>
          <w:rFonts w:cs="Arial"/>
          <w:b/>
          <w:bCs/>
        </w:rPr>
        <w:t>Passwords shall not be displayed on screen, and shall be securely hashed when stored (use of one-way encryption).</w:t>
      </w:r>
    </w:p>
    <w:p w14:paraId="1628568E" w14:textId="77777777" w:rsidR="00960FAF" w:rsidRPr="008528C2" w:rsidRDefault="00960FAF" w:rsidP="00960FAF">
      <w:pPr>
        <w:pStyle w:val="Heading3"/>
        <w:rPr>
          <w:rFonts w:cs="Arial"/>
          <w:b/>
        </w:rPr>
      </w:pPr>
      <w:bookmarkStart w:id="308" w:name="_Toc25747691"/>
      <w:r w:rsidRPr="008528C2">
        <w:rPr>
          <w:rFonts w:cs="Arial"/>
        </w:rPr>
        <w:t>Training/Awareness:</w:t>
      </w:r>
      <w:bookmarkEnd w:id="308"/>
    </w:p>
    <w:p w14:paraId="248D5337" w14:textId="77777777" w:rsidR="00960FAF" w:rsidRPr="008528C2" w:rsidRDefault="00960FAF" w:rsidP="00960FAF">
      <w:pPr>
        <w:pStyle w:val="GridBlue"/>
        <w:rPr>
          <w:rStyle w:val="BlueText"/>
        </w:rPr>
      </w:pPr>
      <w:r w:rsidRPr="008528C2">
        <w:rPr>
          <w:rStyle w:val="BlueText"/>
        </w:rPr>
        <w:t xml:space="preserve">It is essential that users should be made aware of the need for keeping passwords secure, and the risks attached to unauthorised access/data loss. This should apply to even the youngest of users. It is also essential that users be taught how passwords are compromised, so they understand why things should be done a certain way. </w:t>
      </w:r>
    </w:p>
    <w:p w14:paraId="5CBE1F59" w14:textId="77777777" w:rsidR="00960FAF" w:rsidRPr="008528C2" w:rsidRDefault="00960FAF" w:rsidP="00960FAF">
      <w:pPr>
        <w:pStyle w:val="Heading3"/>
      </w:pPr>
      <w:r w:rsidRPr="008528C2">
        <w:t>Members of staff will be made aware of the school’s password policy:</w:t>
      </w:r>
    </w:p>
    <w:p w14:paraId="04C58648" w14:textId="77777777" w:rsidR="00960FAF" w:rsidRPr="008528C2" w:rsidRDefault="00960FAF" w:rsidP="00153987">
      <w:pPr>
        <w:pStyle w:val="ListParagraph"/>
        <w:numPr>
          <w:ilvl w:val="0"/>
          <w:numId w:val="70"/>
        </w:numPr>
        <w:suppressAutoHyphens w:val="0"/>
        <w:autoSpaceDN/>
        <w:spacing w:after="0" w:line="240" w:lineRule="auto"/>
        <w:jc w:val="left"/>
        <w:rPr>
          <w:rFonts w:ascii="Arial" w:hAnsi="Arial" w:cs="Arial"/>
        </w:rPr>
      </w:pPr>
      <w:r w:rsidRPr="008528C2">
        <w:rPr>
          <w:rFonts w:cs="Arial"/>
        </w:rPr>
        <w:t>at induction</w:t>
      </w:r>
    </w:p>
    <w:p w14:paraId="28BD2FAE" w14:textId="77777777" w:rsidR="00960FAF" w:rsidRPr="008528C2" w:rsidRDefault="00960FAF" w:rsidP="00153987">
      <w:pPr>
        <w:pStyle w:val="ListParagraph"/>
        <w:numPr>
          <w:ilvl w:val="0"/>
          <w:numId w:val="70"/>
        </w:numPr>
        <w:suppressAutoHyphens w:val="0"/>
        <w:autoSpaceDN/>
        <w:spacing w:after="0" w:line="240" w:lineRule="auto"/>
        <w:jc w:val="left"/>
        <w:rPr>
          <w:rFonts w:cs="Arial"/>
        </w:rPr>
      </w:pPr>
      <w:r w:rsidRPr="008528C2">
        <w:rPr>
          <w:rFonts w:cs="Arial"/>
        </w:rPr>
        <w:t>through the school’s Online Safety Policy and password security policy</w:t>
      </w:r>
    </w:p>
    <w:p w14:paraId="7CDAF089" w14:textId="77777777" w:rsidR="00960FAF" w:rsidRPr="008528C2" w:rsidRDefault="00960FAF" w:rsidP="00153987">
      <w:pPr>
        <w:pStyle w:val="ListParagraph"/>
        <w:numPr>
          <w:ilvl w:val="0"/>
          <w:numId w:val="70"/>
        </w:numPr>
        <w:suppressAutoHyphens w:val="0"/>
        <w:autoSpaceDN/>
        <w:spacing w:after="0" w:line="240" w:lineRule="auto"/>
        <w:jc w:val="left"/>
        <w:rPr>
          <w:rFonts w:cs="Arial"/>
        </w:rPr>
      </w:pPr>
      <w:r w:rsidRPr="008528C2">
        <w:rPr>
          <w:rFonts w:cs="Arial"/>
        </w:rPr>
        <w:t>through the acceptable use agreement</w:t>
      </w:r>
    </w:p>
    <w:p w14:paraId="764ABF29" w14:textId="77777777" w:rsidR="00960FAF" w:rsidRPr="008528C2" w:rsidRDefault="00960FAF" w:rsidP="00960FAF">
      <w:pPr>
        <w:pStyle w:val="Heading3"/>
      </w:pPr>
      <w:r w:rsidRPr="008528C2">
        <w:t>Learners will be made aware of the school’s password policy:</w:t>
      </w:r>
    </w:p>
    <w:p w14:paraId="2C9490CA" w14:textId="77777777" w:rsidR="00960FAF" w:rsidRPr="008528C2" w:rsidRDefault="00960FAF" w:rsidP="00153987">
      <w:pPr>
        <w:pStyle w:val="ListParagraph"/>
        <w:numPr>
          <w:ilvl w:val="0"/>
          <w:numId w:val="71"/>
        </w:numPr>
        <w:suppressAutoHyphens w:val="0"/>
        <w:autoSpaceDN/>
        <w:spacing w:after="0" w:line="240" w:lineRule="auto"/>
        <w:jc w:val="left"/>
        <w:rPr>
          <w:rStyle w:val="GridBlueChar"/>
        </w:rPr>
      </w:pPr>
      <w:r w:rsidRPr="008528C2">
        <w:rPr>
          <w:rFonts w:cs="Arial"/>
          <w:color w:val="494949"/>
        </w:rPr>
        <w:t xml:space="preserve">in lessons </w:t>
      </w:r>
      <w:r w:rsidRPr="008528C2">
        <w:rPr>
          <w:rStyle w:val="GridBlueChar"/>
        </w:rPr>
        <w:t>(the school should describe how this will take place)</w:t>
      </w:r>
    </w:p>
    <w:p w14:paraId="5A8369D3" w14:textId="77777777" w:rsidR="00960FAF" w:rsidRPr="008528C2" w:rsidRDefault="00960FAF" w:rsidP="00153987">
      <w:pPr>
        <w:pStyle w:val="ListParagraph"/>
        <w:numPr>
          <w:ilvl w:val="0"/>
          <w:numId w:val="71"/>
        </w:numPr>
        <w:suppressAutoHyphens w:val="0"/>
        <w:autoSpaceDN/>
        <w:spacing w:after="0" w:line="240" w:lineRule="auto"/>
        <w:jc w:val="left"/>
        <w:rPr>
          <w:color w:val="494949"/>
        </w:rPr>
      </w:pPr>
      <w:r w:rsidRPr="008528C2">
        <w:rPr>
          <w:rFonts w:cs="Arial"/>
          <w:color w:val="494949"/>
        </w:rPr>
        <w:t>through the acceptable use agreement</w:t>
      </w:r>
    </w:p>
    <w:p w14:paraId="7E7FB8B0" w14:textId="77777777" w:rsidR="00960FAF" w:rsidRPr="008528C2" w:rsidRDefault="00960FAF" w:rsidP="00960FAF">
      <w:pPr>
        <w:pStyle w:val="Heading3"/>
      </w:pPr>
      <w:bookmarkStart w:id="309" w:name="_Toc25747692"/>
      <w:r w:rsidRPr="008528C2">
        <w:lastRenderedPageBreak/>
        <w:t>Audit/Monitoring/Reporting/Review:</w:t>
      </w:r>
      <w:bookmarkEnd w:id="309"/>
    </w:p>
    <w:p w14:paraId="04DD2D81" w14:textId="77777777" w:rsidR="00960FAF" w:rsidRPr="008528C2" w:rsidRDefault="00960FAF" w:rsidP="00960FAF">
      <w:pPr>
        <w:rPr>
          <w:rFonts w:ascii="Arial" w:hAnsi="Arial" w:cs="Arial"/>
        </w:rPr>
      </w:pPr>
      <w:r w:rsidRPr="008528C2">
        <w:rPr>
          <w:rFonts w:cs="Arial"/>
        </w:rPr>
        <w:t xml:space="preserve">The responsible person </w:t>
      </w:r>
      <w:r w:rsidRPr="008528C2">
        <w:rPr>
          <w:rStyle w:val="GridBlueChar"/>
        </w:rPr>
        <w:t>(insert title)</w:t>
      </w:r>
      <w:r w:rsidRPr="008528C2">
        <w:rPr>
          <w:rFonts w:cs="Arial"/>
          <w:color w:val="466DB0"/>
        </w:rPr>
        <w:t xml:space="preserve"> </w:t>
      </w:r>
      <w:r w:rsidRPr="008528C2">
        <w:rPr>
          <w:rFonts w:cs="Arial"/>
        </w:rPr>
        <w:t>will ensure that full records are kept of:</w:t>
      </w:r>
    </w:p>
    <w:p w14:paraId="34276131" w14:textId="77777777" w:rsidR="00960FAF" w:rsidRPr="008528C2" w:rsidRDefault="00960FAF" w:rsidP="00153987">
      <w:pPr>
        <w:pStyle w:val="ListParagraph"/>
        <w:numPr>
          <w:ilvl w:val="0"/>
          <w:numId w:val="72"/>
        </w:numPr>
        <w:suppressAutoHyphens w:val="0"/>
        <w:autoSpaceDN/>
        <w:spacing w:after="0" w:line="240" w:lineRule="auto"/>
        <w:jc w:val="left"/>
        <w:rPr>
          <w:rFonts w:cs="Arial"/>
        </w:rPr>
      </w:pPr>
      <w:r w:rsidRPr="008528C2">
        <w:rPr>
          <w:rFonts w:cs="Arial"/>
        </w:rPr>
        <w:t>User Ids and requests for password changes</w:t>
      </w:r>
    </w:p>
    <w:p w14:paraId="65C85889" w14:textId="77777777" w:rsidR="00960FAF" w:rsidRPr="008528C2" w:rsidRDefault="00960FAF" w:rsidP="00153987">
      <w:pPr>
        <w:pStyle w:val="ListParagraph"/>
        <w:numPr>
          <w:ilvl w:val="0"/>
          <w:numId w:val="72"/>
        </w:numPr>
        <w:suppressAutoHyphens w:val="0"/>
        <w:autoSpaceDN/>
        <w:spacing w:after="0" w:line="240" w:lineRule="auto"/>
        <w:jc w:val="left"/>
        <w:rPr>
          <w:rFonts w:cs="Arial"/>
          <w:i/>
        </w:rPr>
      </w:pPr>
      <w:r w:rsidRPr="008528C2">
        <w:rPr>
          <w:rFonts w:cs="Arial"/>
          <w:i/>
        </w:rPr>
        <w:t>User logons</w:t>
      </w:r>
    </w:p>
    <w:p w14:paraId="51F96166" w14:textId="77777777" w:rsidR="00960FAF" w:rsidRPr="008528C2" w:rsidRDefault="00960FAF" w:rsidP="00153987">
      <w:pPr>
        <w:pStyle w:val="ListParagraph"/>
        <w:numPr>
          <w:ilvl w:val="0"/>
          <w:numId w:val="72"/>
        </w:numPr>
        <w:suppressAutoHyphens w:val="0"/>
        <w:autoSpaceDN/>
        <w:spacing w:after="0" w:line="240" w:lineRule="auto"/>
        <w:jc w:val="left"/>
        <w:rPr>
          <w:rFonts w:cs="Arial"/>
          <w:i/>
        </w:rPr>
      </w:pPr>
      <w:r w:rsidRPr="008528C2">
        <w:rPr>
          <w:rFonts w:cs="Arial"/>
          <w:i/>
        </w:rPr>
        <w:t>Security incidents related to this policy</w:t>
      </w:r>
    </w:p>
    <w:p w14:paraId="671A79E4" w14:textId="77777777" w:rsidR="00960FAF" w:rsidRPr="008528C2" w:rsidRDefault="00960FAF" w:rsidP="00960FAF">
      <w:pPr>
        <w:pStyle w:val="Heading3"/>
        <w:rPr>
          <w:rFonts w:cs="Arial"/>
        </w:rPr>
      </w:pPr>
      <w:r w:rsidRPr="008528C2">
        <w:rPr>
          <w:noProof/>
          <w:color w:val="2B579A"/>
          <w:shd w:val="clear" w:color="auto" w:fill="E6E6E6"/>
          <w:lang w:eastAsia="en-GB"/>
        </w:rPr>
        <mc:AlternateContent>
          <mc:Choice Requires="wps">
            <w:drawing>
              <wp:anchor distT="0" distB="0" distL="114300" distR="114300" simplePos="0" relativeHeight="251719680" behindDoc="0" locked="0" layoutInCell="1" allowOverlap="1" wp14:anchorId="2AF1F22C" wp14:editId="1EE43A55">
                <wp:simplePos x="0" y="0"/>
                <wp:positionH relativeFrom="column">
                  <wp:posOffset>-1784985</wp:posOffset>
                </wp:positionH>
                <wp:positionV relativeFrom="paragraph">
                  <wp:posOffset>789305</wp:posOffset>
                </wp:positionV>
                <wp:extent cx="800100" cy="571500"/>
                <wp:effectExtent l="0" t="0" r="0" b="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CB482" w14:textId="77777777" w:rsidR="00960FAF" w:rsidRDefault="00960FAF" w:rsidP="00960FAF">
                            <w:pPr>
                              <w:jc w:val="center"/>
                            </w:pPr>
                            <w:r>
                              <w:rPr>
                                <w:color w:val="FFFFFF"/>
                                <w:sz w:val="60"/>
                              </w:rPr>
                              <w:t>36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1F22C" id="Text Box 84" o:spid="_x0000_s1137" type="#_x0000_t202" style="position:absolute;margin-left:-140.55pt;margin-top:62.15pt;width:63pt;height: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" filled="f" stroked="f">
                <v:textbox>
                  <w:txbxContent>
                    <w:p w14:paraId="5E3CB482" w14:textId="77777777" w:rsidR="00960FAF" w:rsidRDefault="00960FAF" w:rsidP="00960FAF">
                      <w:pPr>
                        <w:jc w:val="center"/>
                      </w:pPr>
                      <w:r>
                        <w:rPr>
                          <w:color w:val="FFFFFF"/>
                          <w:sz w:val="60"/>
                        </w:rPr>
                        <w:t>36</w:t>
                      </w:r>
                    </w:p>
                  </w:txbxContent>
                </v:textbox>
              </v:shape>
            </w:pict>
          </mc:Fallback>
        </mc:AlternateContent>
      </w:r>
      <w:bookmarkStart w:id="310" w:name="_Toc25747693"/>
      <w:r w:rsidRPr="008528C2">
        <w:rPr>
          <w:rFonts w:cs="Arial"/>
        </w:rPr>
        <w:t>Filtering</w:t>
      </w:r>
      <w:bookmarkEnd w:id="295"/>
      <w:bookmarkEnd w:id="296"/>
      <w:bookmarkEnd w:id="297"/>
      <w:bookmarkEnd w:id="310"/>
      <w:r w:rsidRPr="008528C2">
        <w:rPr>
          <w:rFonts w:cs="Arial"/>
        </w:rPr>
        <w:t xml:space="preserve"> </w:t>
      </w:r>
    </w:p>
    <w:p w14:paraId="7DC318FC" w14:textId="77777777" w:rsidR="00960FAF" w:rsidRPr="008528C2" w:rsidRDefault="00960FAF" w:rsidP="00960FAF">
      <w:pPr>
        <w:pStyle w:val="Heading4"/>
        <w:rPr>
          <w:rFonts w:ascii="Arial" w:hAnsi="Arial" w:cs="Arial"/>
        </w:rPr>
      </w:pPr>
      <w:bookmarkStart w:id="311" w:name="_Toc448745891"/>
      <w:bookmarkStart w:id="312" w:name="_Toc448754197"/>
      <w:bookmarkStart w:id="313" w:name="_Toc25747694"/>
      <w:r w:rsidRPr="008528C2">
        <w:rPr>
          <w:rFonts w:ascii="Arial" w:hAnsi="Arial" w:cs="Arial"/>
        </w:rPr>
        <w:t>Introduction</w:t>
      </w:r>
      <w:bookmarkEnd w:id="311"/>
      <w:bookmarkEnd w:id="312"/>
      <w:bookmarkEnd w:id="313"/>
    </w:p>
    <w:p w14:paraId="40A270BC" w14:textId="77777777" w:rsidR="00960FAF" w:rsidRPr="008528C2" w:rsidRDefault="00960FAF" w:rsidP="30562368">
      <w:pPr>
        <w:rPr>
          <w:rFonts w:ascii="Arial" w:hAnsi="Arial" w:cs="Arial"/>
        </w:rPr>
      </w:pPr>
      <w:r w:rsidRPr="30562368">
        <w:rPr>
          <w:rFonts w:cs="Arial"/>
        </w:rPr>
        <w:t xml:space="preserve">The filtering of internet content provides an important means of preventing users from accessing material that is illegal or is inappropriate in an educational context. The filtering system cannot, however, provide a 100% guarantee that it will do so, because the content on the web changes dynamically and new technologies are constantly being developed. It is important, therefore, to understand that filtering is only one element in a larger strategy for online safety and acceptable use. It is important that the school has a filtering policy to manage the associated risks and to provide preventative measures which are relevant to the situation in this school. </w:t>
      </w:r>
    </w:p>
    <w:p w14:paraId="32CBB96F" w14:textId="77777777" w:rsidR="00960FAF" w:rsidRPr="008528C2" w:rsidRDefault="00960FAF" w:rsidP="30562368">
      <w:pPr>
        <w:pStyle w:val="GridBlue"/>
        <w:rPr>
          <w:rStyle w:val="BlueText"/>
        </w:rPr>
      </w:pPr>
      <w:r w:rsidRPr="30562368">
        <w:rPr>
          <w:rStyle w:val="BlueText"/>
        </w:rPr>
        <w:t xml:space="preserve">Many users are not aware of the flexibility provided by many filtering services at a local level for schools. Where available, schools should use this flexibility to meet their learning needs and reduce some of the frustrations occasionally felt by users who wish to maximise the use of the new technologies. </w:t>
      </w:r>
    </w:p>
    <w:p w14:paraId="4C95A8B2" w14:textId="77777777" w:rsidR="00960FAF" w:rsidRPr="008528C2" w:rsidRDefault="00960FAF" w:rsidP="00960FAF">
      <w:pPr>
        <w:pStyle w:val="GridBlue"/>
        <w:rPr>
          <w:rStyle w:val="BlueText"/>
        </w:rPr>
      </w:pPr>
      <w:r w:rsidRPr="008528C2">
        <w:rPr>
          <w:rStyle w:val="BlueText"/>
        </w:rPr>
        <w:t>Schools need to consider carefully the issues raised and decide:</w:t>
      </w:r>
    </w:p>
    <w:p w14:paraId="2475988C" w14:textId="77777777" w:rsidR="00960FAF" w:rsidRPr="008528C2" w:rsidRDefault="00960FAF" w:rsidP="00153987">
      <w:pPr>
        <w:pStyle w:val="GridBlue"/>
        <w:numPr>
          <w:ilvl w:val="0"/>
          <w:numId w:val="138"/>
        </w:numPr>
        <w:suppressAutoHyphens w:val="0"/>
        <w:autoSpaceDN/>
        <w:spacing w:after="0"/>
        <w:ind w:left="714" w:hanging="357"/>
        <w:rPr>
          <w:rStyle w:val="BlueText"/>
        </w:rPr>
      </w:pPr>
      <w:r w:rsidRPr="008528C2">
        <w:rPr>
          <w:rStyle w:val="BlueText"/>
        </w:rPr>
        <w:t>Whether they will use the provided filtering service without change or to allow flexibility for sites to be added or removed from the filtering list for their organisation</w:t>
      </w:r>
    </w:p>
    <w:p w14:paraId="4E69EB34" w14:textId="77777777" w:rsidR="00960FAF" w:rsidRPr="008528C2" w:rsidRDefault="00960FAF" w:rsidP="30562368">
      <w:pPr>
        <w:pStyle w:val="GridBlue"/>
        <w:numPr>
          <w:ilvl w:val="0"/>
          <w:numId w:val="138"/>
        </w:numPr>
        <w:suppressAutoHyphens w:val="0"/>
        <w:autoSpaceDN/>
        <w:spacing w:after="0"/>
        <w:ind w:left="714" w:hanging="357"/>
        <w:rPr>
          <w:rStyle w:val="BlueText"/>
        </w:rPr>
      </w:pPr>
      <w:r w:rsidRPr="30562368">
        <w:rPr>
          <w:rStyle w:val="BlueText"/>
        </w:rPr>
        <w:t>Whether to introduce differentiated filtering for different groups/ages of users</w:t>
      </w:r>
      <w:r>
        <w:tab/>
      </w:r>
    </w:p>
    <w:p w14:paraId="50711A82" w14:textId="77777777" w:rsidR="00960FAF" w:rsidRPr="008528C2" w:rsidRDefault="00960FAF" w:rsidP="00153987">
      <w:pPr>
        <w:pStyle w:val="GridBlue"/>
        <w:numPr>
          <w:ilvl w:val="0"/>
          <w:numId w:val="138"/>
        </w:numPr>
        <w:suppressAutoHyphens w:val="0"/>
        <w:autoSpaceDN/>
        <w:spacing w:after="0"/>
        <w:ind w:left="714" w:hanging="357"/>
        <w:rPr>
          <w:rStyle w:val="BlueText"/>
        </w:rPr>
      </w:pPr>
      <w:r w:rsidRPr="008528C2">
        <w:rPr>
          <w:rStyle w:val="BlueText"/>
        </w:rPr>
        <w:t>Whether to remove filtering controls for some internet use (e.g. social networking sites) at certain times of the day or for certain users</w:t>
      </w:r>
    </w:p>
    <w:p w14:paraId="1E12C74B" w14:textId="77777777" w:rsidR="00960FAF" w:rsidRPr="008528C2" w:rsidRDefault="00960FAF" w:rsidP="00153987">
      <w:pPr>
        <w:pStyle w:val="GridBlue"/>
        <w:numPr>
          <w:ilvl w:val="0"/>
          <w:numId w:val="138"/>
        </w:numPr>
        <w:suppressAutoHyphens w:val="0"/>
        <w:autoSpaceDN/>
        <w:spacing w:after="0"/>
        <w:ind w:left="714" w:hanging="357"/>
        <w:rPr>
          <w:rStyle w:val="BlueText"/>
        </w:rPr>
      </w:pPr>
      <w:r w:rsidRPr="008528C2">
        <w:rPr>
          <w:rStyle w:val="BlueText"/>
        </w:rPr>
        <w:t>Who has responsibility for such decisions and the checks and balances put in place</w:t>
      </w:r>
    </w:p>
    <w:p w14:paraId="51744875" w14:textId="77777777" w:rsidR="00960FAF" w:rsidRPr="008528C2" w:rsidRDefault="00960FAF" w:rsidP="00153987">
      <w:pPr>
        <w:pStyle w:val="GridBlue"/>
        <w:numPr>
          <w:ilvl w:val="0"/>
          <w:numId w:val="138"/>
        </w:numPr>
        <w:suppressAutoHyphens w:val="0"/>
        <w:autoSpaceDN/>
        <w:spacing w:after="0"/>
        <w:ind w:left="714" w:hanging="357"/>
        <w:rPr>
          <w:rStyle w:val="BlueText"/>
        </w:rPr>
      </w:pPr>
      <w:r w:rsidRPr="008528C2">
        <w:rPr>
          <w:rStyle w:val="BlueText"/>
        </w:rPr>
        <w:t>What other system and user monitoring systems will be used to supplement the filtering system and how these will be used</w:t>
      </w:r>
    </w:p>
    <w:p w14:paraId="750CA3E4" w14:textId="77777777" w:rsidR="00960FAF" w:rsidRPr="008528C2" w:rsidRDefault="00960FAF" w:rsidP="00960FAF">
      <w:pPr>
        <w:pStyle w:val="GridBlue"/>
        <w:spacing w:after="0"/>
        <w:ind w:left="714"/>
        <w:rPr>
          <w:rStyle w:val="BlueText"/>
        </w:rPr>
      </w:pPr>
    </w:p>
    <w:p w14:paraId="00F8578B" w14:textId="77777777" w:rsidR="00960FAF" w:rsidRPr="008528C2" w:rsidRDefault="00960FAF" w:rsidP="00960FAF">
      <w:pPr>
        <w:pStyle w:val="GridBlue"/>
      </w:pPr>
      <w:hyperlink r:id="rId92">
        <w:r w:rsidRPr="30562368">
          <w:rPr>
            <w:rStyle w:val="IntenseEmphasis"/>
          </w:rPr>
          <w:t>Keeping Learners Safe</w:t>
        </w:r>
      </w:hyperlink>
      <w:r w:rsidRPr="30562368">
        <w:t xml:space="preserve"> </w:t>
      </w:r>
      <w:r w:rsidRPr="30562368">
        <w:rPr>
          <w:rStyle w:val="BlueText"/>
        </w:rPr>
        <w:t>requires schools to have “appropriate filtering”. Guidance can be found on the</w:t>
      </w:r>
      <w:r w:rsidRPr="30562368">
        <w:t xml:space="preserve"> </w:t>
      </w:r>
      <w:hyperlink r:id="rId93">
        <w:r w:rsidRPr="30562368">
          <w:rPr>
            <w:rStyle w:val="IntenseEmphasis"/>
          </w:rPr>
          <w:t>UK Safer Internet Centre site</w:t>
        </w:r>
      </w:hyperlink>
      <w:r w:rsidRPr="30562368">
        <w:rPr>
          <w:rStyle w:val="IntenseEmphasis"/>
        </w:rPr>
        <w:t xml:space="preserve"> and the Welsh Government </w:t>
      </w:r>
      <w:hyperlink r:id="rId94">
        <w:r w:rsidRPr="30562368">
          <w:rPr>
            <w:rStyle w:val="Hyperlink"/>
          </w:rPr>
          <w:t>Web filtering standards</w:t>
        </w:r>
      </w:hyperlink>
      <w:r w:rsidRPr="30562368">
        <w:rPr>
          <w:rStyle w:val="IntenseEmphasis"/>
        </w:rPr>
        <w:t>.</w:t>
      </w:r>
    </w:p>
    <w:p w14:paraId="524330C2" w14:textId="77777777" w:rsidR="00960FAF" w:rsidRPr="008528C2" w:rsidRDefault="00960FAF" w:rsidP="00960FAF">
      <w:pPr>
        <w:rPr>
          <w:rStyle w:val="IntenseEmphasis"/>
        </w:rPr>
      </w:pPr>
      <w:r w:rsidRPr="008528C2">
        <w:rPr>
          <w:rStyle w:val="GridBlueChar"/>
        </w:rPr>
        <w:t>Schools may wish to test their filtering for protection against illegal materials at:</w:t>
      </w:r>
      <w:r w:rsidRPr="008528C2">
        <w:rPr>
          <w:rStyle w:val="IntenseEmphasis"/>
        </w:rPr>
        <w:t xml:space="preserve"> </w:t>
      </w:r>
      <w:hyperlink r:id="rId95" w:history="1">
        <w:r w:rsidRPr="008528C2">
          <w:rPr>
            <w:rStyle w:val="IntenseEmphasis"/>
          </w:rPr>
          <w:t>SWGfL Test Filtering</w:t>
        </w:r>
      </w:hyperlink>
    </w:p>
    <w:p w14:paraId="76B26455" w14:textId="77777777" w:rsidR="00960FAF" w:rsidRPr="008528C2" w:rsidRDefault="00960FAF" w:rsidP="00960FAF">
      <w:pPr>
        <w:pStyle w:val="Heading3"/>
        <w:rPr>
          <w:rFonts w:cs="Arial"/>
        </w:rPr>
      </w:pPr>
      <w:bookmarkStart w:id="314" w:name="_Toc448745892"/>
      <w:bookmarkStart w:id="315" w:name="_Toc448754198"/>
      <w:bookmarkStart w:id="316" w:name="_Toc25747695"/>
      <w:r w:rsidRPr="008528C2">
        <w:rPr>
          <w:rFonts w:cs="Arial"/>
        </w:rPr>
        <w:lastRenderedPageBreak/>
        <w:t>Responsibilities</w:t>
      </w:r>
      <w:bookmarkEnd w:id="314"/>
      <w:bookmarkEnd w:id="315"/>
      <w:bookmarkEnd w:id="316"/>
    </w:p>
    <w:p w14:paraId="34BFFEBA" w14:textId="77777777" w:rsidR="00960FAF" w:rsidRPr="008528C2" w:rsidRDefault="00960FAF" w:rsidP="00960FAF">
      <w:pPr>
        <w:rPr>
          <w:rFonts w:cs="Arial"/>
        </w:rPr>
      </w:pPr>
      <w:r w:rsidRPr="008528C2">
        <w:rPr>
          <w:rFonts w:cs="Arial"/>
        </w:rPr>
        <w:t xml:space="preserve">The responsibility for the management of the school’s filtering policy will be held by </w:t>
      </w:r>
      <w:r w:rsidRPr="008528C2">
        <w:rPr>
          <w:rStyle w:val="GridBlueChar"/>
        </w:rPr>
        <w:t>(insert title).</w:t>
      </w:r>
      <w:r w:rsidRPr="008528C2">
        <w:rPr>
          <w:rFonts w:cs="Arial"/>
          <w:color w:val="0070C0"/>
        </w:rPr>
        <w:t xml:space="preserve"> </w:t>
      </w:r>
      <w:r w:rsidRPr="008528C2">
        <w:rPr>
          <w:rFonts w:cs="Arial"/>
        </w:rPr>
        <w:t>They will manage the school filtering, in line with this policy and will keep records/logs of changes and of breaches of the filtering systems.</w:t>
      </w:r>
    </w:p>
    <w:p w14:paraId="449BE423" w14:textId="77777777" w:rsidR="00960FAF" w:rsidRPr="008528C2" w:rsidRDefault="00960FAF" w:rsidP="00960FAF">
      <w:pPr>
        <w:rPr>
          <w:rFonts w:cs="Arial"/>
          <w:color w:val="494949"/>
        </w:rPr>
      </w:pPr>
      <w:r w:rsidRPr="008528C2">
        <w:rPr>
          <w:rFonts w:cs="Arial"/>
        </w:rPr>
        <w:t xml:space="preserve">To ensure that there is a system of checks and balances and to protect those responsible, changes to the school filtering service must </w:t>
      </w:r>
      <w:r w:rsidRPr="008528C2">
        <w:rPr>
          <w:rStyle w:val="GridBlueChar"/>
        </w:rPr>
        <w:t>(schools should choose their relevant responses)</w:t>
      </w:r>
      <w:r w:rsidRPr="008528C2">
        <w:rPr>
          <w:rFonts w:cs="Arial"/>
        </w:rPr>
        <w:t>:</w:t>
      </w:r>
    </w:p>
    <w:p w14:paraId="2B8BDFE4" w14:textId="77777777" w:rsidR="00960FAF" w:rsidRPr="008528C2" w:rsidRDefault="00960FAF" w:rsidP="00153987">
      <w:pPr>
        <w:pStyle w:val="ListParagraph"/>
        <w:numPr>
          <w:ilvl w:val="0"/>
          <w:numId w:val="73"/>
        </w:numPr>
        <w:suppressAutoHyphens w:val="0"/>
        <w:autoSpaceDN/>
        <w:spacing w:after="0" w:line="240" w:lineRule="auto"/>
        <w:jc w:val="left"/>
        <w:rPr>
          <w:rFonts w:cs="Arial"/>
          <w:b/>
        </w:rPr>
      </w:pPr>
      <w:r w:rsidRPr="008528C2">
        <w:rPr>
          <w:rFonts w:cs="Arial"/>
          <w:b/>
        </w:rPr>
        <w:t xml:space="preserve">be logged in change control logs </w:t>
      </w:r>
    </w:p>
    <w:p w14:paraId="30190B1D" w14:textId="77777777" w:rsidR="00960FAF" w:rsidRPr="008528C2" w:rsidRDefault="00960FAF" w:rsidP="00153987">
      <w:pPr>
        <w:pStyle w:val="ListParagraph"/>
        <w:numPr>
          <w:ilvl w:val="0"/>
          <w:numId w:val="73"/>
        </w:numPr>
        <w:suppressAutoHyphens w:val="0"/>
        <w:autoSpaceDN/>
        <w:spacing w:after="0" w:line="240" w:lineRule="auto"/>
        <w:jc w:val="left"/>
        <w:rPr>
          <w:rFonts w:cs="Arial"/>
        </w:rPr>
      </w:pPr>
      <w:r w:rsidRPr="008528C2">
        <w:rPr>
          <w:rFonts w:cs="Arial"/>
          <w:b/>
        </w:rPr>
        <w:t>be reported to a second responsible person</w:t>
      </w:r>
      <w:r w:rsidRPr="008528C2">
        <w:rPr>
          <w:rFonts w:cs="Arial"/>
        </w:rPr>
        <w:t xml:space="preserve"> </w:t>
      </w:r>
      <w:r w:rsidRPr="008528C2">
        <w:rPr>
          <w:rStyle w:val="GridBlueChar"/>
        </w:rPr>
        <w:t>(insert title)</w:t>
      </w:r>
      <w:r w:rsidRPr="008528C2">
        <w:rPr>
          <w:rFonts w:cs="Arial"/>
          <w:color w:val="0070C0"/>
        </w:rPr>
        <w:t xml:space="preserve">: </w:t>
      </w:r>
    </w:p>
    <w:p w14:paraId="4BCC36D8" w14:textId="77777777" w:rsidR="00960FAF" w:rsidRPr="008528C2" w:rsidRDefault="00960FAF" w:rsidP="00153987">
      <w:pPr>
        <w:pStyle w:val="ListParagraph"/>
        <w:numPr>
          <w:ilvl w:val="0"/>
          <w:numId w:val="73"/>
        </w:numPr>
        <w:suppressAutoHyphens w:val="0"/>
        <w:autoSpaceDN/>
        <w:spacing w:after="0" w:line="240" w:lineRule="auto"/>
        <w:jc w:val="left"/>
        <w:rPr>
          <w:rFonts w:cs="Arial"/>
          <w:i/>
        </w:rPr>
      </w:pPr>
      <w:r w:rsidRPr="008528C2">
        <w:rPr>
          <w:rFonts w:cs="Arial"/>
          <w:i/>
        </w:rPr>
        <w:t xml:space="preserve">either... be reported to and authorised by a second responsible person prior to changes being made </w:t>
      </w:r>
      <w:r w:rsidRPr="008528C2">
        <w:rPr>
          <w:rStyle w:val="GridBlueChar"/>
        </w:rPr>
        <w:t>(recommended)</w:t>
      </w:r>
      <w:r w:rsidRPr="008528C2">
        <w:rPr>
          <w:rFonts w:cs="Arial"/>
          <w:i/>
          <w:color w:val="0070C0"/>
        </w:rPr>
        <w:t xml:space="preserve"> </w:t>
      </w:r>
    </w:p>
    <w:p w14:paraId="7460D81A" w14:textId="77777777" w:rsidR="00960FAF" w:rsidRPr="008528C2" w:rsidRDefault="00960FAF" w:rsidP="30562368">
      <w:pPr>
        <w:pStyle w:val="ListParagraph"/>
        <w:numPr>
          <w:ilvl w:val="0"/>
          <w:numId w:val="73"/>
        </w:numPr>
        <w:suppressAutoHyphens w:val="0"/>
        <w:autoSpaceDN/>
        <w:spacing w:after="0" w:line="240" w:lineRule="auto"/>
        <w:jc w:val="left"/>
        <w:rPr>
          <w:rFonts w:cs="Arial"/>
          <w:i/>
          <w:iCs/>
        </w:rPr>
      </w:pPr>
      <w:r w:rsidRPr="30562368">
        <w:rPr>
          <w:rFonts w:cs="Arial"/>
          <w:i/>
          <w:iCs/>
        </w:rPr>
        <w:t xml:space="preserve">or... be reported to a second responsible person </w:t>
      </w:r>
      <w:r w:rsidRPr="30562368">
        <w:rPr>
          <w:rStyle w:val="GridBlueChar"/>
        </w:rPr>
        <w:t>(insert title)</w:t>
      </w:r>
      <w:r w:rsidRPr="30562368">
        <w:rPr>
          <w:rFonts w:cs="Arial"/>
          <w:i/>
          <w:iCs/>
          <w:color w:val="0070C0"/>
        </w:rPr>
        <w:t xml:space="preserve"> </w:t>
      </w:r>
      <w:r w:rsidRPr="30562368">
        <w:rPr>
          <w:rFonts w:cs="Arial"/>
          <w:i/>
          <w:iCs/>
        </w:rPr>
        <w:t>every X weeks/months in the form of an audit of the change control logs</w:t>
      </w:r>
    </w:p>
    <w:p w14:paraId="424F6344" w14:textId="77777777" w:rsidR="00960FAF" w:rsidRPr="008528C2" w:rsidRDefault="00960FAF" w:rsidP="30562368">
      <w:pPr>
        <w:pStyle w:val="ListParagraph"/>
        <w:numPr>
          <w:ilvl w:val="0"/>
          <w:numId w:val="73"/>
        </w:numPr>
        <w:suppressAutoHyphens w:val="0"/>
        <w:autoSpaceDN/>
        <w:spacing w:after="0" w:line="240" w:lineRule="auto"/>
        <w:jc w:val="left"/>
        <w:rPr>
          <w:rFonts w:cs="Arial"/>
          <w:i/>
          <w:iCs/>
        </w:rPr>
      </w:pPr>
      <w:r w:rsidRPr="30562368">
        <w:rPr>
          <w:rFonts w:cs="Arial"/>
          <w:i/>
          <w:iCs/>
        </w:rPr>
        <w:t>be reported to the Online Safety Group every X weeks/months in the form of an audit of the change control logs</w:t>
      </w:r>
    </w:p>
    <w:p w14:paraId="7AA0116C" w14:textId="77777777" w:rsidR="00960FAF" w:rsidRPr="008528C2" w:rsidRDefault="00960FAF" w:rsidP="00960FAF">
      <w:pPr>
        <w:pStyle w:val="ListParagraph"/>
        <w:spacing w:after="0" w:line="240" w:lineRule="auto"/>
        <w:jc w:val="left"/>
        <w:rPr>
          <w:rFonts w:cs="Arial"/>
          <w:i/>
        </w:rPr>
      </w:pPr>
    </w:p>
    <w:p w14:paraId="69C967C0" w14:textId="77777777" w:rsidR="00960FAF" w:rsidRPr="008528C2" w:rsidRDefault="00960FAF" w:rsidP="30562368">
      <w:pPr>
        <w:rPr>
          <w:rFonts w:cs="Arial"/>
        </w:rPr>
      </w:pPr>
      <w:r w:rsidRPr="30562368">
        <w:rPr>
          <w:rFonts w:cs="Arial"/>
        </w:rPr>
        <w:t xml:space="preserve">All users have a responsibility to report immediately to (insert title) any infringements of the school’s filtering policy of which they become aware or any sites that are accessed, which they believe should have been filtered. </w:t>
      </w:r>
    </w:p>
    <w:p w14:paraId="6E9E12FA" w14:textId="77777777" w:rsidR="00960FAF" w:rsidRPr="008528C2" w:rsidRDefault="00960FAF" w:rsidP="30562368">
      <w:pPr>
        <w:rPr>
          <w:rFonts w:cs="Arial"/>
        </w:rPr>
      </w:pPr>
      <w:r w:rsidRPr="30562368">
        <w:rPr>
          <w:rFonts w:cs="Arial"/>
        </w:rPr>
        <w:t>Users must not attempt to use any applications that might allow them to bypass the filtering/security systems in place to prevent access to such materials.</w:t>
      </w:r>
    </w:p>
    <w:p w14:paraId="414B060B" w14:textId="77777777" w:rsidR="00960FAF" w:rsidRPr="008528C2" w:rsidRDefault="00960FAF" w:rsidP="00960FAF">
      <w:pPr>
        <w:pStyle w:val="Heading3"/>
        <w:rPr>
          <w:rFonts w:cs="Arial"/>
        </w:rPr>
      </w:pPr>
      <w:bookmarkStart w:id="317" w:name="_Toc448745893"/>
      <w:bookmarkStart w:id="318" w:name="_Toc448754199"/>
      <w:bookmarkStart w:id="319" w:name="_Toc25747696"/>
      <w:r w:rsidRPr="008528C2">
        <w:rPr>
          <w:rFonts w:cs="Arial"/>
        </w:rPr>
        <w:t>Policy Statements</w:t>
      </w:r>
      <w:bookmarkEnd w:id="317"/>
      <w:bookmarkEnd w:id="318"/>
      <w:bookmarkEnd w:id="319"/>
    </w:p>
    <w:p w14:paraId="7633AC55" w14:textId="77777777" w:rsidR="00960FAF" w:rsidRPr="008528C2" w:rsidRDefault="00960FAF" w:rsidP="30562368">
      <w:pPr>
        <w:rPr>
          <w:rFonts w:cs="Arial"/>
        </w:rPr>
      </w:pPr>
      <w:r w:rsidRPr="30562368">
        <w:rPr>
          <w:rFonts w:cs="Arial"/>
        </w:rPr>
        <w:t>Internet access is filtered for all users. Differentiated internet access is available for staff and customised filtering changes are managed by the school. Illegal content is filtered by the broadband or filtering provider by actively employing the Internet Watch Foundation CAIC list and other illegal content lists. Filter content lists are regularly updated and internet use is logged and frequently monitored. The monitoring process alerts the school to breaches of the filtering policy, which are then acted upon. There is a clear route for reporting and managing changes to the filtering system. Where personal mobile devices are allowed internet access through the school network, filtering will be applied that is consistent with school practice.</w:t>
      </w:r>
    </w:p>
    <w:p w14:paraId="37673F00" w14:textId="77777777" w:rsidR="00960FAF" w:rsidRPr="008528C2" w:rsidRDefault="00960FAF" w:rsidP="30562368">
      <w:pPr>
        <w:pStyle w:val="ListParagraph"/>
        <w:numPr>
          <w:ilvl w:val="0"/>
          <w:numId w:val="74"/>
        </w:numPr>
        <w:suppressAutoHyphens w:val="0"/>
        <w:autoSpaceDN/>
        <w:spacing w:after="0" w:line="240" w:lineRule="auto"/>
        <w:jc w:val="left"/>
        <w:rPr>
          <w:rStyle w:val="GridBlueChar"/>
        </w:rPr>
      </w:pPr>
      <w:r w:rsidRPr="30562368">
        <w:rPr>
          <w:rFonts w:cs="Arial"/>
          <w:i/>
          <w:iCs/>
        </w:rPr>
        <w:t>Either - The school maintains and supports the managed filtering service provided by their Internet Service Provider</w:t>
      </w:r>
      <w:r w:rsidRPr="30562368">
        <w:rPr>
          <w:rFonts w:cs="Arial"/>
        </w:rPr>
        <w:t xml:space="preserve"> </w:t>
      </w:r>
      <w:r w:rsidRPr="30562368">
        <w:rPr>
          <w:rStyle w:val="GridBlueChar"/>
        </w:rPr>
        <w:t>(or other filtering service provider)</w:t>
      </w:r>
    </w:p>
    <w:p w14:paraId="0EE8C23D" w14:textId="77777777" w:rsidR="00960FAF" w:rsidRPr="008528C2" w:rsidRDefault="00960FAF" w:rsidP="00153987">
      <w:pPr>
        <w:pStyle w:val="ListParagraph"/>
        <w:numPr>
          <w:ilvl w:val="0"/>
          <w:numId w:val="74"/>
        </w:numPr>
        <w:suppressAutoHyphens w:val="0"/>
        <w:autoSpaceDN/>
        <w:spacing w:after="0" w:line="240" w:lineRule="auto"/>
        <w:jc w:val="left"/>
        <w:rPr>
          <w:rStyle w:val="GridBlueChar"/>
        </w:rPr>
      </w:pPr>
      <w:r w:rsidRPr="008528C2">
        <w:rPr>
          <w:rFonts w:cs="Arial"/>
          <w:i/>
        </w:rPr>
        <w:t>Or – The school manages its own filtering service</w:t>
      </w:r>
      <w:r w:rsidRPr="008528C2">
        <w:rPr>
          <w:rFonts w:cs="Arial"/>
        </w:rPr>
        <w:t xml:space="preserve"> </w:t>
      </w:r>
      <w:r w:rsidRPr="008528C2">
        <w:rPr>
          <w:rStyle w:val="GridBlueChar"/>
        </w:rPr>
        <w:t>(N.B. If a school decides to remove the external filtering and replace it with another internal filtering system, this should be clearly explained in the policy and evidence provided that the Headteacher</w:t>
      </w:r>
      <w:r w:rsidRPr="008528C2">
        <w:rPr>
          <w:rStyle w:val="BlueText"/>
          <w:rFonts w:cs="Arial"/>
        </w:rPr>
        <w:t xml:space="preserve"> </w:t>
      </w:r>
      <w:r w:rsidRPr="008528C2">
        <w:rPr>
          <w:rStyle w:val="GridBlueChar"/>
        </w:rPr>
        <w:t>would be able to show, in the event of any legal issue that the school was able to meet its statutory requirements to ensure the safety of staff/learners)</w:t>
      </w:r>
    </w:p>
    <w:p w14:paraId="12704C78" w14:textId="77777777" w:rsidR="00960FAF" w:rsidRPr="008528C2" w:rsidRDefault="00960FAF" w:rsidP="30562368">
      <w:pPr>
        <w:pStyle w:val="ListParagraph"/>
        <w:numPr>
          <w:ilvl w:val="0"/>
          <w:numId w:val="74"/>
        </w:numPr>
        <w:suppressAutoHyphens w:val="0"/>
        <w:autoSpaceDN/>
        <w:spacing w:after="0" w:line="240" w:lineRule="auto"/>
        <w:jc w:val="left"/>
        <w:rPr>
          <w:rFonts w:cs="Arial"/>
          <w:i/>
          <w:iCs/>
        </w:rPr>
      </w:pPr>
      <w:r w:rsidRPr="30562368">
        <w:rPr>
          <w:rFonts w:cs="Arial"/>
          <w:i/>
          <w:iCs/>
        </w:rPr>
        <w:lastRenderedPageBreak/>
        <w:t xml:space="preserve">The school has provided enhanced/differentiated user-level filtering through the use of the </w:t>
      </w:r>
      <w:r w:rsidRPr="30562368">
        <w:rPr>
          <w:rStyle w:val="GridBlueChar"/>
        </w:rPr>
        <w:t>(insert name)</w:t>
      </w:r>
      <w:r w:rsidRPr="30562368">
        <w:rPr>
          <w:rFonts w:cs="Arial"/>
          <w:color w:val="0070C0"/>
        </w:rPr>
        <w:t xml:space="preserve"> </w:t>
      </w:r>
      <w:r w:rsidRPr="30562368">
        <w:rPr>
          <w:rFonts w:cs="Arial"/>
          <w:i/>
          <w:iCs/>
        </w:rPr>
        <w:t>filtering programme. (allowing different filtering levels for different ages/stages and different groups of users – staff/learners etc.)</w:t>
      </w:r>
    </w:p>
    <w:p w14:paraId="793254CF" w14:textId="77777777" w:rsidR="00960FAF" w:rsidRPr="008528C2" w:rsidRDefault="00960FAF" w:rsidP="30562368">
      <w:pPr>
        <w:pStyle w:val="ListParagraph"/>
        <w:numPr>
          <w:ilvl w:val="0"/>
          <w:numId w:val="74"/>
        </w:numPr>
        <w:suppressAutoHyphens w:val="0"/>
        <w:autoSpaceDN/>
        <w:spacing w:after="0" w:line="240" w:lineRule="auto"/>
        <w:jc w:val="left"/>
        <w:rPr>
          <w:rFonts w:cs="Arial"/>
          <w:i/>
          <w:iCs/>
        </w:rPr>
      </w:pPr>
      <w:r w:rsidRPr="30562368">
        <w:rPr>
          <w:rFonts w:cs="Arial"/>
          <w:i/>
          <w:iCs/>
        </w:rPr>
        <w:t xml:space="preserve">In the event of the technical staff needing to switch off the filtering for any reason, or for any user, this must be logged and carried out by a process that is agreed by the Headteacher (or other nominated senior leader). </w:t>
      </w:r>
    </w:p>
    <w:p w14:paraId="1AEC7267" w14:textId="77777777" w:rsidR="00960FAF" w:rsidRPr="008528C2" w:rsidRDefault="00960FAF" w:rsidP="00153987">
      <w:pPr>
        <w:pStyle w:val="ListParagraph"/>
        <w:numPr>
          <w:ilvl w:val="0"/>
          <w:numId w:val="74"/>
        </w:numPr>
        <w:suppressAutoHyphens w:val="0"/>
        <w:autoSpaceDN/>
        <w:spacing w:after="0" w:line="240" w:lineRule="auto"/>
        <w:jc w:val="left"/>
        <w:rPr>
          <w:rFonts w:cs="Arial"/>
          <w:i/>
        </w:rPr>
      </w:pPr>
      <w:r w:rsidRPr="008528C2">
        <w:rPr>
          <w:rFonts w:cs="Arial"/>
          <w:i/>
        </w:rPr>
        <w:t>Mobile devices that access the school internet connection (whether school or personal devices) will be subject to the same filtering standards as other devices on the school systems</w:t>
      </w:r>
    </w:p>
    <w:p w14:paraId="7BED8DCA" w14:textId="77777777" w:rsidR="00960FAF" w:rsidRPr="008528C2" w:rsidRDefault="00960FAF" w:rsidP="00153987">
      <w:pPr>
        <w:pStyle w:val="ListParagraph"/>
        <w:numPr>
          <w:ilvl w:val="0"/>
          <w:numId w:val="74"/>
        </w:numPr>
        <w:suppressAutoHyphens w:val="0"/>
        <w:autoSpaceDN/>
        <w:spacing w:after="0" w:line="240" w:lineRule="auto"/>
        <w:jc w:val="left"/>
        <w:rPr>
          <w:rFonts w:cs="Arial"/>
          <w:i/>
        </w:rPr>
      </w:pPr>
      <w:r w:rsidRPr="008528C2">
        <w:rPr>
          <w:rFonts w:cs="Arial"/>
          <w:i/>
        </w:rPr>
        <w:t>School owned mobile devices should be subject to the same filtering standards when used on external networks as they do when on the school system.</w:t>
      </w:r>
    </w:p>
    <w:p w14:paraId="63657D4F" w14:textId="77777777" w:rsidR="00960FAF" w:rsidRPr="008528C2" w:rsidRDefault="00960FAF" w:rsidP="30562368">
      <w:pPr>
        <w:pStyle w:val="ListParagraph"/>
        <w:numPr>
          <w:ilvl w:val="0"/>
          <w:numId w:val="74"/>
        </w:numPr>
        <w:suppressAutoHyphens w:val="0"/>
        <w:autoSpaceDN/>
        <w:spacing w:after="0" w:line="240" w:lineRule="auto"/>
        <w:jc w:val="left"/>
        <w:rPr>
          <w:rFonts w:cs="Arial"/>
          <w:i/>
          <w:iCs/>
        </w:rPr>
      </w:pPr>
      <w:r w:rsidRPr="30562368">
        <w:rPr>
          <w:rFonts w:cs="Arial"/>
          <w:i/>
          <w:iCs/>
        </w:rPr>
        <w:t xml:space="preserve">Any filtering issues should be reported immediately to the filtering provider. </w:t>
      </w:r>
    </w:p>
    <w:p w14:paraId="47853483" w14:textId="77777777" w:rsidR="00960FAF" w:rsidRPr="008528C2" w:rsidRDefault="00960FAF" w:rsidP="30562368">
      <w:pPr>
        <w:pStyle w:val="ListParagraph"/>
        <w:numPr>
          <w:ilvl w:val="0"/>
          <w:numId w:val="74"/>
        </w:numPr>
        <w:suppressAutoHyphens w:val="0"/>
        <w:autoSpaceDN/>
        <w:spacing w:after="0" w:line="240" w:lineRule="auto"/>
        <w:jc w:val="left"/>
        <w:rPr>
          <w:rFonts w:cs="Arial"/>
          <w:i/>
          <w:iCs/>
        </w:rPr>
      </w:pPr>
      <w:r w:rsidRPr="30562368">
        <w:rPr>
          <w:rFonts w:cs="Arial"/>
          <w:i/>
          <w:iCs/>
        </w:rPr>
        <w:t xml:space="preserve">Requests from staff for sites to be removed from the filtered list will be considered by the technical staff </w:t>
      </w:r>
      <w:r w:rsidRPr="30562368">
        <w:rPr>
          <w:rStyle w:val="GridBlueChar"/>
        </w:rPr>
        <w:t>(insert name or title) (N.B. an additional person should be nominated – to ensure protection for the Network Manager or any other member of staff, should any issues arise re unfiltered access).</w:t>
      </w:r>
      <w:r w:rsidRPr="30562368">
        <w:rPr>
          <w:rFonts w:cs="Arial"/>
          <w:i/>
          <w:iCs/>
          <w:color w:val="0070C0"/>
        </w:rPr>
        <w:t xml:space="preserve"> </w:t>
      </w:r>
      <w:r w:rsidRPr="30562368">
        <w:rPr>
          <w:rFonts w:cs="Arial"/>
          <w:i/>
          <w:iCs/>
        </w:rPr>
        <w:t xml:space="preserve">If the request is agreed, this action will be recorded and logs of such actions shall be reviewed regularly by the Online Safety Group. </w:t>
      </w:r>
    </w:p>
    <w:p w14:paraId="5C3C663F" w14:textId="77777777" w:rsidR="00960FAF" w:rsidRPr="008528C2" w:rsidRDefault="00960FAF" w:rsidP="00960FAF">
      <w:pPr>
        <w:pStyle w:val="ListParagraph"/>
        <w:spacing w:after="0" w:line="240" w:lineRule="auto"/>
        <w:jc w:val="left"/>
        <w:rPr>
          <w:rFonts w:cs="Arial"/>
          <w:i/>
        </w:rPr>
      </w:pPr>
    </w:p>
    <w:p w14:paraId="142B64DE" w14:textId="77777777" w:rsidR="00960FAF" w:rsidRPr="008528C2" w:rsidRDefault="00960FAF" w:rsidP="00960FAF">
      <w:pPr>
        <w:pStyle w:val="Heading3"/>
        <w:rPr>
          <w:rFonts w:cs="Arial"/>
        </w:rPr>
      </w:pPr>
      <w:bookmarkStart w:id="320" w:name="_Toc448745894"/>
      <w:bookmarkStart w:id="321" w:name="_Toc448754200"/>
      <w:bookmarkStart w:id="322" w:name="_Toc25747697"/>
      <w:r w:rsidRPr="008528C2">
        <w:rPr>
          <w:rFonts w:cs="Arial"/>
        </w:rPr>
        <w:t>Education/Training/Awareness</w:t>
      </w:r>
      <w:bookmarkEnd w:id="320"/>
      <w:bookmarkEnd w:id="321"/>
      <w:bookmarkEnd w:id="322"/>
    </w:p>
    <w:p w14:paraId="5FC9544A" w14:textId="77777777" w:rsidR="00960FAF" w:rsidRPr="008528C2" w:rsidRDefault="00960FAF" w:rsidP="30562368">
      <w:pPr>
        <w:rPr>
          <w:rFonts w:cs="Arial"/>
        </w:rPr>
      </w:pPr>
      <w:r w:rsidRPr="30562368">
        <w:rPr>
          <w:rFonts w:cs="Arial"/>
        </w:rPr>
        <w:t>Learners will be made aware of the importance of filtering systems through the online safety education programme</w:t>
      </w:r>
      <w:r w:rsidRPr="30562368">
        <w:rPr>
          <w:rFonts w:cs="Arial"/>
          <w:color w:val="C66D25"/>
        </w:rPr>
        <w:t xml:space="preserve"> </w:t>
      </w:r>
      <w:r w:rsidRPr="30562368">
        <w:rPr>
          <w:rStyle w:val="GridBlueChar"/>
        </w:rPr>
        <w:t>(schools may wish to add details).</w:t>
      </w:r>
      <w:r w:rsidRPr="30562368">
        <w:rPr>
          <w:rFonts w:cs="Arial"/>
          <w:color w:val="0070C0"/>
        </w:rPr>
        <w:t xml:space="preserve"> </w:t>
      </w:r>
      <w:r w:rsidRPr="30562368">
        <w:rPr>
          <w:rFonts w:cs="Arial"/>
        </w:rPr>
        <w:t>They will also be warned of the consequences of attempting to subvert the filtering system.</w:t>
      </w:r>
    </w:p>
    <w:p w14:paraId="49B38B33" w14:textId="77777777" w:rsidR="00960FAF" w:rsidRPr="008528C2" w:rsidRDefault="00960FAF" w:rsidP="00960FAF">
      <w:pPr>
        <w:rPr>
          <w:rFonts w:cs="Arial"/>
        </w:rPr>
      </w:pPr>
      <w:r w:rsidRPr="008528C2">
        <w:rPr>
          <w:rFonts w:cs="Arial"/>
        </w:rPr>
        <w:t xml:space="preserve">Staff users will be made aware of the filtering systems through: </w:t>
      </w:r>
      <w:r w:rsidRPr="008528C2">
        <w:rPr>
          <w:rStyle w:val="GridBlueChar"/>
        </w:rPr>
        <w:t>(amend as relevant)</w:t>
      </w:r>
      <w:r w:rsidRPr="008528C2">
        <w:rPr>
          <w:rFonts w:cs="Arial"/>
          <w:color w:val="0070C0"/>
        </w:rPr>
        <w:t xml:space="preserve"> </w:t>
      </w:r>
    </w:p>
    <w:p w14:paraId="07F00816" w14:textId="77777777" w:rsidR="00960FAF" w:rsidRPr="008528C2" w:rsidRDefault="00960FAF" w:rsidP="00153987">
      <w:pPr>
        <w:pStyle w:val="ListParagraph"/>
        <w:numPr>
          <w:ilvl w:val="0"/>
          <w:numId w:val="75"/>
        </w:numPr>
        <w:suppressAutoHyphens w:val="0"/>
        <w:autoSpaceDN/>
        <w:spacing w:after="0" w:line="240" w:lineRule="auto"/>
        <w:jc w:val="left"/>
        <w:rPr>
          <w:rFonts w:cs="Arial"/>
        </w:rPr>
      </w:pPr>
      <w:r w:rsidRPr="008528C2">
        <w:rPr>
          <w:rFonts w:cs="Arial"/>
        </w:rPr>
        <w:t xml:space="preserve">the acceptable use agreement </w:t>
      </w:r>
    </w:p>
    <w:p w14:paraId="1E72DE54" w14:textId="77777777" w:rsidR="00960FAF" w:rsidRPr="008528C2" w:rsidRDefault="00960FAF" w:rsidP="00153987">
      <w:pPr>
        <w:pStyle w:val="ListParagraph"/>
        <w:numPr>
          <w:ilvl w:val="0"/>
          <w:numId w:val="75"/>
        </w:numPr>
        <w:suppressAutoHyphens w:val="0"/>
        <w:autoSpaceDN/>
        <w:spacing w:after="0" w:line="240" w:lineRule="auto"/>
        <w:jc w:val="left"/>
        <w:rPr>
          <w:rFonts w:cs="Arial"/>
        </w:rPr>
      </w:pPr>
      <w:r w:rsidRPr="008528C2">
        <w:rPr>
          <w:rFonts w:cs="Arial"/>
        </w:rPr>
        <w:t>induction training</w:t>
      </w:r>
    </w:p>
    <w:p w14:paraId="37C8080B" w14:textId="77777777" w:rsidR="00960FAF" w:rsidRPr="008528C2" w:rsidRDefault="00960FAF" w:rsidP="00153987">
      <w:pPr>
        <w:pStyle w:val="ListParagraph"/>
        <w:numPr>
          <w:ilvl w:val="0"/>
          <w:numId w:val="75"/>
        </w:numPr>
        <w:suppressAutoHyphens w:val="0"/>
        <w:autoSpaceDN/>
        <w:spacing w:after="0" w:line="240" w:lineRule="auto"/>
        <w:jc w:val="left"/>
        <w:rPr>
          <w:rFonts w:cs="Arial"/>
        </w:rPr>
      </w:pPr>
      <w:r w:rsidRPr="008528C2">
        <w:rPr>
          <w:rFonts w:cs="Arial"/>
        </w:rPr>
        <w:t>staff meetings, briefings, Inset.</w:t>
      </w:r>
    </w:p>
    <w:p w14:paraId="0FE96B6F" w14:textId="77777777" w:rsidR="00960FAF" w:rsidRPr="008528C2" w:rsidRDefault="00960FAF" w:rsidP="00960FAF">
      <w:pPr>
        <w:pStyle w:val="ListParagraph"/>
        <w:spacing w:after="0" w:line="240" w:lineRule="auto"/>
        <w:jc w:val="left"/>
        <w:rPr>
          <w:rFonts w:cs="Arial"/>
        </w:rPr>
      </w:pPr>
    </w:p>
    <w:p w14:paraId="08CB4836" w14:textId="77777777" w:rsidR="00960FAF" w:rsidRPr="008528C2" w:rsidRDefault="00960FAF" w:rsidP="00960FAF">
      <w:pPr>
        <w:rPr>
          <w:rFonts w:cs="Arial"/>
        </w:rPr>
      </w:pPr>
      <w:r w:rsidRPr="008528C2">
        <w:rPr>
          <w:rFonts w:cs="Arial"/>
        </w:rPr>
        <w:t>Parents will be informed of the school’s filtering policy through the acceptable use agreement and through online safety awareness sessions/newsletter etc.</w:t>
      </w:r>
      <w:r w:rsidRPr="008528C2">
        <w:rPr>
          <w:rFonts w:cs="Arial"/>
          <w:color w:val="0070C0"/>
        </w:rPr>
        <w:t xml:space="preserve"> </w:t>
      </w:r>
      <w:r w:rsidRPr="008528C2">
        <w:rPr>
          <w:rStyle w:val="GridBlueChar"/>
        </w:rPr>
        <w:t>(amend as relevant)</w:t>
      </w:r>
    </w:p>
    <w:p w14:paraId="799DECA5" w14:textId="77777777" w:rsidR="00960FAF" w:rsidRPr="008528C2" w:rsidRDefault="00960FAF" w:rsidP="00960FAF">
      <w:pPr>
        <w:pStyle w:val="Heading3"/>
        <w:rPr>
          <w:rFonts w:cs="Arial"/>
        </w:rPr>
      </w:pPr>
      <w:bookmarkStart w:id="323" w:name="_Toc448745895"/>
      <w:bookmarkStart w:id="324" w:name="_Toc448754201"/>
      <w:bookmarkStart w:id="325" w:name="_Toc25747698"/>
      <w:r w:rsidRPr="008528C2">
        <w:rPr>
          <w:rFonts w:cs="Arial"/>
        </w:rPr>
        <w:t>Changes to the Filtering System</w:t>
      </w:r>
      <w:bookmarkEnd w:id="323"/>
      <w:bookmarkEnd w:id="324"/>
      <w:bookmarkEnd w:id="325"/>
      <w:r w:rsidRPr="008528C2">
        <w:rPr>
          <w:rFonts w:cs="Arial"/>
        </w:rPr>
        <w:t xml:space="preserve"> </w:t>
      </w:r>
    </w:p>
    <w:p w14:paraId="3A8C7C83" w14:textId="77777777" w:rsidR="00960FAF" w:rsidRPr="008528C2" w:rsidRDefault="00960FAF" w:rsidP="00960FAF">
      <w:pPr>
        <w:rPr>
          <w:rFonts w:cs="Arial"/>
        </w:rPr>
      </w:pPr>
      <w:r w:rsidRPr="008528C2">
        <w:rPr>
          <w:rFonts w:cs="Arial"/>
        </w:rPr>
        <w:t>In this section the school should provide a detailed explanation of:</w:t>
      </w:r>
    </w:p>
    <w:p w14:paraId="3A91901F" w14:textId="77777777" w:rsidR="00960FAF" w:rsidRPr="008528C2" w:rsidRDefault="00960FAF" w:rsidP="00153987">
      <w:pPr>
        <w:pStyle w:val="GridBlue"/>
        <w:numPr>
          <w:ilvl w:val="0"/>
          <w:numId w:val="142"/>
        </w:numPr>
        <w:suppressAutoHyphens w:val="0"/>
        <w:autoSpaceDN/>
        <w:spacing w:after="0" w:line="240" w:lineRule="auto"/>
        <w:rPr>
          <w:rStyle w:val="BlueText"/>
        </w:rPr>
      </w:pPr>
      <w:r w:rsidRPr="008528C2">
        <w:rPr>
          <w:rStyle w:val="BlueText"/>
        </w:rPr>
        <w:t>how, and to whom, users may request changes to the filtering (whether this is carried out in the school or by an external filtering provider).</w:t>
      </w:r>
    </w:p>
    <w:p w14:paraId="7D52C9A1" w14:textId="77777777" w:rsidR="00960FAF" w:rsidRPr="008528C2" w:rsidRDefault="00960FAF" w:rsidP="30562368">
      <w:pPr>
        <w:pStyle w:val="GridBlue"/>
        <w:numPr>
          <w:ilvl w:val="0"/>
          <w:numId w:val="142"/>
        </w:numPr>
        <w:suppressAutoHyphens w:val="0"/>
        <w:autoSpaceDN/>
        <w:spacing w:after="0" w:line="240" w:lineRule="auto"/>
        <w:rPr>
          <w:rStyle w:val="BlueText"/>
        </w:rPr>
      </w:pPr>
      <w:r w:rsidRPr="30562368">
        <w:rPr>
          <w:rStyle w:val="BlueText"/>
        </w:rPr>
        <w:t xml:space="preserve">the grounds on which they may be allowed or denied (Schools may choose to allow access to some sites e.g. social networking sites for some users, at certain times, or for a limited period of time. There should be strong educational reasons for changes that are agreed). </w:t>
      </w:r>
    </w:p>
    <w:p w14:paraId="6C0E138E" w14:textId="77777777" w:rsidR="00960FAF" w:rsidRPr="008528C2" w:rsidRDefault="00960FAF" w:rsidP="00153987">
      <w:pPr>
        <w:pStyle w:val="GridBlue"/>
        <w:numPr>
          <w:ilvl w:val="0"/>
          <w:numId w:val="142"/>
        </w:numPr>
        <w:suppressAutoHyphens w:val="0"/>
        <w:autoSpaceDN/>
        <w:spacing w:after="0" w:line="240" w:lineRule="auto"/>
        <w:rPr>
          <w:rStyle w:val="BlueText"/>
        </w:rPr>
      </w:pPr>
      <w:r w:rsidRPr="008528C2">
        <w:rPr>
          <w:rStyle w:val="BlueText"/>
        </w:rPr>
        <w:t>how a second responsible person will be involved to provide checks and balances (preferably this will be at the time of request, but could be retrospectively through inspection of records/audit of logs)</w:t>
      </w:r>
    </w:p>
    <w:p w14:paraId="73112857" w14:textId="77777777" w:rsidR="00960FAF" w:rsidRPr="008528C2" w:rsidRDefault="00960FAF" w:rsidP="00153987">
      <w:pPr>
        <w:pStyle w:val="GridBlue"/>
        <w:numPr>
          <w:ilvl w:val="0"/>
          <w:numId w:val="142"/>
        </w:numPr>
        <w:suppressAutoHyphens w:val="0"/>
        <w:autoSpaceDN/>
        <w:spacing w:after="0" w:line="240" w:lineRule="auto"/>
        <w:rPr>
          <w:rStyle w:val="BlueText"/>
        </w:rPr>
      </w:pPr>
      <w:r w:rsidRPr="008528C2">
        <w:rPr>
          <w:rStyle w:val="BlueText"/>
        </w:rPr>
        <w:lastRenderedPageBreak/>
        <w:t>any audit/reporting system</w:t>
      </w:r>
    </w:p>
    <w:p w14:paraId="74459840" w14:textId="77777777" w:rsidR="00960FAF" w:rsidRPr="008528C2" w:rsidRDefault="00960FAF" w:rsidP="00960FAF">
      <w:r w:rsidRPr="008528C2">
        <w:rPr>
          <w:rFonts w:cs="Arial"/>
        </w:rPr>
        <w:t xml:space="preserve">Users who gain access to, or have knowledge of others being able to access, sites which they feel should be filtered (or unfiltered) should report this in the first instance to </w:t>
      </w:r>
      <w:r w:rsidRPr="008528C2">
        <w:rPr>
          <w:rStyle w:val="GridBlueChar"/>
        </w:rPr>
        <w:t>(insert title)</w:t>
      </w:r>
      <w:r w:rsidRPr="008528C2">
        <w:rPr>
          <w:rStyle w:val="BlueText"/>
          <w:rFonts w:cs="Arial"/>
        </w:rPr>
        <w:t xml:space="preserve"> </w:t>
      </w:r>
      <w:r w:rsidRPr="008528C2">
        <w:rPr>
          <w:rStyle w:val="GridBlueChar"/>
        </w:rPr>
        <w:t>who</w:t>
      </w:r>
      <w:r w:rsidRPr="008528C2">
        <w:rPr>
          <w:rFonts w:cs="Arial"/>
          <w:color w:val="0070C0"/>
        </w:rPr>
        <w:t xml:space="preserve"> </w:t>
      </w:r>
      <w:r w:rsidRPr="008528C2">
        <w:rPr>
          <w:rFonts w:cs="Arial"/>
        </w:rPr>
        <w:t>will decide whether to make school level changes (as above).</w:t>
      </w:r>
    </w:p>
    <w:p w14:paraId="2CEEB8D3" w14:textId="77777777" w:rsidR="00960FAF" w:rsidRPr="008528C2" w:rsidRDefault="00960FAF" w:rsidP="00960FAF">
      <w:pPr>
        <w:pStyle w:val="Heading3"/>
        <w:rPr>
          <w:rFonts w:cs="Arial"/>
        </w:rPr>
      </w:pPr>
      <w:bookmarkStart w:id="326" w:name="_Toc448745896"/>
      <w:bookmarkStart w:id="327" w:name="_Toc448754202"/>
      <w:bookmarkStart w:id="328" w:name="_Toc511315144"/>
      <w:bookmarkStart w:id="329" w:name="_Toc25747699"/>
      <w:r w:rsidRPr="008528C2">
        <w:rPr>
          <w:rFonts w:cs="Arial"/>
        </w:rPr>
        <w:t>Monitoring</w:t>
      </w:r>
      <w:bookmarkEnd w:id="326"/>
      <w:bookmarkEnd w:id="327"/>
      <w:bookmarkEnd w:id="328"/>
      <w:bookmarkEnd w:id="329"/>
    </w:p>
    <w:p w14:paraId="5D354DF1" w14:textId="77777777" w:rsidR="00960FAF" w:rsidRPr="008528C2" w:rsidRDefault="00960FAF" w:rsidP="30562368">
      <w:pPr>
        <w:pStyle w:val="GridBlue"/>
        <w:rPr>
          <w:rStyle w:val="BlueText"/>
        </w:rPr>
      </w:pPr>
      <w:r w:rsidRPr="30562368">
        <w:rPr>
          <w:rStyle w:val="BlueText"/>
        </w:rPr>
        <w:t xml:space="preserve">Some schools supplement their filtering systems with additional monitoring systems. If this is the case, schools should include information in this section, including – if they wish – details of internal or commercial systems that are in use. They should also ensure that users are informed that monitoring systems are in place. </w:t>
      </w:r>
    </w:p>
    <w:p w14:paraId="60FC07D7" w14:textId="77777777" w:rsidR="00960FAF" w:rsidRPr="008528C2" w:rsidRDefault="00960FAF" w:rsidP="30562368">
      <w:pPr>
        <w:rPr>
          <w:rStyle w:val="BlueText"/>
          <w:rFonts w:cs="Arial"/>
        </w:rPr>
      </w:pPr>
      <w:r w:rsidRPr="30562368">
        <w:rPr>
          <w:rFonts w:cs="Arial"/>
        </w:rPr>
        <w:t>No filtering system can guarantee 100% protection against access to unsuitable sites. The school will therefore monitor the activities of users on the school network/equipment as indicated in the school Online Safety Policy and the acceptable use agreement.</w:t>
      </w:r>
      <w:r w:rsidRPr="30562368">
        <w:rPr>
          <w:rFonts w:cs="Arial"/>
          <w:i/>
          <w:iCs/>
        </w:rPr>
        <w:t xml:space="preserve"> Monitoring will take place as follows: </w:t>
      </w:r>
      <w:r w:rsidRPr="30562368">
        <w:rPr>
          <w:rStyle w:val="GridBlueChar"/>
        </w:rPr>
        <w:t xml:space="preserve">(details should be inserted if the school so wishes). </w:t>
      </w:r>
    </w:p>
    <w:p w14:paraId="3FC5B585" w14:textId="77777777" w:rsidR="00960FAF" w:rsidRPr="008528C2" w:rsidRDefault="00960FAF" w:rsidP="00960FAF">
      <w:pPr>
        <w:pStyle w:val="Heading3"/>
      </w:pPr>
      <w:bookmarkStart w:id="330" w:name="_Toc448745897"/>
      <w:bookmarkStart w:id="331" w:name="_Toc448754203"/>
      <w:bookmarkStart w:id="332" w:name="_Toc25747700"/>
      <w:r w:rsidRPr="008528C2">
        <w:rPr>
          <w:rFonts w:cs="Arial"/>
        </w:rPr>
        <w:t>Audit/Reporting</w:t>
      </w:r>
      <w:bookmarkEnd w:id="330"/>
      <w:bookmarkEnd w:id="331"/>
      <w:bookmarkEnd w:id="332"/>
      <w:r w:rsidRPr="008528C2">
        <w:rPr>
          <w:rFonts w:cs="Arial"/>
        </w:rPr>
        <w:t xml:space="preserve"> </w:t>
      </w:r>
    </w:p>
    <w:p w14:paraId="1ED1972B" w14:textId="77777777" w:rsidR="00960FAF" w:rsidRPr="008528C2" w:rsidRDefault="00960FAF" w:rsidP="00960FAF">
      <w:pPr>
        <w:rPr>
          <w:rStyle w:val="GridBlueChar"/>
        </w:rPr>
      </w:pPr>
      <w:r w:rsidRPr="008528C2">
        <w:rPr>
          <w:rFonts w:cs="Arial"/>
        </w:rPr>
        <w:t>Logs of filtering change controls and of filtering incidents will be made available to:</w:t>
      </w:r>
      <w:r w:rsidRPr="008528C2">
        <w:rPr>
          <w:rFonts w:cs="Arial"/>
          <w:color w:val="0070C0"/>
        </w:rPr>
        <w:t xml:space="preserve"> </w:t>
      </w:r>
      <w:r w:rsidRPr="008528C2">
        <w:rPr>
          <w:rStyle w:val="GridBlueChar"/>
        </w:rPr>
        <w:t>(schools should amend as relevant)</w:t>
      </w:r>
    </w:p>
    <w:p w14:paraId="69A11D04" w14:textId="77777777" w:rsidR="00960FAF" w:rsidRPr="008528C2" w:rsidRDefault="00960FAF" w:rsidP="00153987">
      <w:pPr>
        <w:pStyle w:val="ListParagraph"/>
        <w:numPr>
          <w:ilvl w:val="0"/>
          <w:numId w:val="76"/>
        </w:numPr>
        <w:suppressAutoHyphens w:val="0"/>
        <w:autoSpaceDN/>
        <w:spacing w:after="0" w:line="240" w:lineRule="auto"/>
        <w:jc w:val="left"/>
        <w:rPr>
          <w:rStyle w:val="BlueText"/>
          <w:rFonts w:cs="Arial"/>
        </w:rPr>
      </w:pPr>
      <w:r w:rsidRPr="008528C2">
        <w:rPr>
          <w:rFonts w:cs="Arial"/>
        </w:rPr>
        <w:t xml:space="preserve">the second responsible person </w:t>
      </w:r>
      <w:r w:rsidRPr="008528C2">
        <w:rPr>
          <w:rStyle w:val="GridBlueChar"/>
        </w:rPr>
        <w:t>(insert title)</w:t>
      </w:r>
      <w:r w:rsidRPr="008528C2">
        <w:rPr>
          <w:rStyle w:val="BlueText"/>
          <w:rFonts w:cs="Arial"/>
        </w:rPr>
        <w:t xml:space="preserve"> </w:t>
      </w:r>
    </w:p>
    <w:p w14:paraId="64E31ED5" w14:textId="77777777" w:rsidR="00960FAF" w:rsidRPr="008528C2" w:rsidRDefault="00960FAF" w:rsidP="00153987">
      <w:pPr>
        <w:pStyle w:val="ListParagraph"/>
        <w:numPr>
          <w:ilvl w:val="0"/>
          <w:numId w:val="76"/>
        </w:numPr>
        <w:suppressAutoHyphens w:val="0"/>
        <w:autoSpaceDN/>
        <w:spacing w:after="0" w:line="240" w:lineRule="auto"/>
        <w:jc w:val="left"/>
      </w:pPr>
      <w:r w:rsidRPr="008528C2">
        <w:rPr>
          <w:rFonts w:cs="Arial"/>
        </w:rPr>
        <w:t>Online Safety Group</w:t>
      </w:r>
    </w:p>
    <w:p w14:paraId="7822BF4C" w14:textId="77777777" w:rsidR="00960FAF" w:rsidRPr="008528C2" w:rsidRDefault="00960FAF" w:rsidP="00153987">
      <w:pPr>
        <w:pStyle w:val="ListParagraph"/>
        <w:numPr>
          <w:ilvl w:val="0"/>
          <w:numId w:val="76"/>
        </w:numPr>
        <w:suppressAutoHyphens w:val="0"/>
        <w:autoSpaceDN/>
        <w:spacing w:after="0" w:line="240" w:lineRule="auto"/>
        <w:jc w:val="left"/>
        <w:rPr>
          <w:rFonts w:cs="Arial"/>
          <w:b/>
          <w:bCs/>
        </w:rPr>
      </w:pPr>
      <w:r w:rsidRPr="008528C2">
        <w:rPr>
          <w:rFonts w:cs="Arial"/>
        </w:rPr>
        <w:t xml:space="preserve">Online Safety Governor/Governors committee/Management Committee </w:t>
      </w:r>
      <w:r w:rsidRPr="008528C2">
        <w:rPr>
          <w:rStyle w:val="Strong"/>
          <w:rFonts w:cs="Arial"/>
          <w:color w:val="1F1F1F"/>
          <w:bdr w:val="none" w:sz="0" w:space="0" w:color="auto" w:frame="1"/>
          <w:shd w:val="clear" w:color="auto" w:fill="FFFFFF"/>
        </w:rPr>
        <w:t>member for child protection</w:t>
      </w:r>
    </w:p>
    <w:p w14:paraId="6811B25B" w14:textId="77777777" w:rsidR="00960FAF" w:rsidRPr="008528C2" w:rsidRDefault="00960FAF" w:rsidP="00153987">
      <w:pPr>
        <w:pStyle w:val="ListParagraph"/>
        <w:numPr>
          <w:ilvl w:val="0"/>
          <w:numId w:val="76"/>
        </w:numPr>
        <w:suppressAutoHyphens w:val="0"/>
        <w:autoSpaceDN/>
        <w:spacing w:after="0" w:line="240" w:lineRule="auto"/>
        <w:jc w:val="left"/>
        <w:rPr>
          <w:rFonts w:cs="Arial"/>
          <w:sz w:val="24"/>
        </w:rPr>
      </w:pPr>
      <w:r w:rsidRPr="008528C2">
        <w:rPr>
          <w:rFonts w:cs="Arial"/>
        </w:rPr>
        <w:t>External Filtering provider/Local Authority/Police on request</w:t>
      </w:r>
    </w:p>
    <w:p w14:paraId="09F42EB2" w14:textId="77777777" w:rsidR="00960FAF" w:rsidRPr="008528C2" w:rsidRDefault="00960FAF" w:rsidP="30562368">
      <w:pPr>
        <w:rPr>
          <w:rStyle w:val="GridBlueChar"/>
        </w:rPr>
      </w:pPr>
      <w:r w:rsidRPr="30562368">
        <w:rPr>
          <w:rFonts w:cs="Arial"/>
        </w:rPr>
        <w:t xml:space="preserve">The filtering policy will be reviewed in the response to the evidence provided by the audit logs of the suitability of the current provision. </w:t>
      </w:r>
      <w:r w:rsidRPr="30562368">
        <w:rPr>
          <w:rStyle w:val="GridBlueChar"/>
        </w:rPr>
        <w:t>(The evidence might show a large number of requests to remove the filtering from sites – in which case schools might question whether their current level of filtering is too restrictive for educational purposes. Alternatively, a large number of incidents where users try to subvert the filtering system might suggest that improved monitoring/disciplinary action might be necessary).</w:t>
      </w:r>
    </w:p>
    <w:p w14:paraId="77B009C6" w14:textId="77777777" w:rsidR="00960FAF" w:rsidRPr="008528C2" w:rsidRDefault="00960FAF" w:rsidP="00960FAF">
      <w:pPr>
        <w:pStyle w:val="Heading3"/>
      </w:pPr>
      <w:bookmarkStart w:id="333" w:name="_Toc448745898"/>
      <w:bookmarkStart w:id="334" w:name="_Toc448754204"/>
      <w:bookmarkStart w:id="335" w:name="_Toc25747701"/>
      <w:r w:rsidRPr="008528C2">
        <w:rPr>
          <w:rFonts w:cs="Arial"/>
        </w:rPr>
        <w:t>Further Guida</w:t>
      </w:r>
      <w:r w:rsidRPr="008528C2">
        <w:rPr>
          <w:noProof/>
          <w:color w:val="2B579A"/>
          <w:shd w:val="clear" w:color="auto" w:fill="E6E6E6"/>
          <w:lang w:eastAsia="en-GB"/>
        </w:rPr>
        <mc:AlternateContent>
          <mc:Choice Requires="wps">
            <w:drawing>
              <wp:anchor distT="0" distB="0" distL="114300" distR="114300" simplePos="0" relativeHeight="251709440" behindDoc="0" locked="0" layoutInCell="1" allowOverlap="1" wp14:anchorId="349EA4A3" wp14:editId="451EC390">
                <wp:simplePos x="0" y="0"/>
                <wp:positionH relativeFrom="column">
                  <wp:posOffset>-1784985</wp:posOffset>
                </wp:positionH>
                <wp:positionV relativeFrom="paragraph">
                  <wp:posOffset>4897120</wp:posOffset>
                </wp:positionV>
                <wp:extent cx="800100" cy="571500"/>
                <wp:effectExtent l="0" t="0" r="0" b="0"/>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5D96D" w14:textId="77777777" w:rsidR="00960FAF" w:rsidRDefault="00960FAF" w:rsidP="00960FAF">
                            <w:pPr>
                              <w:jc w:val="center"/>
                            </w:pPr>
                            <w:r>
                              <w:rPr>
                                <w:color w:val="FFFFFF"/>
                                <w:sz w:val="60"/>
                              </w:rPr>
                              <w:t>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9EA4A3" id="Text Box 83" o:spid="_x0000_s1138" type="#_x0000_t202" style="position:absolute;margin-left:-140.55pt;margin-top:385.6pt;width:63pt;height: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" filled="f" stroked="f">
                <v:textbox>
                  <w:txbxContent>
                    <w:p w14:paraId="61F5D96D" w14:textId="77777777" w:rsidR="00960FAF" w:rsidRDefault="00960FAF" w:rsidP="00960FAF">
                      <w:pPr>
                        <w:jc w:val="center"/>
                      </w:pPr>
                      <w:r>
                        <w:rPr>
                          <w:color w:val="FFFFFF"/>
                          <w:sz w:val="60"/>
                        </w:rPr>
                        <w:t>35</w:t>
                      </w:r>
                    </w:p>
                  </w:txbxContent>
                </v:textbox>
              </v:shape>
            </w:pict>
          </mc:Fallback>
        </mc:AlternateContent>
      </w:r>
      <w:r w:rsidRPr="008528C2">
        <w:rPr>
          <w:rFonts w:cs="Arial"/>
        </w:rPr>
        <w:t>nce</w:t>
      </w:r>
      <w:bookmarkStart w:id="336" w:name="_Hlk30700452"/>
      <w:bookmarkEnd w:id="333"/>
      <w:bookmarkEnd w:id="334"/>
      <w:bookmarkEnd w:id="335"/>
    </w:p>
    <w:p w14:paraId="3773EA17" w14:textId="77777777" w:rsidR="00960FAF" w:rsidRPr="008528C2" w:rsidRDefault="00960FAF" w:rsidP="00960FAF">
      <w:pPr>
        <w:pStyle w:val="GridBlue"/>
        <w:rPr>
          <w:rStyle w:val="BlueText"/>
        </w:rPr>
      </w:pPr>
      <w:r w:rsidRPr="008528C2">
        <w:rPr>
          <w:rStyle w:val="BlueText"/>
        </w:rPr>
        <w:t>Schools may wish to seek further guidance. The following is recommended:</w:t>
      </w:r>
    </w:p>
    <w:p w14:paraId="36903483" w14:textId="77777777" w:rsidR="0008430B" w:rsidRPr="0008430B" w:rsidRDefault="00960FAF" w:rsidP="0008430B">
      <w:pPr>
        <w:pStyle w:val="GridBlue"/>
        <w:numPr>
          <w:ilvl w:val="0"/>
          <w:numId w:val="182"/>
        </w:numPr>
        <w:spacing w:after="0"/>
        <w:rPr>
          <w:iCs/>
        </w:rPr>
      </w:pPr>
      <w:r w:rsidRPr="008528C2">
        <w:t>Welsh Government –</w:t>
      </w:r>
      <w:r w:rsidRPr="008528C2">
        <w:rPr>
          <w:rStyle w:val="BlueText"/>
        </w:rPr>
        <w:t xml:space="preserve"> </w:t>
      </w:r>
      <w:r w:rsidRPr="0008430B">
        <w:rPr>
          <w:u w:val="single"/>
        </w:rPr>
        <w:t>Keeping Learners Safe</w:t>
      </w:r>
    </w:p>
    <w:p w14:paraId="03D41879" w14:textId="77777777" w:rsidR="0008430B" w:rsidRPr="0008430B" w:rsidRDefault="00960FAF" w:rsidP="0008430B">
      <w:pPr>
        <w:pStyle w:val="GridBlue"/>
        <w:numPr>
          <w:ilvl w:val="0"/>
          <w:numId w:val="182"/>
        </w:numPr>
        <w:spacing w:after="0"/>
        <w:ind w:right="450"/>
        <w:rPr>
          <w:iCs/>
        </w:rPr>
      </w:pPr>
      <w:hyperlink r:id="rId96" w:history="1">
        <w:r w:rsidRPr="008528C2">
          <w:rPr>
            <w:rStyle w:val="IntenseEmphasis"/>
          </w:rPr>
          <w:t>Recommended filtering standards for schools in Wales</w:t>
        </w:r>
      </w:hyperlink>
    </w:p>
    <w:p w14:paraId="0F1A7819" w14:textId="0ED7B1FE" w:rsidR="00960FAF" w:rsidRPr="008528C2" w:rsidRDefault="00960FAF" w:rsidP="0008430B">
      <w:pPr>
        <w:pStyle w:val="GridBlue"/>
        <w:numPr>
          <w:ilvl w:val="0"/>
          <w:numId w:val="182"/>
        </w:numPr>
        <w:spacing w:after="0"/>
        <w:ind w:right="450"/>
        <w:rPr>
          <w:rStyle w:val="IntenseEmphasis"/>
        </w:rPr>
      </w:pPr>
      <w:hyperlink r:id="rId97" w:history="1">
        <w:r w:rsidRPr="008528C2">
          <w:rPr>
            <w:rStyle w:val="IntenseEmphasis"/>
          </w:rPr>
          <w:t>Hwb Support Centre</w:t>
        </w:r>
      </w:hyperlink>
    </w:p>
    <w:p w14:paraId="057E14FA" w14:textId="77777777" w:rsidR="00960FAF" w:rsidRPr="008528C2" w:rsidRDefault="00960FAF" w:rsidP="0008430B">
      <w:pPr>
        <w:spacing w:after="0"/>
        <w:rPr>
          <w:rFonts w:cs="Arial"/>
          <w:color w:val="0000FF"/>
        </w:rPr>
      </w:pPr>
      <w:r w:rsidRPr="30562368">
        <w:rPr>
          <w:rFonts w:cs="Arial"/>
        </w:rPr>
        <w:t>Under the Prevent duty legislation, schools in England (and Wales) are required</w:t>
      </w:r>
      <w:r w:rsidRPr="30562368">
        <w:rPr>
          <w:rFonts w:cs="Arial"/>
          <w:i/>
          <w:iCs/>
        </w:rPr>
        <w:t xml:space="preserve"> “to ensure children are safe from terrorist and extremist material when accessing the internet in school, </w:t>
      </w:r>
      <w:r w:rsidRPr="30562368">
        <w:rPr>
          <w:rFonts w:cs="Arial"/>
          <w:i/>
          <w:iCs/>
        </w:rPr>
        <w:lastRenderedPageBreak/>
        <w:t>including by establishing appropriate levels of filtering"</w:t>
      </w:r>
      <w:r w:rsidRPr="30562368">
        <w:rPr>
          <w:rStyle w:val="Emphasis"/>
          <w:rFonts w:cs="Arial"/>
          <w:color w:val="5C5C5C"/>
        </w:rPr>
        <w:t> </w:t>
      </w:r>
      <w:r w:rsidRPr="30562368">
        <w:rPr>
          <w:rStyle w:val="IntenseEmphasis"/>
        </w:rPr>
        <w:t xml:space="preserve">(for more information see </w:t>
      </w:r>
      <w:hyperlink r:id="rId98">
        <w:r w:rsidRPr="30562368">
          <w:rPr>
            <w:rStyle w:val="IntenseEmphasis"/>
          </w:rPr>
          <w:t>Hwb - Keeping Communities Safe: Understanding the Prevent Duty in Wales</w:t>
        </w:r>
      </w:hyperlink>
      <w:r w:rsidRPr="30562368">
        <w:rPr>
          <w:rStyle w:val="IntenseEmphasis"/>
        </w:rPr>
        <w:t>). </w:t>
      </w:r>
    </w:p>
    <w:p w14:paraId="50F76FA5" w14:textId="77777777" w:rsidR="00960FAF" w:rsidRPr="008528C2" w:rsidRDefault="00960FAF" w:rsidP="00960FAF">
      <w:pPr>
        <w:rPr>
          <w:rFonts w:cs="Arial"/>
        </w:rPr>
      </w:pPr>
      <w:r w:rsidRPr="008528C2">
        <w:rPr>
          <w:rFonts w:cs="Arial"/>
        </w:rPr>
        <w:t>UKSIC - “</w:t>
      </w:r>
      <w:hyperlink r:id="rId99" w:history="1">
        <w:r w:rsidRPr="008528C2">
          <w:rPr>
            <w:rStyle w:val="IntenseEmphasis"/>
          </w:rPr>
          <w:t>Appropriate Filtering</w:t>
        </w:r>
      </w:hyperlink>
      <w:r w:rsidRPr="008528C2">
        <w:rPr>
          <w:rFonts w:cs="Arial"/>
        </w:rPr>
        <w:t>”</w:t>
      </w:r>
    </w:p>
    <w:p w14:paraId="3F82E8F4" w14:textId="77777777" w:rsidR="00960FAF" w:rsidRPr="008528C2" w:rsidRDefault="00960FAF" w:rsidP="00960FAF">
      <w:pPr>
        <w:rPr>
          <w:rFonts w:cs="Arial"/>
        </w:rPr>
      </w:pPr>
      <w:r w:rsidRPr="008528C2">
        <w:rPr>
          <w:rFonts w:cs="Arial"/>
        </w:rPr>
        <w:t xml:space="preserve">SWGfL provides a site for schools to test their filtering to ensure that illegal materials cannot be accessed: </w:t>
      </w:r>
      <w:hyperlink r:id="rId100" w:history="1">
        <w:r w:rsidRPr="008528C2">
          <w:rPr>
            <w:rStyle w:val="IntenseEmphasis"/>
          </w:rPr>
          <w:t>SWGfL Test Filtering</w:t>
        </w:r>
      </w:hyperlink>
      <w:r w:rsidRPr="008528C2">
        <w:rPr>
          <w:rFonts w:cs="Arial"/>
        </w:rPr>
        <w:t xml:space="preserve"> </w:t>
      </w:r>
    </w:p>
    <w:bookmarkEnd w:id="336"/>
    <w:p w14:paraId="1C2FB495" w14:textId="77777777" w:rsidR="00960FAF" w:rsidRPr="008528C2" w:rsidRDefault="00960FAF" w:rsidP="00960FAF">
      <w:pPr>
        <w:spacing w:line="276" w:lineRule="auto"/>
        <w:rPr>
          <w:rFonts w:eastAsia="Times" w:cs="Arial"/>
          <w:b/>
          <w:color w:val="96BE2B"/>
          <w:sz w:val="32"/>
          <w:szCs w:val="32"/>
          <w:lang w:eastAsia="x-none"/>
        </w:rPr>
      </w:pPr>
      <w:r w:rsidRPr="008528C2">
        <w:rPr>
          <w:rFonts w:eastAsia="Times" w:cs="Arial"/>
          <w:b/>
          <w:bCs/>
          <w:color w:val="96BE2B"/>
          <w:sz w:val="32"/>
          <w:szCs w:val="32"/>
          <w:lang w:eastAsia="x-none"/>
        </w:rPr>
        <w:br w:type="page"/>
      </w:r>
    </w:p>
    <w:p w14:paraId="6D2F66BB" w14:textId="77777777" w:rsidR="00960FAF" w:rsidRPr="008528C2" w:rsidRDefault="00960FAF" w:rsidP="00960FAF">
      <w:pPr>
        <w:pStyle w:val="Heading1"/>
        <w:rPr>
          <w:b/>
        </w:rPr>
      </w:pPr>
      <w:bookmarkStart w:id="337" w:name="_Toc511315145"/>
      <w:bookmarkStart w:id="338" w:name="_Toc29910053"/>
      <w:bookmarkStart w:id="339" w:name="_Toc61446022"/>
      <w:bookmarkStart w:id="340" w:name="_Toc61452142"/>
      <w:bookmarkStart w:id="341" w:name="_Toc161309113"/>
      <w:bookmarkStart w:id="342" w:name="_Toc162442356"/>
      <w:bookmarkStart w:id="343" w:name="_Toc194341131"/>
      <w:bookmarkStart w:id="344" w:name="_Hlk30699253"/>
      <w:bookmarkStart w:id="345" w:name="_Toc448745931"/>
      <w:bookmarkStart w:id="346" w:name="_Toc448754237"/>
      <w:bookmarkStart w:id="347" w:name="_Toc511315146"/>
      <w:r w:rsidRPr="008528C2">
        <w:lastRenderedPageBreak/>
        <w:t>C2 Personal Data Advice and Guidance</w:t>
      </w:r>
      <w:bookmarkEnd w:id="337"/>
      <w:bookmarkEnd w:id="338"/>
      <w:bookmarkEnd w:id="339"/>
      <w:bookmarkEnd w:id="340"/>
      <w:bookmarkEnd w:id="341"/>
      <w:bookmarkEnd w:id="342"/>
      <w:bookmarkEnd w:id="343"/>
    </w:p>
    <w:p w14:paraId="4E851363" w14:textId="77777777" w:rsidR="00960FAF" w:rsidRPr="008528C2" w:rsidRDefault="00960FAF" w:rsidP="00960FAF">
      <w:pPr>
        <w:pStyle w:val="Heading3"/>
        <w:rPr>
          <w:rFonts w:cs="Arial"/>
          <w:sz w:val="24"/>
          <w:szCs w:val="24"/>
        </w:rPr>
      </w:pPr>
      <w:bookmarkStart w:id="348" w:name="_30j0zll"/>
      <w:bookmarkStart w:id="349" w:name="_Toc25747703"/>
      <w:bookmarkEnd w:id="348"/>
      <w:r w:rsidRPr="008528C2">
        <w:rPr>
          <w:rFonts w:cs="Arial"/>
          <w:szCs w:val="24"/>
        </w:rPr>
        <w:t>Suggestions for use</w:t>
      </w:r>
      <w:bookmarkEnd w:id="349"/>
    </w:p>
    <w:p w14:paraId="624595C1" w14:textId="77777777" w:rsidR="00960FAF" w:rsidRPr="008528C2" w:rsidRDefault="00960FAF" w:rsidP="30562368">
      <w:pPr>
        <w:pStyle w:val="GridBlue"/>
        <w:rPr>
          <w:rStyle w:val="BlueText"/>
        </w:rPr>
      </w:pPr>
      <w:r w:rsidRPr="30562368">
        <w:rPr>
          <w:rStyle w:val="BlueText"/>
        </w:rPr>
        <w:t>This document is for advice and guidance purposes only. It is anticipated that schools will use this advice alongside their own data protection policy. This document is not intended to provide legal advice and the school is encouraged to seek their own legal counsel when considering their management of personal data.</w:t>
      </w:r>
    </w:p>
    <w:p w14:paraId="228EF052" w14:textId="77777777" w:rsidR="00960FAF" w:rsidRPr="008528C2" w:rsidRDefault="00960FAF" w:rsidP="00960FAF">
      <w:pPr>
        <w:pStyle w:val="Heading3"/>
      </w:pPr>
      <w:bookmarkStart w:id="350" w:name="_2et92p0"/>
      <w:bookmarkEnd w:id="350"/>
      <w:r w:rsidRPr="008528C2">
        <w:rPr>
          <w:rFonts w:cs="Arial"/>
        </w:rPr>
        <w:t>Data Protection Law: a legislative context</w:t>
      </w:r>
    </w:p>
    <w:p w14:paraId="60A64025" w14:textId="77777777" w:rsidR="00960FAF" w:rsidRPr="008528C2" w:rsidRDefault="00960FAF" w:rsidP="00960FAF">
      <w:r w:rsidRPr="30562368">
        <w:t xml:space="preserve">With effect from 25th May 2018, the data protection arrangements for the UK changed following the implementation of the European Union (EU) General Data Protection Regulation (GDPR). This represented a significant shift in legislation and in conjunction with the Data Protection Act (DPA) 2018 replaced the Data Protection Act 1998. </w:t>
      </w:r>
    </w:p>
    <w:p w14:paraId="64F7BAC8" w14:textId="77777777" w:rsidR="00960FAF" w:rsidRPr="008528C2" w:rsidRDefault="00960FAF" w:rsidP="00960FAF">
      <w:r w:rsidRPr="30562368">
        <w:t>The EU GDPR has been incorporated into UK law as the UK GDPR. The ‘UK GDPR’ and the DPA 2018 means the UK will have the independence to keep the framework under review. Therefore, the key principles, rights and obligations remain the same. However, there are implications regarding the rules for transferring personal data between the UK and the European Economic Area (EEA). In June 2021 the EU adopted an adequacy decision for unrestricted data flows between the UK and the EU until June 2025. Essentially, this means that all the regulations that were brought about in 2018 remain the correct framework to operate within and schools should continue to ensure that data transfers take place in a compliant and lawful manner.</w:t>
      </w:r>
    </w:p>
    <w:p w14:paraId="0EC587B7" w14:textId="77777777" w:rsidR="00960FAF" w:rsidRPr="008528C2" w:rsidRDefault="00960FAF" w:rsidP="00960FAF">
      <w:r w:rsidRPr="008528C2">
        <w:t>In this document the term “data protection law” refers to the legislation applicable to data protection and privacy as applicable in the UK.</w:t>
      </w:r>
    </w:p>
    <w:p w14:paraId="4AF43106" w14:textId="77777777" w:rsidR="00960FAF" w:rsidRPr="008528C2" w:rsidRDefault="00960FAF" w:rsidP="00960FAF">
      <w:pPr>
        <w:pStyle w:val="Heading3"/>
        <w:rPr>
          <w:rFonts w:cs="Arial"/>
        </w:rPr>
      </w:pPr>
      <w:r w:rsidRPr="008528C2">
        <w:rPr>
          <w:rFonts w:cs="Arial"/>
        </w:rPr>
        <w:t>Does the data protection law apply to schools?</w:t>
      </w:r>
    </w:p>
    <w:p w14:paraId="1509A034" w14:textId="77777777" w:rsidR="00960FAF" w:rsidRPr="008528C2" w:rsidRDefault="00960FAF" w:rsidP="00960FAF">
      <w:pPr>
        <w:rPr>
          <w:b/>
          <w:bCs/>
        </w:rPr>
      </w:pPr>
      <w:r w:rsidRPr="008528C2">
        <w:rPr>
          <w:b/>
          <w:bCs/>
        </w:rPr>
        <w:t xml:space="preserve">In short, yes. All schools process personal data and are considered a separate ‘data controller’ for the purposes of data protection. </w:t>
      </w:r>
    </w:p>
    <w:p w14:paraId="2D53A962" w14:textId="77777777" w:rsidR="00960FAF" w:rsidRPr="008528C2" w:rsidRDefault="00960FAF" w:rsidP="00960FAF">
      <w:r w:rsidRPr="30562368">
        <w:t>Personal data is “any information relating to an identified or identifiable natural person (‘data subject’)”. An identifiable natural person is one who can be identified, directly or indirectly, by reference to:</w:t>
      </w:r>
    </w:p>
    <w:p w14:paraId="7D95DACE" w14:textId="77777777" w:rsidR="00960FAF" w:rsidRPr="008528C2" w:rsidRDefault="00960FAF" w:rsidP="00153987">
      <w:pPr>
        <w:pStyle w:val="ListParagraph"/>
        <w:numPr>
          <w:ilvl w:val="0"/>
          <w:numId w:val="116"/>
        </w:numPr>
        <w:suppressAutoHyphens w:val="0"/>
        <w:autoSpaceDN/>
      </w:pPr>
      <w:r w:rsidRPr="008528C2">
        <w:t xml:space="preserve">an identifier such as a name, an identification number, location data, an online identifier or </w:t>
      </w:r>
    </w:p>
    <w:p w14:paraId="78F8189A" w14:textId="77777777" w:rsidR="00960FAF" w:rsidRPr="008528C2" w:rsidRDefault="00960FAF" w:rsidP="00153987">
      <w:pPr>
        <w:pStyle w:val="ListParagraph"/>
        <w:numPr>
          <w:ilvl w:val="0"/>
          <w:numId w:val="116"/>
        </w:numPr>
        <w:suppressAutoHyphens w:val="0"/>
        <w:autoSpaceDN/>
      </w:pPr>
      <w:r w:rsidRPr="30562368">
        <w:t xml:space="preserve">to one or more factors specific to the physical, physiological, genetic, mental, economic, cultural or social identity of that natural person”. </w:t>
      </w:r>
    </w:p>
    <w:p w14:paraId="60D4D13E" w14:textId="77777777" w:rsidR="00960FAF" w:rsidRPr="008528C2" w:rsidRDefault="00960FAF" w:rsidP="00960FAF">
      <w:pPr>
        <w:pStyle w:val="Heading3"/>
        <w:rPr>
          <w:rFonts w:ascii="Arial" w:eastAsiaTheme="minorHAnsi" w:hAnsi="Arial" w:cs="Arial"/>
          <w:bCs w:val="0"/>
          <w:color w:val="auto"/>
          <w:spacing w:val="0"/>
          <w:sz w:val="24"/>
          <w:szCs w:val="24"/>
        </w:rPr>
      </w:pPr>
      <w:r w:rsidRPr="008528C2">
        <w:rPr>
          <w:rFonts w:eastAsiaTheme="minorHAnsi" w:cs="Arial"/>
          <w:bCs w:val="0"/>
          <w:color w:val="auto"/>
          <w:spacing w:val="0"/>
          <w:szCs w:val="24"/>
        </w:rPr>
        <w:lastRenderedPageBreak/>
        <w:t>Some types of personal data are known as ‘special categories of personal data’ and include the following:</w:t>
      </w:r>
    </w:p>
    <w:p w14:paraId="5F6C16C1" w14:textId="77777777" w:rsidR="00960FAF" w:rsidRPr="008528C2" w:rsidRDefault="00960FAF" w:rsidP="00960FAF">
      <w:pPr>
        <w:rPr>
          <w:rFonts w:cs="Arial"/>
        </w:rPr>
      </w:pPr>
      <w:r w:rsidRPr="008528C2">
        <w:rPr>
          <w:rFonts w:cs="Arial"/>
        </w:rPr>
        <w:t>“Racial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p w14:paraId="50B1E525" w14:textId="77777777" w:rsidR="00960FAF" w:rsidRPr="008528C2" w:rsidRDefault="00960FAF" w:rsidP="30562368">
      <w:pPr>
        <w:rPr>
          <w:rStyle w:val="IntenseEmphasis"/>
        </w:rPr>
      </w:pPr>
      <w:r w:rsidRPr="30562368">
        <w:rPr>
          <w:rFonts w:cs="Arial"/>
        </w:rPr>
        <w:t xml:space="preserve">The school </w:t>
      </w:r>
      <w:r w:rsidRPr="30562368">
        <w:rPr>
          <w:rFonts w:cs="Arial"/>
          <w:color w:val="2B579A"/>
          <w:shd w:val="clear" w:color="auto" w:fill="E6E6E6"/>
        </w:rPr>
        <w:t>must</w:t>
      </w:r>
      <w:r w:rsidRPr="30562368">
        <w:rPr>
          <w:rFonts w:cs="Arial"/>
        </w:rPr>
        <w:t xml:space="preserve"> identify both a </w:t>
      </w:r>
      <w:hyperlink r:id="rId101" w:anchor="1v1yuxt">
        <w:r w:rsidRPr="30562368">
          <w:rPr>
            <w:rStyle w:val="IntenseEmphasis"/>
          </w:rPr>
          <w:t>lawful basis</w:t>
        </w:r>
      </w:hyperlink>
      <w:r w:rsidRPr="30562368">
        <w:rPr>
          <w:rFonts w:cs="Arial"/>
        </w:rPr>
        <w:t xml:space="preserve"> (Article 6 of the UK GDPR) and a </w:t>
      </w:r>
      <w:hyperlink r:id="rId102">
        <w:r w:rsidRPr="30562368">
          <w:rPr>
            <w:rStyle w:val="IntenseEmphasis"/>
          </w:rPr>
          <w:t>separate condition for processing special category data</w:t>
        </w:r>
      </w:hyperlink>
      <w:r w:rsidRPr="30562368">
        <w:rPr>
          <w:rFonts w:cs="Arial"/>
        </w:rPr>
        <w:t xml:space="preserve"> (Article 9 of the UK GDPR). These should be decided prior to any processing taking place, and further guidance is available on the </w:t>
      </w:r>
      <w:hyperlink r:id="rId103">
        <w:r w:rsidRPr="30562368">
          <w:rPr>
            <w:rStyle w:val="IntenseEmphasis"/>
          </w:rPr>
          <w:t>Information Commissioner’s Office (ICO) website</w:t>
        </w:r>
      </w:hyperlink>
    </w:p>
    <w:p w14:paraId="53B0A005" w14:textId="77777777" w:rsidR="00960FAF" w:rsidRPr="008528C2" w:rsidRDefault="00960FAF" w:rsidP="30562368">
      <w:pPr>
        <w:rPr>
          <w:rFonts w:cs="Arial"/>
        </w:rPr>
      </w:pPr>
      <w:r w:rsidRPr="30562368">
        <w:rPr>
          <w:rFonts w:cs="Arial"/>
        </w:rPr>
        <w:t>The ICO’s powers are wide ranging in the event of non-compliance and schools must be aware of the huge impact that a fine or investigation will have on resources, finances and in the wider community, for example, in terms of trust.</w:t>
      </w:r>
    </w:p>
    <w:p w14:paraId="39F7C904" w14:textId="77777777" w:rsidR="00960FAF" w:rsidRPr="008528C2" w:rsidRDefault="00960FAF" w:rsidP="00960FAF">
      <w:pPr>
        <w:widowControl w:val="0"/>
        <w:overflowPunct w:val="0"/>
        <w:autoSpaceDE w:val="0"/>
        <w:adjustRightInd w:val="0"/>
        <w:jc w:val="left"/>
        <w:textAlignment w:val="baseline"/>
        <w:rPr>
          <w:rFonts w:cs="Arial"/>
        </w:rPr>
      </w:pPr>
      <w:r w:rsidRPr="008528C2">
        <w:rPr>
          <w:rFonts w:cs="Arial"/>
        </w:rPr>
        <w:t>Data protection law sets out that a data controller must ensure that personal data shall be:</w:t>
      </w:r>
    </w:p>
    <w:p w14:paraId="71E77930" w14:textId="77777777" w:rsidR="00960FAF" w:rsidRPr="008528C2" w:rsidRDefault="00960FAF" w:rsidP="00153987">
      <w:pPr>
        <w:pStyle w:val="ListParagraph"/>
        <w:numPr>
          <w:ilvl w:val="0"/>
          <w:numId w:val="137"/>
        </w:numPr>
        <w:suppressAutoHyphens w:val="0"/>
        <w:autoSpaceDN/>
      </w:pPr>
      <w:r w:rsidRPr="008528C2">
        <w:t>processed lawfully, fairly and in a transparent manner;</w:t>
      </w:r>
    </w:p>
    <w:p w14:paraId="5821255D" w14:textId="77777777" w:rsidR="00960FAF" w:rsidRPr="008528C2" w:rsidRDefault="00960FAF" w:rsidP="00153987">
      <w:pPr>
        <w:pStyle w:val="ListParagraph"/>
        <w:numPr>
          <w:ilvl w:val="0"/>
          <w:numId w:val="137"/>
        </w:numPr>
        <w:suppressAutoHyphens w:val="0"/>
        <w:autoSpaceDN/>
      </w:pPr>
      <w:r w:rsidRPr="008528C2">
        <w:t>collected for specified, explicit and legitimate purposes (“purpose limitation”);</w:t>
      </w:r>
    </w:p>
    <w:p w14:paraId="0AA3559A" w14:textId="77777777" w:rsidR="00960FAF" w:rsidRPr="008528C2" w:rsidRDefault="00960FAF" w:rsidP="00153987">
      <w:pPr>
        <w:pStyle w:val="ListParagraph"/>
        <w:numPr>
          <w:ilvl w:val="0"/>
          <w:numId w:val="137"/>
        </w:numPr>
        <w:suppressAutoHyphens w:val="0"/>
        <w:autoSpaceDN/>
      </w:pPr>
      <w:r w:rsidRPr="30562368">
        <w:t>adequate, relevant and limited to what is necessary (“data limitation”);</w:t>
      </w:r>
    </w:p>
    <w:p w14:paraId="3717AF3E" w14:textId="77777777" w:rsidR="00960FAF" w:rsidRPr="008528C2" w:rsidRDefault="00960FAF" w:rsidP="00153987">
      <w:pPr>
        <w:pStyle w:val="ListParagraph"/>
        <w:numPr>
          <w:ilvl w:val="0"/>
          <w:numId w:val="137"/>
        </w:numPr>
        <w:suppressAutoHyphens w:val="0"/>
        <w:autoSpaceDN/>
      </w:pPr>
      <w:r w:rsidRPr="30562368">
        <w:t xml:space="preserve">accurate and, where necessary, kept up to date; </w:t>
      </w:r>
    </w:p>
    <w:p w14:paraId="22AA9D24" w14:textId="77777777" w:rsidR="00960FAF" w:rsidRPr="008528C2" w:rsidRDefault="00960FAF" w:rsidP="00153987">
      <w:pPr>
        <w:pStyle w:val="ListParagraph"/>
        <w:numPr>
          <w:ilvl w:val="0"/>
          <w:numId w:val="137"/>
        </w:numPr>
        <w:suppressAutoHyphens w:val="0"/>
        <w:autoSpaceDN/>
      </w:pPr>
      <w:r w:rsidRPr="30562368">
        <w:t>kept in a form which permits identification of data subjects for no longer than is necessary for the purposes for which the personal data are processed (“storage limitation”); and</w:t>
      </w:r>
    </w:p>
    <w:p w14:paraId="065B29BA" w14:textId="77777777" w:rsidR="00960FAF" w:rsidRPr="008528C2" w:rsidRDefault="00960FAF" w:rsidP="00153987">
      <w:pPr>
        <w:pStyle w:val="ListParagraph"/>
        <w:numPr>
          <w:ilvl w:val="0"/>
          <w:numId w:val="137"/>
        </w:numPr>
        <w:suppressAutoHyphens w:val="0"/>
        <w:autoSpaceDN/>
      </w:pPr>
      <w:r w:rsidRPr="30562368">
        <w:t>processed in a manner that ensures appropriate security of the personal data</w:t>
      </w:r>
    </w:p>
    <w:p w14:paraId="725C6829" w14:textId="77777777" w:rsidR="00960FAF" w:rsidRPr="008528C2" w:rsidRDefault="00960FAF" w:rsidP="30562368">
      <w:pPr>
        <w:rPr>
          <w:rFonts w:cs="Arial"/>
        </w:rPr>
      </w:pPr>
      <w:r w:rsidRPr="30562368">
        <w:rPr>
          <w:rFonts w:cs="Arial"/>
        </w:rPr>
        <w:t xml:space="preserve">An overall principle of accountability requires the school to be responsible for and demonstrate compliance with data protection law. </w:t>
      </w:r>
    </w:p>
    <w:p w14:paraId="5E14D172" w14:textId="77777777" w:rsidR="00960FAF" w:rsidRPr="008528C2" w:rsidRDefault="00960FAF" w:rsidP="00960FAF">
      <w:pPr>
        <w:rPr>
          <w:rFonts w:cs="Arial"/>
        </w:rPr>
      </w:pPr>
      <w:r w:rsidRPr="008528C2">
        <w:rPr>
          <w:rFonts w:cs="Arial"/>
        </w:rPr>
        <w:t xml:space="preserve">Data protection law requires the school to always have a </w:t>
      </w:r>
      <w:r w:rsidRPr="008528C2">
        <w:rPr>
          <w:rFonts w:cs="Arial"/>
          <w:b/>
          <w:bCs/>
        </w:rPr>
        <w:t>lawful basis for processing</w:t>
      </w:r>
      <w:r w:rsidRPr="008528C2">
        <w:rPr>
          <w:rFonts w:cs="Arial"/>
        </w:rPr>
        <w:t xml:space="preserve"> personal data. These can be summarised as:</w:t>
      </w:r>
    </w:p>
    <w:p w14:paraId="5FB3F9A0" w14:textId="77777777" w:rsidR="00960FAF" w:rsidRPr="008528C2" w:rsidRDefault="00960FAF" w:rsidP="30562368">
      <w:pPr>
        <w:pStyle w:val="ListParagraph"/>
        <w:shd w:val="clear" w:color="auto" w:fill="FFFFFF" w:themeFill="background1"/>
        <w:ind w:left="2880" w:hanging="2880"/>
        <w:rPr>
          <w:rFonts w:cs="Arial"/>
        </w:rPr>
      </w:pPr>
      <w:r w:rsidRPr="30562368">
        <w:rPr>
          <w:rFonts w:cs="Arial"/>
        </w:rPr>
        <w:t>(a) Consent:</w:t>
      </w:r>
      <w:r>
        <w:tab/>
      </w:r>
      <w:r w:rsidRPr="30562368">
        <w:rPr>
          <w:rFonts w:cs="Arial"/>
        </w:rPr>
        <w:t>the data subject has given clear consent for you to process their personal data for a specific purpose (see below for further guidance)</w:t>
      </w:r>
    </w:p>
    <w:p w14:paraId="167C4898" w14:textId="77777777" w:rsidR="00960FAF" w:rsidRPr="008528C2" w:rsidRDefault="00960FAF" w:rsidP="00960FAF">
      <w:pPr>
        <w:pStyle w:val="ListParagraph"/>
        <w:shd w:val="clear" w:color="auto" w:fill="FFFFFF"/>
        <w:ind w:left="2880" w:hanging="2880"/>
        <w:rPr>
          <w:rFonts w:cs="Arial"/>
        </w:rPr>
      </w:pPr>
    </w:p>
    <w:p w14:paraId="38F99E0D" w14:textId="77777777" w:rsidR="00960FAF" w:rsidRPr="008528C2" w:rsidRDefault="00960FAF" w:rsidP="30562368">
      <w:pPr>
        <w:pStyle w:val="ListParagraph"/>
        <w:shd w:val="clear" w:color="auto" w:fill="FFFFFF" w:themeFill="background1"/>
        <w:ind w:left="2880" w:hanging="2880"/>
        <w:rPr>
          <w:rFonts w:cs="Arial"/>
        </w:rPr>
      </w:pPr>
      <w:r w:rsidRPr="30562368">
        <w:rPr>
          <w:rFonts w:cs="Arial"/>
        </w:rPr>
        <w:t>(b) Contract:</w:t>
      </w:r>
      <w:r>
        <w:tab/>
      </w:r>
      <w:r w:rsidRPr="30562368">
        <w:rPr>
          <w:rFonts w:cs="Arial"/>
        </w:rPr>
        <w:t>the processing is necessary for a contract you have with the individual, or because they have asked you to take specific steps before entering into a contract.</w:t>
      </w:r>
    </w:p>
    <w:p w14:paraId="5B31205A" w14:textId="77777777" w:rsidR="00960FAF" w:rsidRPr="008528C2" w:rsidRDefault="00960FAF" w:rsidP="00960FAF">
      <w:pPr>
        <w:pStyle w:val="ListParagraph"/>
        <w:shd w:val="clear" w:color="auto" w:fill="FFFFFF"/>
        <w:ind w:left="2880" w:hanging="2880"/>
        <w:rPr>
          <w:rFonts w:cs="Arial"/>
        </w:rPr>
      </w:pPr>
    </w:p>
    <w:p w14:paraId="06B30F6A" w14:textId="77777777" w:rsidR="00960FAF" w:rsidRPr="008528C2" w:rsidRDefault="00960FAF" w:rsidP="30562368">
      <w:pPr>
        <w:pStyle w:val="ListParagraph"/>
        <w:shd w:val="clear" w:color="auto" w:fill="FFFFFF" w:themeFill="background1"/>
        <w:ind w:left="2835" w:hanging="2835"/>
        <w:rPr>
          <w:rFonts w:cs="Arial"/>
        </w:rPr>
      </w:pPr>
      <w:r w:rsidRPr="30562368">
        <w:rPr>
          <w:rFonts w:cs="Arial"/>
        </w:rPr>
        <w:lastRenderedPageBreak/>
        <w:t>(c) Legal obligation:</w:t>
      </w:r>
      <w:r>
        <w:tab/>
      </w:r>
      <w:r w:rsidRPr="30562368">
        <w:rPr>
          <w:rFonts w:cs="Arial"/>
        </w:rPr>
        <w:t> the processing is necessary for you to comply with the law (not including contractual obligations).</w:t>
      </w:r>
    </w:p>
    <w:p w14:paraId="1E630C82" w14:textId="77777777" w:rsidR="00960FAF" w:rsidRPr="008528C2" w:rsidRDefault="00960FAF" w:rsidP="00960FAF">
      <w:pPr>
        <w:pStyle w:val="ListParagraph"/>
        <w:shd w:val="clear" w:color="auto" w:fill="FFFFFF"/>
        <w:ind w:left="2835" w:hanging="2835"/>
        <w:rPr>
          <w:rFonts w:cs="Arial"/>
        </w:rPr>
      </w:pPr>
    </w:p>
    <w:p w14:paraId="58E39724" w14:textId="77777777" w:rsidR="00960FAF" w:rsidRPr="008528C2" w:rsidRDefault="00960FAF" w:rsidP="00960FAF">
      <w:pPr>
        <w:pStyle w:val="ListParagraph"/>
        <w:shd w:val="clear" w:color="auto" w:fill="FFFFFF"/>
        <w:ind w:hanging="720"/>
        <w:rPr>
          <w:rFonts w:cs="Arial"/>
        </w:rPr>
      </w:pPr>
      <w:r w:rsidRPr="008528C2">
        <w:rPr>
          <w:rFonts w:cs="Arial"/>
        </w:rPr>
        <w:t>(d) Vital interests: </w:t>
      </w:r>
      <w:r w:rsidRPr="008528C2">
        <w:rPr>
          <w:rFonts w:cs="Arial"/>
        </w:rPr>
        <w:tab/>
      </w:r>
      <w:r w:rsidRPr="008528C2">
        <w:rPr>
          <w:rFonts w:cs="Arial"/>
        </w:rPr>
        <w:tab/>
        <w:t>the processing is necessary to protect someone’s life.</w:t>
      </w:r>
    </w:p>
    <w:p w14:paraId="2E2A1799" w14:textId="77777777" w:rsidR="00960FAF" w:rsidRPr="008528C2" w:rsidRDefault="00960FAF" w:rsidP="00960FAF">
      <w:pPr>
        <w:pStyle w:val="ListParagraph"/>
        <w:shd w:val="clear" w:color="auto" w:fill="FFFFFF"/>
        <w:ind w:hanging="720"/>
        <w:rPr>
          <w:rFonts w:cs="Arial"/>
        </w:rPr>
      </w:pPr>
    </w:p>
    <w:p w14:paraId="1FD8020E" w14:textId="77777777" w:rsidR="00960FAF" w:rsidRPr="008528C2" w:rsidRDefault="00960FAF" w:rsidP="00960FAF">
      <w:pPr>
        <w:pStyle w:val="ListParagraph"/>
        <w:shd w:val="clear" w:color="auto" w:fill="FFFFFF"/>
        <w:ind w:left="2880" w:hanging="2880"/>
        <w:rPr>
          <w:rFonts w:cs="Arial"/>
        </w:rPr>
      </w:pPr>
      <w:r w:rsidRPr="008528C2">
        <w:rPr>
          <w:rFonts w:cs="Arial"/>
        </w:rPr>
        <w:t>(e) Public task: </w:t>
      </w:r>
      <w:r w:rsidRPr="008528C2">
        <w:rPr>
          <w:rFonts w:cs="Arial"/>
        </w:rPr>
        <w:tab/>
        <w:t>the processing is necessary for you to perform a task in the public interest or for your official functions, and the task or function has a clear basis in law.</w:t>
      </w:r>
    </w:p>
    <w:p w14:paraId="3CD392C7" w14:textId="77777777" w:rsidR="00960FAF" w:rsidRPr="008528C2" w:rsidRDefault="00960FAF" w:rsidP="00960FAF">
      <w:pPr>
        <w:pStyle w:val="ListParagraph"/>
        <w:shd w:val="clear" w:color="auto" w:fill="FFFFFF"/>
        <w:ind w:left="2880" w:hanging="2880"/>
        <w:rPr>
          <w:rFonts w:cs="Arial"/>
        </w:rPr>
      </w:pPr>
    </w:p>
    <w:p w14:paraId="1BB29EE8" w14:textId="77777777" w:rsidR="00960FAF" w:rsidRPr="008528C2" w:rsidRDefault="00960FAF" w:rsidP="00960FAF">
      <w:pPr>
        <w:pStyle w:val="ListParagraph"/>
        <w:shd w:val="clear" w:color="auto" w:fill="FFFFFF"/>
        <w:ind w:left="2880" w:hanging="2880"/>
        <w:rPr>
          <w:rFonts w:cs="Arial"/>
        </w:rPr>
      </w:pPr>
      <w:r w:rsidRPr="008528C2">
        <w:rPr>
          <w:rFonts w:cs="Arial"/>
        </w:rPr>
        <w:t>(f) Legitimate interests: </w:t>
      </w:r>
      <w:r w:rsidRPr="008528C2">
        <w:rPr>
          <w:rFonts w:cs="Arial"/>
        </w:rPr>
        <w:tab/>
        <w:t xml:space="preserve">the processing is necessary for your legitimate interests or the legitimate interests of a third party unless there is a good reason to protect the individual’s personal data which overrides those legitimate interests. (This cannot apply if you are a public authority processing data to perform your official tasks). </w:t>
      </w:r>
    </w:p>
    <w:p w14:paraId="2E86F01E" w14:textId="77777777" w:rsidR="00960FAF" w:rsidRPr="008528C2" w:rsidRDefault="00960FAF" w:rsidP="30562368">
      <w:pPr>
        <w:rPr>
          <w:rFonts w:cs="Arial"/>
        </w:rPr>
      </w:pPr>
      <w:r w:rsidRPr="30562368">
        <w:rPr>
          <w:rFonts w:cs="Arial"/>
        </w:rPr>
        <w:t>No single basis is ’better’ or more important than the others and which basis is most appropriate to use will depend on your purpose and relationship with the data subject.</w:t>
      </w:r>
    </w:p>
    <w:p w14:paraId="09B66D78" w14:textId="77777777" w:rsidR="00960FAF" w:rsidRPr="008528C2" w:rsidRDefault="00960FAF" w:rsidP="30562368">
      <w:pPr>
        <w:pStyle w:val="Heading3"/>
        <w:rPr>
          <w:rFonts w:cs="Arial"/>
        </w:rPr>
      </w:pPr>
      <w:r w:rsidRPr="30562368">
        <w:rPr>
          <w:rFonts w:cs="Arial"/>
        </w:rPr>
        <w:t>Data mapping to identify personal data, data subjects and processing activities</w:t>
      </w:r>
    </w:p>
    <w:p w14:paraId="36923B68" w14:textId="77777777" w:rsidR="00960FAF" w:rsidRPr="008528C2" w:rsidRDefault="00960FAF" w:rsidP="30562368">
      <w:pPr>
        <w:rPr>
          <w:rFonts w:cs="Arial"/>
        </w:rPr>
      </w:pPr>
      <w:r w:rsidRPr="30562368">
        <w:rPr>
          <w:rFonts w:cs="Arial"/>
        </w:rPr>
        <w:t xml:space="preserve">The school and its employees will collect and or process a wide range of information concerning numerous data subjects and some of this information will include personal data. Further, the school may need to share some personal data with third parties. To be able to demonstrate and plan compliance and it is important that the school has a </w:t>
      </w:r>
      <w:r w:rsidRPr="30562368">
        <w:rPr>
          <w:rFonts w:cs="Arial"/>
          <w:b/>
          <w:bCs/>
        </w:rPr>
        <w:t>data map</w:t>
      </w:r>
      <w:r w:rsidRPr="30562368">
        <w:rPr>
          <w:rFonts w:cs="Arial"/>
        </w:rPr>
        <w:t xml:space="preserve"> of these activities. These inform privacy notices and help put security measures in place to keep personal data secure, including steps to avoid a </w:t>
      </w:r>
      <w:r w:rsidRPr="30562368">
        <w:rPr>
          <w:rFonts w:cs="Arial"/>
          <w:b/>
          <w:bCs/>
        </w:rPr>
        <w:t>breach</w:t>
      </w:r>
      <w:r w:rsidRPr="30562368">
        <w:rPr>
          <w:rFonts w:cs="Arial"/>
        </w:rPr>
        <w:t>, and ensure Data Sharing Agreements or Data Processing Agreements (i.e. contracts) are in place with the suppliers or contractors.</w:t>
      </w:r>
    </w:p>
    <w:p w14:paraId="22FDE212" w14:textId="77777777" w:rsidR="00960FAF" w:rsidRPr="008528C2" w:rsidRDefault="00960FAF" w:rsidP="30562368">
      <w:pPr>
        <w:rPr>
          <w:rFonts w:cs="Arial"/>
        </w:rPr>
      </w:pPr>
      <w:r w:rsidRPr="30562368">
        <w:rPr>
          <w:rFonts w:cs="Arial"/>
        </w:rPr>
        <w:t>The data map should identify what personal data is held in digital format or on paper records in a school, where the information is stored, why it is processed, and how long it is retained.</w:t>
      </w:r>
    </w:p>
    <w:p w14:paraId="00D6857D" w14:textId="77777777" w:rsidR="00960FAF" w:rsidRPr="008528C2" w:rsidRDefault="00960FAF" w:rsidP="00960FAF">
      <w:pPr>
        <w:rPr>
          <w:rFonts w:cs="Arial"/>
        </w:rPr>
      </w:pPr>
      <w:r w:rsidRPr="008528C2">
        <w:rPr>
          <w:rFonts w:cs="Arial"/>
        </w:rPr>
        <w:t>In a typical data map for a school, the data subjects and personal data will include, but is not limited to:</w:t>
      </w:r>
    </w:p>
    <w:p w14:paraId="40CBC1AF" w14:textId="77777777" w:rsidR="00960FAF" w:rsidRPr="008528C2" w:rsidRDefault="00960FAF" w:rsidP="00153987">
      <w:pPr>
        <w:numPr>
          <w:ilvl w:val="0"/>
          <w:numId w:val="77"/>
        </w:numPr>
        <w:suppressAutoHyphens w:val="0"/>
        <w:autoSpaceDN/>
        <w:spacing w:after="0" w:line="312" w:lineRule="auto"/>
        <w:contextualSpacing/>
        <w:rPr>
          <w:rFonts w:cs="Arial"/>
        </w:rPr>
      </w:pPr>
      <w:r w:rsidRPr="008528C2">
        <w:rPr>
          <w:rFonts w:cs="Arial"/>
        </w:rPr>
        <w:t xml:space="preserve">Parents, legal guardians, governors: personal data of names, addresses, contact details </w:t>
      </w:r>
    </w:p>
    <w:p w14:paraId="63D23608" w14:textId="77777777" w:rsidR="00960FAF" w:rsidRPr="008528C2" w:rsidRDefault="00960FAF" w:rsidP="30562368">
      <w:pPr>
        <w:numPr>
          <w:ilvl w:val="0"/>
          <w:numId w:val="77"/>
        </w:numPr>
        <w:suppressAutoHyphens w:val="0"/>
        <w:autoSpaceDN/>
        <w:spacing w:after="0" w:line="312" w:lineRule="auto"/>
        <w:contextualSpacing/>
        <w:rPr>
          <w:rFonts w:cs="Arial"/>
        </w:rPr>
      </w:pPr>
      <w:r w:rsidRPr="30562368">
        <w:rPr>
          <w:rFonts w:cs="Arial"/>
        </w:rPr>
        <w:t>Learners: curricular / academic data (e.g. class lists, learner progress records, reports, references, contact details, health and SEN reports)</w:t>
      </w:r>
    </w:p>
    <w:p w14:paraId="126FC5F3" w14:textId="77777777" w:rsidR="00960FAF" w:rsidRPr="008528C2" w:rsidRDefault="00960FAF" w:rsidP="00153987">
      <w:pPr>
        <w:numPr>
          <w:ilvl w:val="0"/>
          <w:numId w:val="77"/>
        </w:numPr>
        <w:suppressAutoHyphens w:val="0"/>
        <w:autoSpaceDN/>
        <w:spacing w:after="0" w:line="312" w:lineRule="auto"/>
        <w:contextualSpacing/>
        <w:rPr>
          <w:rFonts w:cs="Arial"/>
        </w:rPr>
      </w:pPr>
      <w:r w:rsidRPr="008528C2">
        <w:rPr>
          <w:rFonts w:cs="Arial"/>
        </w:rPr>
        <w:t>Staff and contractors: professional records (e.g. employment history, taxation and national insurance records, appraisal records and references, health records)</w:t>
      </w:r>
    </w:p>
    <w:p w14:paraId="6509A41D" w14:textId="77777777" w:rsidR="00960FAF" w:rsidRPr="008528C2" w:rsidRDefault="00960FAF" w:rsidP="00960FAF">
      <w:pPr>
        <w:spacing w:line="312" w:lineRule="auto"/>
        <w:rPr>
          <w:rFonts w:cs="Arial"/>
        </w:rPr>
      </w:pPr>
      <w:r w:rsidRPr="008528C2">
        <w:rPr>
          <w:rFonts w:cs="Arial"/>
        </w:rPr>
        <w:lastRenderedPageBreak/>
        <w:t xml:space="preserve">The </w:t>
      </w:r>
      <w:hyperlink r:id="rId104" w:history="1">
        <w:r w:rsidRPr="008528C2">
          <w:rPr>
            <w:rStyle w:val="Hyperlink"/>
            <w:rFonts w:cs="Arial"/>
          </w:rPr>
          <w:t>ICO have advice and guidance</w:t>
        </w:r>
      </w:hyperlink>
      <w:r w:rsidRPr="008528C2">
        <w:rPr>
          <w:rFonts w:cs="Arial"/>
        </w:rPr>
        <w:t xml:space="preserve"> on keeping a Record of Processing Activities.</w:t>
      </w:r>
    </w:p>
    <w:p w14:paraId="3DE9C626" w14:textId="77777777" w:rsidR="00960FAF" w:rsidRPr="008528C2" w:rsidRDefault="00960FAF" w:rsidP="30562368">
      <w:pPr>
        <w:shd w:val="clear" w:color="auto" w:fill="FFFFFF" w:themeFill="background1"/>
        <w:rPr>
          <w:rFonts w:cs="Arial"/>
        </w:rPr>
      </w:pPr>
      <w:r w:rsidRPr="30562368">
        <w:rPr>
          <w:rFonts w:cs="Arial"/>
        </w:rPr>
        <w:t xml:space="preserve">The school will need to identify appropriate lawful process criteria for each type of personal data, and if this is not possible, such activities should be discontinued. </w:t>
      </w:r>
    </w:p>
    <w:p w14:paraId="4C6382EF" w14:textId="77777777" w:rsidR="00960FAF" w:rsidRPr="008528C2" w:rsidRDefault="00960FAF" w:rsidP="00960FAF">
      <w:pPr>
        <w:rPr>
          <w:rFonts w:ascii="Arial" w:hAnsi="Arial" w:cs="Arial"/>
          <w:sz w:val="20"/>
          <w:szCs w:val="20"/>
        </w:rPr>
      </w:pPr>
      <w:r w:rsidRPr="008528C2">
        <w:t>A school can use the public task lawful basis if processing takes place to perform an official task as set down in UK law (e.g.</w:t>
      </w:r>
      <w:r w:rsidRPr="005F6F15">
        <w:t xml:space="preserve"> </w:t>
      </w:r>
      <w:hyperlink r:id="rId105" w:history="1">
        <w:r w:rsidRPr="005F6F15">
          <w:rPr>
            <w:color w:val="0070C0"/>
            <w:u w:val="single"/>
          </w:rPr>
          <w:t>Curriculum and Assessment (Wales) Act 2021</w:t>
        </w:r>
      </w:hyperlink>
      <w:r w:rsidRPr="005F6F15">
        <w:t>)</w:t>
      </w:r>
      <w:r w:rsidRPr="008528C2">
        <w:t xml:space="preserve">: </w:t>
      </w:r>
    </w:p>
    <w:p w14:paraId="20A2F094" w14:textId="77777777" w:rsidR="00960FAF" w:rsidRPr="008528C2" w:rsidRDefault="00960FAF" w:rsidP="30562368">
      <w:pPr>
        <w:rPr>
          <w:rFonts w:ascii="Arial" w:hAnsi="Arial" w:cs="Arial"/>
          <w:sz w:val="24"/>
          <w:szCs w:val="24"/>
        </w:rPr>
      </w:pPr>
      <w:r w:rsidRPr="30562368">
        <w:rPr>
          <w:rFonts w:cs="Arial"/>
          <w:i/>
          <w:iCs/>
        </w:rPr>
        <w:t>“processing is necessary for the performance of a task carried out in the public interest or in the exercise of official authority vested in the controller”</w:t>
      </w:r>
      <w:r w:rsidRPr="30562368">
        <w:rPr>
          <w:rFonts w:cs="Arial"/>
        </w:rPr>
        <w:t xml:space="preserve"> (Article 6(1)(e) of the UK GDPR)</w:t>
      </w:r>
    </w:p>
    <w:p w14:paraId="25F42ADE" w14:textId="77777777" w:rsidR="00960FAF" w:rsidRPr="008528C2" w:rsidRDefault="00960FAF" w:rsidP="00960FAF">
      <w:r w:rsidRPr="008528C2">
        <w:t xml:space="preserve">If not, the school should consider each of the other lawful bases for processing in turn to assess how they fit with the processing and relationship with the data subject. As a public authority, please remember that legitimate interests cannot be used as a lawful basis when processing personal data to perform an official task or a public function. </w:t>
      </w:r>
    </w:p>
    <w:p w14:paraId="231D5CF8" w14:textId="77777777" w:rsidR="00960FAF" w:rsidRPr="008528C2" w:rsidRDefault="00960FAF" w:rsidP="00960FAF">
      <w:r w:rsidRPr="30562368">
        <w:t xml:space="preserve">The rules around consent should be considered carefully, as another lawful basis may be more appropriate. UK GDPR sets a high standard for consent and should put individuals in charge. Consent is now defined as: </w:t>
      </w:r>
    </w:p>
    <w:p w14:paraId="38845329" w14:textId="77777777" w:rsidR="00960FAF" w:rsidRPr="008528C2" w:rsidRDefault="00960FAF" w:rsidP="30562368">
      <w:pPr>
        <w:rPr>
          <w:i/>
          <w:iCs/>
          <w:sz w:val="32"/>
          <w:szCs w:val="32"/>
        </w:rPr>
      </w:pPr>
      <w:r w:rsidRPr="30562368">
        <w:rPr>
          <w:i/>
          <w:iCs/>
        </w:rPr>
        <w:t xml:space="preserve">“in relation to the processing of personal data relating to an individual, means a freely given, specific, informed and unambiguous indication of the individual’s wishes by which the individual, by a statement or by a clear affirmative action, signifies agreement to the processing of the personal data”. </w:t>
      </w:r>
    </w:p>
    <w:p w14:paraId="47772728" w14:textId="77777777" w:rsidR="00960FAF" w:rsidRPr="008528C2" w:rsidRDefault="00960FAF" w:rsidP="30562368">
      <w:pPr>
        <w:rPr>
          <w:rFonts w:ascii="Arial" w:hAnsi="Arial" w:cs="Arial"/>
          <w:sz w:val="24"/>
          <w:szCs w:val="24"/>
        </w:rPr>
      </w:pPr>
      <w:r w:rsidRPr="30562368">
        <w:rPr>
          <w:rFonts w:cs="Arial"/>
        </w:rPr>
        <w:t xml:space="preserve">This means that consent must be freely given, specific, informed, and an unambiguous indication of wishes by a statement or affirmative action. As a result, consent forms should be clear and concise; include an opt-in, granular approach; as well as explain why information is collected and how it will be processed to inform individuals. Implied consent is no longer suitable. </w:t>
      </w:r>
    </w:p>
    <w:p w14:paraId="41260C83" w14:textId="77777777" w:rsidR="00960FAF" w:rsidRPr="008528C2" w:rsidRDefault="00960FAF" w:rsidP="00960FAF">
      <w:pPr>
        <w:rPr>
          <w:rFonts w:cs="Arial"/>
        </w:rPr>
      </w:pPr>
      <w:r w:rsidRPr="008528C2">
        <w:rPr>
          <w:rFonts w:cs="Arial"/>
        </w:rPr>
        <w:t xml:space="preserve">The DPA2018 modifies the UK GDPR so that the minimum age for consent to be obtained from a child is lowered to 13 years old. </w:t>
      </w:r>
    </w:p>
    <w:p w14:paraId="6BBAD567" w14:textId="77777777" w:rsidR="00960FAF" w:rsidRPr="008528C2" w:rsidRDefault="00960FAF" w:rsidP="30562368">
      <w:pPr>
        <w:rPr>
          <w:rFonts w:cs="Arial"/>
        </w:rPr>
      </w:pPr>
      <w:r w:rsidRPr="30562368">
        <w:rPr>
          <w:rFonts w:cs="Arial"/>
        </w:rPr>
        <w:t xml:space="preserve">The Information Commissioner’s Office (ICO) gives clear advice on when it’s appropriate to </w:t>
      </w:r>
      <w:hyperlink r:id="rId106">
        <w:r w:rsidRPr="30562368">
          <w:rPr>
            <w:rStyle w:val="Hyperlink"/>
            <w:rFonts w:cs="Arial"/>
          </w:rPr>
          <w:t xml:space="preserve">use consent </w:t>
        </w:r>
      </w:hyperlink>
      <w:r w:rsidRPr="30562368">
        <w:rPr>
          <w:rFonts w:cs="Arial"/>
        </w:rPr>
        <w:t xml:space="preserve">as a lawful base. It states: </w:t>
      </w:r>
    </w:p>
    <w:p w14:paraId="7999CC1F" w14:textId="77777777" w:rsidR="00960FAF" w:rsidRPr="008528C2" w:rsidRDefault="00960FAF" w:rsidP="30562368">
      <w:pPr>
        <w:jc w:val="left"/>
        <w:rPr>
          <w:rFonts w:cs="Arial"/>
        </w:rPr>
      </w:pPr>
      <w:r w:rsidRPr="30562368">
        <w:rPr>
          <w:rFonts w:cs="Arial"/>
        </w:rPr>
        <w:t>“Consent is appropriate if you can offer people real choice and control over how you use their data and want to build their trust and engagement. But if you cannot offer a genuine choice, consent is not appropriate. If you would still process the personal data without consent, asking for consent is misleading and inherently unfair.”</w:t>
      </w:r>
    </w:p>
    <w:p w14:paraId="1C38BD45" w14:textId="77777777" w:rsidR="00960FAF" w:rsidRPr="008528C2" w:rsidRDefault="00960FAF" w:rsidP="30562368">
      <w:pPr>
        <w:spacing w:after="120"/>
        <w:rPr>
          <w:rFonts w:cs="Arial"/>
        </w:rPr>
      </w:pPr>
      <w:r w:rsidRPr="30562368">
        <w:rPr>
          <w:rFonts w:cs="Arial"/>
        </w:rPr>
        <w:lastRenderedPageBreak/>
        <w:t>The school should only use consent if none of the other lawful bases are appropriate. If you do so, you must be able to cope with people saying no (and changing their minds). Therefore, it’s important that you only use consent for optional extras, rather than for core information the school requires to carry out its function. The below are examples where consent may or may not be appropriate;</w:t>
      </w:r>
    </w:p>
    <w:p w14:paraId="47C1CB38" w14:textId="77777777" w:rsidR="00960FAF" w:rsidRPr="008528C2" w:rsidRDefault="00960FAF" w:rsidP="00153987">
      <w:pPr>
        <w:pStyle w:val="ListParagraph"/>
        <w:numPr>
          <w:ilvl w:val="0"/>
          <w:numId w:val="117"/>
        </w:numPr>
        <w:suppressAutoHyphens w:val="0"/>
        <w:autoSpaceDN/>
      </w:pPr>
      <w:r w:rsidRPr="008528C2">
        <w:t>consent should be obtained when publishing a child's photo in any way (i.e. a school website, newsletter, prospectus, or social media).</w:t>
      </w:r>
    </w:p>
    <w:p w14:paraId="709E044C" w14:textId="77777777" w:rsidR="00960FAF" w:rsidRPr="008528C2" w:rsidRDefault="00960FAF" w:rsidP="00153987">
      <w:pPr>
        <w:pStyle w:val="ListParagraph"/>
        <w:numPr>
          <w:ilvl w:val="0"/>
          <w:numId w:val="117"/>
        </w:numPr>
        <w:suppressAutoHyphens w:val="0"/>
        <w:autoSpaceDN/>
      </w:pPr>
      <w:r w:rsidRPr="30562368">
        <w:t xml:space="preserve">the school is required to hold learner and parent/carer details in a Management Information System (MIS). Therefore, it would not be appropriate to rely on consent, as the individual(s) would then have the right to opt out of the processing. In this case, the school could apply the public task lawful basis. </w:t>
      </w:r>
    </w:p>
    <w:p w14:paraId="7917D975" w14:textId="77777777" w:rsidR="00960FAF" w:rsidRPr="008528C2" w:rsidRDefault="00960FAF" w:rsidP="00153987">
      <w:pPr>
        <w:pStyle w:val="ListParagraph"/>
        <w:numPr>
          <w:ilvl w:val="0"/>
          <w:numId w:val="117"/>
        </w:numPr>
        <w:suppressAutoHyphens w:val="0"/>
        <w:autoSpaceDN/>
      </w:pPr>
      <w:r w:rsidRPr="30562368">
        <w:t>The school is required to share information for the purposes of child protection issues. As a result, it would not be appropriate to rely on consent, as the individual(s) would have the right to opt out of the processing. The school could also alert an individual about an allegation made against them. In this case, the school could apply the public task lawful basis.</w:t>
      </w:r>
    </w:p>
    <w:p w14:paraId="22FE5577" w14:textId="77777777" w:rsidR="00960FAF" w:rsidRPr="008528C2" w:rsidRDefault="00960FAF" w:rsidP="00960FAF">
      <w:pPr>
        <w:pStyle w:val="Heading3"/>
        <w:rPr>
          <w:rFonts w:cs="Arial"/>
        </w:rPr>
      </w:pPr>
      <w:r w:rsidRPr="008528C2">
        <w:rPr>
          <w:rFonts w:cs="Arial"/>
        </w:rPr>
        <w:t>Content of Privacy Notices</w:t>
      </w:r>
    </w:p>
    <w:p w14:paraId="122188BB" w14:textId="77777777" w:rsidR="00960FAF" w:rsidRPr="008528C2" w:rsidRDefault="00960FAF" w:rsidP="00960FAF">
      <w:pPr>
        <w:spacing w:line="312" w:lineRule="auto"/>
        <w:rPr>
          <w:rFonts w:cs="Arial"/>
        </w:rPr>
      </w:pPr>
      <w:r w:rsidRPr="008528C2">
        <w:rPr>
          <w:rFonts w:cs="Arial"/>
        </w:rPr>
        <w:t>Privacy Notices are a key compliance requirement as they ensure that each data subject is aware of the following points when data is collected and processed by a data controller:</w:t>
      </w:r>
    </w:p>
    <w:p w14:paraId="2B8720E3" w14:textId="77777777" w:rsidR="00960FAF" w:rsidRPr="008528C2" w:rsidRDefault="00960FAF" w:rsidP="00153987">
      <w:pPr>
        <w:pStyle w:val="ListParagraph"/>
        <w:numPr>
          <w:ilvl w:val="0"/>
          <w:numId w:val="78"/>
        </w:numPr>
        <w:suppressAutoHyphens w:val="0"/>
        <w:autoSpaceDN/>
        <w:spacing w:after="0" w:line="312" w:lineRule="auto"/>
        <w:rPr>
          <w:rFonts w:cs="Arial"/>
        </w:rPr>
      </w:pPr>
      <w:r w:rsidRPr="008528C2">
        <w:rPr>
          <w:rFonts w:cs="Arial"/>
        </w:rPr>
        <w:t>the identity and contact details of the data controller</w:t>
      </w:r>
    </w:p>
    <w:p w14:paraId="7A056BB8" w14:textId="77777777" w:rsidR="00960FAF" w:rsidRPr="008528C2" w:rsidRDefault="00960FAF" w:rsidP="00153987">
      <w:pPr>
        <w:pStyle w:val="ListParagraph"/>
        <w:numPr>
          <w:ilvl w:val="0"/>
          <w:numId w:val="78"/>
        </w:numPr>
        <w:suppressAutoHyphens w:val="0"/>
        <w:autoSpaceDN/>
        <w:spacing w:after="0" w:line="312" w:lineRule="auto"/>
        <w:rPr>
          <w:rFonts w:cs="Arial"/>
        </w:rPr>
      </w:pPr>
      <w:r w:rsidRPr="008528C2">
        <w:rPr>
          <w:rFonts w:cs="Arial"/>
        </w:rPr>
        <w:t>what categories of personal data are being processed</w:t>
      </w:r>
    </w:p>
    <w:p w14:paraId="3D026815" w14:textId="77777777" w:rsidR="00960FAF" w:rsidRPr="008528C2" w:rsidRDefault="00960FAF" w:rsidP="00153987">
      <w:pPr>
        <w:pStyle w:val="ListParagraph"/>
        <w:numPr>
          <w:ilvl w:val="0"/>
          <w:numId w:val="78"/>
        </w:numPr>
        <w:suppressAutoHyphens w:val="0"/>
        <w:autoSpaceDN/>
        <w:spacing w:after="0" w:line="312" w:lineRule="auto"/>
        <w:rPr>
          <w:rFonts w:cs="Arial"/>
        </w:rPr>
      </w:pPr>
      <w:r w:rsidRPr="008528C2">
        <w:rPr>
          <w:rFonts w:cs="Arial"/>
        </w:rPr>
        <w:t>the purposes and lawful basis for processing the personal data</w:t>
      </w:r>
    </w:p>
    <w:p w14:paraId="205FB962" w14:textId="77777777" w:rsidR="00960FAF" w:rsidRPr="008528C2" w:rsidRDefault="00960FAF" w:rsidP="00153987">
      <w:pPr>
        <w:pStyle w:val="ListParagraph"/>
        <w:numPr>
          <w:ilvl w:val="0"/>
          <w:numId w:val="78"/>
        </w:numPr>
        <w:suppressAutoHyphens w:val="0"/>
        <w:autoSpaceDN/>
        <w:spacing w:after="0" w:line="312" w:lineRule="auto"/>
        <w:rPr>
          <w:rFonts w:cs="Arial"/>
        </w:rPr>
      </w:pPr>
      <w:r w:rsidRPr="008528C2">
        <w:rPr>
          <w:rFonts w:cs="Arial"/>
        </w:rPr>
        <w:t>where and how the personal data was sourced</w:t>
      </w:r>
    </w:p>
    <w:p w14:paraId="1357B095" w14:textId="77777777" w:rsidR="00960FAF" w:rsidRPr="008528C2" w:rsidRDefault="00960FAF" w:rsidP="00153987">
      <w:pPr>
        <w:pStyle w:val="ListParagraph"/>
        <w:numPr>
          <w:ilvl w:val="0"/>
          <w:numId w:val="78"/>
        </w:numPr>
        <w:suppressAutoHyphens w:val="0"/>
        <w:autoSpaceDN/>
        <w:spacing w:after="0" w:line="312" w:lineRule="auto"/>
        <w:rPr>
          <w:rFonts w:cs="Arial"/>
        </w:rPr>
      </w:pPr>
      <w:r w:rsidRPr="008528C2">
        <w:rPr>
          <w:rFonts w:cs="Arial"/>
        </w:rPr>
        <w:t>to whom the personal data may be shared with</w:t>
      </w:r>
    </w:p>
    <w:p w14:paraId="261DFEA6" w14:textId="77777777" w:rsidR="00960FAF" w:rsidRPr="008528C2" w:rsidRDefault="00960FAF" w:rsidP="00153987">
      <w:pPr>
        <w:pStyle w:val="ListParagraph"/>
        <w:numPr>
          <w:ilvl w:val="0"/>
          <w:numId w:val="78"/>
        </w:numPr>
        <w:suppressAutoHyphens w:val="0"/>
        <w:autoSpaceDN/>
        <w:spacing w:after="0" w:line="312" w:lineRule="auto"/>
        <w:rPr>
          <w:rFonts w:cs="Arial"/>
        </w:rPr>
      </w:pPr>
      <w:r w:rsidRPr="008528C2">
        <w:rPr>
          <w:rFonts w:cs="Arial"/>
        </w:rPr>
        <w:t>whether any personal data is transferred to a country outside of the UK and EEA</w:t>
      </w:r>
    </w:p>
    <w:p w14:paraId="67BEFAD2" w14:textId="77777777" w:rsidR="00960FAF" w:rsidRPr="008528C2" w:rsidRDefault="00960FAF" w:rsidP="00153987">
      <w:pPr>
        <w:pStyle w:val="ListParagraph"/>
        <w:numPr>
          <w:ilvl w:val="0"/>
          <w:numId w:val="78"/>
        </w:numPr>
        <w:suppressAutoHyphens w:val="0"/>
        <w:autoSpaceDN/>
        <w:spacing w:after="0" w:line="312" w:lineRule="auto"/>
        <w:rPr>
          <w:rFonts w:cs="Arial"/>
        </w:rPr>
      </w:pPr>
      <w:r w:rsidRPr="008528C2">
        <w:rPr>
          <w:rFonts w:cs="Arial"/>
        </w:rPr>
        <w:t>how long the personal data will be stored and retained</w:t>
      </w:r>
    </w:p>
    <w:p w14:paraId="24A9464C" w14:textId="77777777" w:rsidR="00960FAF" w:rsidRPr="008528C2" w:rsidRDefault="00960FAF" w:rsidP="00153987">
      <w:pPr>
        <w:pStyle w:val="ListParagraph"/>
        <w:numPr>
          <w:ilvl w:val="0"/>
          <w:numId w:val="78"/>
        </w:numPr>
        <w:suppressAutoHyphens w:val="0"/>
        <w:autoSpaceDN/>
        <w:spacing w:after="0" w:line="312" w:lineRule="auto"/>
        <w:rPr>
          <w:rFonts w:cs="Arial"/>
        </w:rPr>
      </w:pPr>
      <w:r w:rsidRPr="008528C2">
        <w:rPr>
          <w:rFonts w:cs="Arial"/>
        </w:rPr>
        <w:t>the contact details of the Data Protection Officer</w:t>
      </w:r>
    </w:p>
    <w:p w14:paraId="0CFA9CB1" w14:textId="77777777" w:rsidR="00960FAF" w:rsidRPr="008528C2" w:rsidRDefault="00960FAF" w:rsidP="00153987">
      <w:pPr>
        <w:pStyle w:val="ListParagraph"/>
        <w:numPr>
          <w:ilvl w:val="0"/>
          <w:numId w:val="78"/>
        </w:numPr>
        <w:suppressAutoHyphens w:val="0"/>
        <w:autoSpaceDN/>
        <w:spacing w:after="0" w:line="312" w:lineRule="auto"/>
        <w:rPr>
          <w:rFonts w:cs="Arial"/>
        </w:rPr>
      </w:pPr>
      <w:r w:rsidRPr="008528C2">
        <w:rPr>
          <w:rFonts w:cs="Arial"/>
        </w:rPr>
        <w:t>the existence of automated decision making, including profiling</w:t>
      </w:r>
    </w:p>
    <w:p w14:paraId="0559E5EE" w14:textId="77777777" w:rsidR="00960FAF" w:rsidRPr="008528C2" w:rsidRDefault="00960FAF" w:rsidP="00153987">
      <w:pPr>
        <w:pStyle w:val="ListParagraph"/>
        <w:numPr>
          <w:ilvl w:val="0"/>
          <w:numId w:val="78"/>
        </w:numPr>
        <w:suppressAutoHyphens w:val="0"/>
        <w:autoSpaceDN/>
        <w:spacing w:after="0" w:line="312" w:lineRule="auto"/>
        <w:rPr>
          <w:rFonts w:cs="Arial"/>
        </w:rPr>
      </w:pPr>
      <w:r w:rsidRPr="008528C2">
        <w:rPr>
          <w:rFonts w:cs="Arial"/>
        </w:rPr>
        <w:t>data subject’s rights and how to exercise them</w:t>
      </w:r>
    </w:p>
    <w:p w14:paraId="64D694B4" w14:textId="77777777" w:rsidR="00960FAF" w:rsidRPr="008528C2" w:rsidRDefault="00960FAF" w:rsidP="00153987">
      <w:pPr>
        <w:pStyle w:val="ListParagraph"/>
        <w:numPr>
          <w:ilvl w:val="0"/>
          <w:numId w:val="78"/>
        </w:numPr>
        <w:suppressAutoHyphens w:val="0"/>
        <w:autoSpaceDN/>
        <w:spacing w:after="0" w:line="312" w:lineRule="auto"/>
        <w:rPr>
          <w:rFonts w:eastAsia="Times New Roman" w:cs="Arial"/>
          <w:sz w:val="21"/>
          <w:szCs w:val="21"/>
          <w:lang w:eastAsia="en-GB"/>
        </w:rPr>
      </w:pPr>
      <w:r w:rsidRPr="008528C2">
        <w:rPr>
          <w:rFonts w:cs="Arial"/>
        </w:rPr>
        <w:t>details of how to make a complaint to the school or ICO</w:t>
      </w:r>
    </w:p>
    <w:p w14:paraId="1713B4E7" w14:textId="77777777" w:rsidR="00960FAF" w:rsidRPr="008528C2" w:rsidRDefault="00960FAF" w:rsidP="00960FAF">
      <w:pPr>
        <w:pStyle w:val="ListParagraph"/>
        <w:spacing w:after="0" w:line="312" w:lineRule="auto"/>
        <w:rPr>
          <w:rFonts w:eastAsia="Times New Roman" w:cs="Arial"/>
          <w:sz w:val="21"/>
          <w:szCs w:val="21"/>
          <w:lang w:eastAsia="en-GB"/>
        </w:rPr>
      </w:pPr>
    </w:p>
    <w:p w14:paraId="6A0FD0E4" w14:textId="77777777" w:rsidR="00960FAF" w:rsidRPr="008528C2" w:rsidRDefault="00960FAF" w:rsidP="30562368">
      <w:pPr>
        <w:rPr>
          <w:rFonts w:cs="Arial"/>
        </w:rPr>
      </w:pPr>
      <w:r w:rsidRPr="30562368">
        <w:rPr>
          <w:rFonts w:cs="Arial"/>
        </w:rPr>
        <w:t xml:space="preserve">The right to be informed is closely linked to the fair processing and transparency requirements of data protection principles. To comply, the school must provide parents/carers and learners with the above information when collecting personal data from individuals and ensure a privacy notice is easily accessible throughout the processing. For example, privacy notices could be passed to parents/carers and learners in the school </w:t>
      </w:r>
      <w:r w:rsidRPr="30562368">
        <w:rPr>
          <w:rFonts w:cs="Arial"/>
        </w:rPr>
        <w:lastRenderedPageBreak/>
        <w:t>prospectus, newsletters, or a specific letter/communication. The school could publish privacy notices on the school website.</w:t>
      </w:r>
      <w:r w:rsidRPr="30562368">
        <w:rPr>
          <w:rFonts w:cs="Arial"/>
          <w:color w:val="0070C0"/>
        </w:rPr>
        <w:t xml:space="preserve"> </w:t>
      </w:r>
      <w:r w:rsidRPr="30562368">
        <w:rPr>
          <w:rFonts w:cs="Arial"/>
        </w:rPr>
        <w:t xml:space="preserve">Parents/carers and learners who are new to the school should be provided with the privacy notice through an appropriate mechanism. Please be aware, however, that different forms of processing require a Privacy Notice, such as when processing visitor information or using personal data for employment purposes. </w:t>
      </w:r>
    </w:p>
    <w:p w14:paraId="7BCDA5E6" w14:textId="77777777" w:rsidR="00960FAF" w:rsidRPr="008528C2" w:rsidRDefault="00960FAF" w:rsidP="30562368">
      <w:pPr>
        <w:shd w:val="clear" w:color="auto" w:fill="FFFFFF" w:themeFill="background1"/>
        <w:spacing w:before="120" w:after="100" w:afterAutospacing="1"/>
        <w:rPr>
          <w:rFonts w:cs="Arial"/>
        </w:rPr>
      </w:pPr>
      <w:r w:rsidRPr="30562368">
        <w:rPr>
          <w:rFonts w:cs="Arial"/>
        </w:rPr>
        <w:t>A school should ensure that privacy notices are available for learners as data subjects. Children and young people have the same rights as adults when it comes to their personal data. These include the rights described below and policies that explain this should be clear and age appropriate.</w:t>
      </w:r>
    </w:p>
    <w:p w14:paraId="1B62580D" w14:textId="77777777" w:rsidR="00960FAF" w:rsidRPr="008528C2" w:rsidRDefault="00960FAF" w:rsidP="30562368">
      <w:pPr>
        <w:pStyle w:val="Heading3"/>
        <w:rPr>
          <w:rFonts w:cs="Arial"/>
        </w:rPr>
      </w:pPr>
      <w:r w:rsidRPr="30562368">
        <w:rPr>
          <w:rFonts w:cs="Arial"/>
        </w:rPr>
        <w:t xml:space="preserve">Data subject’s right of access </w:t>
      </w:r>
    </w:p>
    <w:p w14:paraId="26D8A8FD" w14:textId="77777777" w:rsidR="00960FAF" w:rsidRPr="008528C2" w:rsidRDefault="00960FAF" w:rsidP="00960FAF">
      <w:pPr>
        <w:rPr>
          <w:rFonts w:cs="Arial"/>
        </w:rPr>
      </w:pPr>
      <w:r w:rsidRPr="008528C2">
        <w:rPr>
          <w:rFonts w:cs="Arial"/>
        </w:rPr>
        <w:t>Data subjects have several rights in connection with their personal data, which include:</w:t>
      </w:r>
    </w:p>
    <w:p w14:paraId="60D7C993" w14:textId="77777777" w:rsidR="00960FAF" w:rsidRPr="008528C2" w:rsidRDefault="00960FAF" w:rsidP="00153987">
      <w:pPr>
        <w:pStyle w:val="ListParagraph"/>
        <w:numPr>
          <w:ilvl w:val="0"/>
          <w:numId w:val="118"/>
        </w:numPr>
        <w:suppressAutoHyphens w:val="0"/>
        <w:autoSpaceDN/>
      </w:pPr>
      <w:r w:rsidRPr="008528C2">
        <w:rPr>
          <w:b/>
        </w:rPr>
        <w:t>Right to be informed</w:t>
      </w:r>
      <w:r w:rsidRPr="008528C2">
        <w:t xml:space="preserve"> how personal data is collected, stored, managed, protected, and processed.</w:t>
      </w:r>
    </w:p>
    <w:p w14:paraId="515CFA2C" w14:textId="77777777" w:rsidR="00960FAF" w:rsidRPr="008528C2" w:rsidRDefault="00960FAF" w:rsidP="00153987">
      <w:pPr>
        <w:pStyle w:val="ListParagraph"/>
        <w:numPr>
          <w:ilvl w:val="0"/>
          <w:numId w:val="118"/>
        </w:numPr>
        <w:suppressAutoHyphens w:val="0"/>
        <w:autoSpaceDN/>
      </w:pPr>
      <w:r w:rsidRPr="008528C2">
        <w:rPr>
          <w:b/>
        </w:rPr>
        <w:t>Right of access</w:t>
      </w:r>
      <w:r w:rsidRPr="008528C2">
        <w:t xml:space="preserve"> to request a copy of personal information held of yourself. However, please be aware that information can sometimes be legitimately withheld.</w:t>
      </w:r>
    </w:p>
    <w:p w14:paraId="76F647CB" w14:textId="77777777" w:rsidR="00960FAF" w:rsidRPr="008528C2" w:rsidRDefault="00960FAF" w:rsidP="00153987">
      <w:pPr>
        <w:pStyle w:val="ListParagraph"/>
        <w:numPr>
          <w:ilvl w:val="0"/>
          <w:numId w:val="118"/>
        </w:numPr>
        <w:suppressAutoHyphens w:val="0"/>
        <w:autoSpaceDN/>
      </w:pPr>
      <w:r w:rsidRPr="008528C2">
        <w:rPr>
          <w:b/>
        </w:rPr>
        <w:t>Right to rectification</w:t>
      </w:r>
      <w:r w:rsidRPr="008528C2">
        <w:t xml:space="preserve"> of inaccurate or incomplete personal data.</w:t>
      </w:r>
    </w:p>
    <w:p w14:paraId="612D2078" w14:textId="77777777" w:rsidR="00960FAF" w:rsidRPr="008528C2" w:rsidRDefault="00960FAF" w:rsidP="00153987">
      <w:pPr>
        <w:pStyle w:val="ListParagraph"/>
        <w:numPr>
          <w:ilvl w:val="0"/>
          <w:numId w:val="118"/>
        </w:numPr>
        <w:suppressAutoHyphens w:val="0"/>
        <w:autoSpaceDN/>
      </w:pPr>
      <w:r w:rsidRPr="30562368">
        <w:rPr>
          <w:b/>
          <w:bCs/>
        </w:rPr>
        <w:t>Right to erasure</w:t>
      </w:r>
      <w:r w:rsidRPr="30562368">
        <w:t xml:space="preserve"> where you have the right to have your personal data erased in certain circumstances. This does not include any personal data that must be retained by law. </w:t>
      </w:r>
    </w:p>
    <w:p w14:paraId="1B4380D3" w14:textId="77777777" w:rsidR="00960FAF" w:rsidRPr="008528C2" w:rsidRDefault="00960FAF" w:rsidP="00153987">
      <w:pPr>
        <w:pStyle w:val="ListParagraph"/>
        <w:numPr>
          <w:ilvl w:val="0"/>
          <w:numId w:val="118"/>
        </w:numPr>
        <w:suppressAutoHyphens w:val="0"/>
        <w:autoSpaceDN/>
      </w:pPr>
      <w:r w:rsidRPr="008528C2">
        <w:rPr>
          <w:b/>
        </w:rPr>
        <w:t>Right to restriction</w:t>
      </w:r>
      <w:r w:rsidRPr="008528C2">
        <w:t xml:space="preserve">, which allows you to limit the way we use your personal data in some circumstances. </w:t>
      </w:r>
    </w:p>
    <w:p w14:paraId="07B1E158" w14:textId="77777777" w:rsidR="00960FAF" w:rsidRPr="008528C2" w:rsidRDefault="00960FAF" w:rsidP="00153987">
      <w:pPr>
        <w:pStyle w:val="ListParagraph"/>
        <w:numPr>
          <w:ilvl w:val="0"/>
          <w:numId w:val="118"/>
        </w:numPr>
        <w:suppressAutoHyphens w:val="0"/>
        <w:autoSpaceDN/>
      </w:pPr>
      <w:r w:rsidRPr="008528C2">
        <w:rPr>
          <w:b/>
        </w:rPr>
        <w:t>Right to portability</w:t>
      </w:r>
      <w:r w:rsidRPr="008528C2">
        <w:t xml:space="preserve"> gives an individual the right to receive copies of data provided to a controller in a portable format.</w:t>
      </w:r>
    </w:p>
    <w:p w14:paraId="4E1E9368" w14:textId="77777777" w:rsidR="00960FAF" w:rsidRPr="008528C2" w:rsidRDefault="00960FAF" w:rsidP="00153987">
      <w:pPr>
        <w:pStyle w:val="ListParagraph"/>
        <w:numPr>
          <w:ilvl w:val="0"/>
          <w:numId w:val="118"/>
        </w:numPr>
        <w:suppressAutoHyphens w:val="0"/>
        <w:autoSpaceDN/>
      </w:pPr>
      <w:r w:rsidRPr="008528C2">
        <w:rPr>
          <w:b/>
        </w:rPr>
        <w:t>Right to object</w:t>
      </w:r>
      <w:r w:rsidRPr="008528C2">
        <w:t xml:space="preserve"> to the processing of one’s personal data.</w:t>
      </w:r>
    </w:p>
    <w:p w14:paraId="0609DD98" w14:textId="77777777" w:rsidR="00960FAF" w:rsidRPr="008528C2" w:rsidRDefault="00960FAF" w:rsidP="00153987">
      <w:pPr>
        <w:pStyle w:val="ListParagraph"/>
        <w:numPr>
          <w:ilvl w:val="0"/>
          <w:numId w:val="118"/>
        </w:numPr>
        <w:suppressAutoHyphens w:val="0"/>
        <w:autoSpaceDN/>
      </w:pPr>
      <w:r w:rsidRPr="008528C2">
        <w:rPr>
          <w:b/>
        </w:rPr>
        <w:t xml:space="preserve">Rights in relation to automated decision making and profiling. </w:t>
      </w:r>
    </w:p>
    <w:p w14:paraId="4386B768" w14:textId="77777777" w:rsidR="00960FAF" w:rsidRPr="008528C2" w:rsidRDefault="00960FAF" w:rsidP="00960FAF">
      <w:r w:rsidRPr="30562368">
        <w:rPr>
          <w:rFonts w:cs="Arial"/>
        </w:rPr>
        <w:t xml:space="preserve">Several of these are likely to impact schools, such as the right of access. Therefore, the school should put procedures in place to deal with </w:t>
      </w:r>
      <w:hyperlink r:id="rId107">
        <w:r w:rsidRPr="30562368">
          <w:rPr>
            <w:rStyle w:val="Hyperlink"/>
            <w:rFonts w:cs="Arial"/>
          </w:rPr>
          <w:t>Subject Access Requests</w:t>
        </w:r>
      </w:hyperlink>
      <w:r w:rsidRPr="30562368">
        <w:rPr>
          <w:rFonts w:cs="Arial"/>
        </w:rPr>
        <w:t xml:space="preserve"> and other individual rights requests (e.g. erasure and rectification). </w:t>
      </w:r>
    </w:p>
    <w:p w14:paraId="2236EA8C" w14:textId="77777777" w:rsidR="00960FAF" w:rsidRPr="008528C2" w:rsidRDefault="00960FAF" w:rsidP="30562368">
      <w:pPr>
        <w:rPr>
          <w:rFonts w:cs="Arial"/>
        </w:rPr>
      </w:pPr>
      <w:r w:rsidRPr="30562368">
        <w:rPr>
          <w:rFonts w:cs="Arial"/>
        </w:rPr>
        <w:t>Subject Access Requests are probably the most common individual right request made to any organisation. These are written or verbal requests to access all or a part of the personal data held by the Data Controller in connection with a living individual. Controllers have one calendar month to provide the information, unless the case is unusually complex and an extension can be obtained.</w:t>
      </w:r>
    </w:p>
    <w:p w14:paraId="2FD0C790" w14:textId="77777777" w:rsidR="00960FAF" w:rsidRPr="008528C2" w:rsidRDefault="00960FAF" w:rsidP="30562368">
      <w:pPr>
        <w:rPr>
          <w:rFonts w:cs="Arial"/>
        </w:rPr>
      </w:pPr>
      <w:r w:rsidRPr="30562368">
        <w:rPr>
          <w:rFonts w:cs="Arial"/>
        </w:rPr>
        <w:t>A school must consider all information requested for disclosure. However, there are instances where personal data must not be disclosed to the applicant, even if requested:</w:t>
      </w:r>
    </w:p>
    <w:p w14:paraId="7784BCD2" w14:textId="77777777" w:rsidR="00960FAF" w:rsidRPr="008528C2" w:rsidRDefault="00960FAF" w:rsidP="00153987">
      <w:pPr>
        <w:pStyle w:val="ListParagraph"/>
        <w:numPr>
          <w:ilvl w:val="0"/>
          <w:numId w:val="79"/>
        </w:numPr>
        <w:suppressAutoHyphens w:val="0"/>
        <w:autoSpaceDN/>
        <w:spacing w:after="0" w:line="312" w:lineRule="auto"/>
        <w:rPr>
          <w:rFonts w:cs="Arial"/>
        </w:rPr>
      </w:pPr>
      <w:r w:rsidRPr="008528C2">
        <w:rPr>
          <w:rFonts w:cs="Arial"/>
        </w:rPr>
        <w:lastRenderedPageBreak/>
        <w:t>the personal data of any third parties (not relating to the data subject)</w:t>
      </w:r>
    </w:p>
    <w:p w14:paraId="3A4CB881" w14:textId="77777777" w:rsidR="00960FAF" w:rsidRPr="008528C2" w:rsidRDefault="00960FAF" w:rsidP="00153987">
      <w:pPr>
        <w:pStyle w:val="ListParagraph"/>
        <w:numPr>
          <w:ilvl w:val="0"/>
          <w:numId w:val="79"/>
        </w:numPr>
        <w:suppressAutoHyphens w:val="0"/>
        <w:autoSpaceDN/>
        <w:spacing w:after="0" w:line="312" w:lineRule="auto"/>
        <w:rPr>
          <w:rFonts w:cs="Arial"/>
        </w:rPr>
      </w:pPr>
      <w:r w:rsidRPr="008528C2">
        <w:rPr>
          <w:rFonts w:cs="Arial"/>
        </w:rPr>
        <w:t>if doing so would cause serious harm to the individual</w:t>
      </w:r>
    </w:p>
    <w:p w14:paraId="2C4EFC37" w14:textId="77777777" w:rsidR="00960FAF" w:rsidRPr="008528C2" w:rsidRDefault="00960FAF" w:rsidP="00153987">
      <w:pPr>
        <w:pStyle w:val="ListParagraph"/>
        <w:numPr>
          <w:ilvl w:val="0"/>
          <w:numId w:val="79"/>
        </w:numPr>
        <w:suppressAutoHyphens w:val="0"/>
        <w:autoSpaceDN/>
        <w:spacing w:after="0" w:line="312" w:lineRule="auto"/>
        <w:rPr>
          <w:rFonts w:cs="Arial"/>
        </w:rPr>
      </w:pPr>
      <w:r w:rsidRPr="008528C2">
        <w:rPr>
          <w:rFonts w:cs="Arial"/>
        </w:rPr>
        <w:t>child abuse data</w:t>
      </w:r>
    </w:p>
    <w:p w14:paraId="6D2E8B2A" w14:textId="77777777" w:rsidR="00960FAF" w:rsidRPr="008528C2" w:rsidRDefault="00960FAF" w:rsidP="00153987">
      <w:pPr>
        <w:pStyle w:val="ListParagraph"/>
        <w:numPr>
          <w:ilvl w:val="0"/>
          <w:numId w:val="79"/>
        </w:numPr>
        <w:suppressAutoHyphens w:val="0"/>
        <w:autoSpaceDN/>
        <w:spacing w:after="0" w:line="312" w:lineRule="auto"/>
        <w:rPr>
          <w:rFonts w:cs="Arial"/>
        </w:rPr>
      </w:pPr>
      <w:r w:rsidRPr="008528C2">
        <w:rPr>
          <w:rFonts w:cs="Arial"/>
        </w:rPr>
        <w:t>adoption records</w:t>
      </w:r>
    </w:p>
    <w:p w14:paraId="2D9DCB83" w14:textId="77777777" w:rsidR="00960FAF" w:rsidRPr="008528C2" w:rsidRDefault="00960FAF" w:rsidP="00153987">
      <w:pPr>
        <w:pStyle w:val="ListParagraph"/>
        <w:numPr>
          <w:ilvl w:val="0"/>
          <w:numId w:val="79"/>
        </w:numPr>
        <w:suppressAutoHyphens w:val="0"/>
        <w:autoSpaceDN/>
        <w:spacing w:after="0" w:line="312" w:lineRule="auto"/>
        <w:rPr>
          <w:rFonts w:cs="Arial"/>
        </w:rPr>
      </w:pPr>
      <w:r w:rsidRPr="008528C2">
        <w:rPr>
          <w:rFonts w:cs="Arial"/>
        </w:rPr>
        <w:t>Individual Development Plans (IDPs) for learners with Additional Learning Needs (ALN)</w:t>
      </w:r>
    </w:p>
    <w:p w14:paraId="199520CE" w14:textId="77777777" w:rsidR="00960FAF" w:rsidRPr="008528C2" w:rsidRDefault="00960FAF" w:rsidP="00960FAF">
      <w:pPr>
        <w:pStyle w:val="ListParagraph"/>
        <w:spacing w:after="0" w:line="312" w:lineRule="auto"/>
        <w:ind w:left="1080"/>
        <w:rPr>
          <w:rFonts w:cs="Arial"/>
        </w:rPr>
      </w:pPr>
    </w:p>
    <w:p w14:paraId="09184BDE" w14:textId="77777777" w:rsidR="00960FAF" w:rsidRPr="008528C2" w:rsidRDefault="00960FAF" w:rsidP="00960FAF">
      <w:pPr>
        <w:rPr>
          <w:rFonts w:cs="Arial"/>
        </w:rPr>
      </w:pPr>
      <w:r w:rsidRPr="008528C2">
        <w:rPr>
          <w:rFonts w:cs="Arial"/>
        </w:rPr>
        <w:t xml:space="preserve">Your school must provide the information free of charge. However, there are occasional instances where a reasonable fee can be charged, for example if the request is clearly unfounded, or excessive. </w:t>
      </w:r>
    </w:p>
    <w:p w14:paraId="04232CA3" w14:textId="77777777" w:rsidR="00960FAF" w:rsidRPr="008528C2" w:rsidRDefault="00960FAF" w:rsidP="00960FAF">
      <w:pPr>
        <w:pStyle w:val="Heading3"/>
      </w:pPr>
      <w:bookmarkStart w:id="351" w:name="_26in1rg"/>
      <w:bookmarkStart w:id="352" w:name="_lnxbz9"/>
      <w:bookmarkStart w:id="353" w:name="_35nkun2"/>
      <w:bookmarkStart w:id="354" w:name="_1ksv4uv"/>
      <w:bookmarkStart w:id="355" w:name="_44sinio"/>
      <w:bookmarkStart w:id="356" w:name="_2jxsxqh"/>
      <w:bookmarkStart w:id="357" w:name="_z337ya"/>
      <w:bookmarkStart w:id="358" w:name="_9bbkpr4fixxo"/>
      <w:bookmarkStart w:id="359" w:name="_1y810tw"/>
      <w:bookmarkStart w:id="360" w:name="_4i7ojhp"/>
      <w:bookmarkStart w:id="361" w:name="_2xcytpi"/>
      <w:bookmarkStart w:id="362" w:name="_1pxezwc"/>
      <w:bookmarkStart w:id="363" w:name="_2lwamvv"/>
      <w:bookmarkEnd w:id="351"/>
      <w:bookmarkEnd w:id="352"/>
      <w:bookmarkEnd w:id="353"/>
      <w:bookmarkEnd w:id="354"/>
      <w:bookmarkEnd w:id="355"/>
      <w:bookmarkEnd w:id="356"/>
      <w:bookmarkEnd w:id="357"/>
      <w:bookmarkEnd w:id="358"/>
      <w:bookmarkEnd w:id="359"/>
      <w:bookmarkEnd w:id="360"/>
      <w:bookmarkEnd w:id="361"/>
      <w:bookmarkEnd w:id="362"/>
      <w:bookmarkEnd w:id="363"/>
      <w:r w:rsidRPr="008528C2">
        <w:t>Personal data breaches and how to manage them</w:t>
      </w:r>
    </w:p>
    <w:p w14:paraId="54742A67" w14:textId="77777777" w:rsidR="00960FAF" w:rsidRPr="008528C2" w:rsidRDefault="00960FAF" w:rsidP="00960FAF">
      <w:pPr>
        <w:rPr>
          <w:rFonts w:cs="Open Sans Light"/>
        </w:rPr>
      </w:pPr>
      <w:bookmarkStart w:id="364" w:name="_tyjcwt"/>
      <w:bookmarkEnd w:id="364"/>
      <w:r w:rsidRPr="008528C2">
        <w:rPr>
          <w:rFonts w:cs="Open Sans Light"/>
        </w:rPr>
        <w:t xml:space="preserve">Schools are “data rich” and hold a large volume of personal data on the learners in their care. This data can be in paper (i.e. manual records) and electronic format (e.g. shared drives, electronic databases, and Cloud solutions). Personal data is increasingly being held digitally with the introduction of electronic storage solutions (e.g. Google Drive) and the digital transfer or sharing of information. As a result, personal data is more accessible and the potential for data loss has increased significantly, especially where staff are working from remote locations (such as at home, other schools, or even public spaces). </w:t>
      </w:r>
    </w:p>
    <w:p w14:paraId="078B8C4F" w14:textId="77777777" w:rsidR="00960FAF" w:rsidRPr="008528C2" w:rsidRDefault="00960FAF" w:rsidP="00960FAF">
      <w:pPr>
        <w:pStyle w:val="CommentText"/>
        <w:jc w:val="both"/>
        <w:rPr>
          <w:rFonts w:ascii="Open Sans Light" w:hAnsi="Open Sans Light" w:cs="Open Sans Light"/>
        </w:rPr>
      </w:pPr>
      <w:r w:rsidRPr="008528C2">
        <w:rPr>
          <w:rFonts w:ascii="Open Sans Light" w:hAnsi="Open Sans Light" w:cs="Open Sans Light"/>
        </w:rPr>
        <w:t xml:space="preserve">Data protection law applies to all forms of personal data, regardless of whether it is held on paper or in electronic format. However, this document will place emphasis on data that is held or transferred digitally due to being part of an overall Online Safety Policy template. </w:t>
      </w:r>
    </w:p>
    <w:p w14:paraId="0F9272D7" w14:textId="77777777" w:rsidR="00960FAF" w:rsidRPr="008528C2" w:rsidRDefault="00960FAF" w:rsidP="00960FAF">
      <w:pPr>
        <w:pStyle w:val="CommentText"/>
        <w:jc w:val="both"/>
        <w:rPr>
          <w:rFonts w:ascii="Open Sans Light" w:hAnsi="Open Sans Light" w:cs="Open Sans Light"/>
        </w:rPr>
      </w:pPr>
    </w:p>
    <w:p w14:paraId="004C682B" w14:textId="77777777" w:rsidR="00960FAF" w:rsidRPr="008528C2" w:rsidRDefault="00960FAF" w:rsidP="30562368">
      <w:pPr>
        <w:pStyle w:val="CommentText"/>
        <w:jc w:val="both"/>
        <w:rPr>
          <w:rFonts w:ascii="Open Sans Light" w:hAnsi="Open Sans Light" w:cs="Open Sans Light"/>
        </w:rPr>
      </w:pPr>
      <w:r w:rsidRPr="30562368">
        <w:rPr>
          <w:rFonts w:ascii="Open Sans Light" w:hAnsi="Open Sans Light" w:cs="Open Sans Light"/>
        </w:rPr>
        <w:t xml:space="preserve">A personal data breach is described as a </w:t>
      </w:r>
      <w:r w:rsidRPr="30562368">
        <w:rPr>
          <w:rFonts w:ascii="Open Sans Light" w:hAnsi="Open Sans Light" w:cs="Open Sans Light"/>
          <w:i/>
          <w:iCs/>
        </w:rPr>
        <w:t>“breach of security leading to accidental or unlawful destruction, loss, alteration, unauthorised disclosure of, or access to, personal data transmitted, stored or otherwise processed”</w:t>
      </w:r>
      <w:r w:rsidRPr="30562368">
        <w:rPr>
          <w:rFonts w:ascii="Open Sans Light" w:hAnsi="Open Sans Light" w:cs="Open Sans Light"/>
        </w:rPr>
        <w:t>. As a result, there is more to a personal data breach than simply losing personal data, and breaches can be the result of both accidental and deliberate causes. For example, a breach may arise from a theft, a deliberate attack on your systems, the unauthorised or malicious use of personal data by a member of staff or a learner, accidental loss of equipment or paper records, or equipment failure.</w:t>
      </w:r>
    </w:p>
    <w:p w14:paraId="0E44E6BB" w14:textId="77777777" w:rsidR="00960FAF" w:rsidRPr="008528C2" w:rsidRDefault="00960FAF" w:rsidP="00960FAF">
      <w:pPr>
        <w:pStyle w:val="CommentText"/>
        <w:jc w:val="both"/>
        <w:rPr>
          <w:rFonts w:ascii="Open Sans Light" w:hAnsi="Open Sans Light" w:cs="Open Sans Light"/>
        </w:rPr>
      </w:pPr>
    </w:p>
    <w:p w14:paraId="045454C1" w14:textId="77777777" w:rsidR="00960FAF" w:rsidRPr="008528C2" w:rsidRDefault="00960FAF" w:rsidP="30562368">
      <w:pPr>
        <w:rPr>
          <w:rFonts w:ascii="Arial" w:hAnsi="Arial" w:cs="Open Sans Light"/>
        </w:rPr>
      </w:pPr>
      <w:r w:rsidRPr="30562368">
        <w:rPr>
          <w:rFonts w:cs="Open Sans Light"/>
        </w:rPr>
        <w:t xml:space="preserve">An important part of managing a personal data breach is for the school to have a clear and well understood procedure for reporting breaches so they can implement actions and minimise any further risk. The school should have a policy in line with the UK GDPR for reporting, logging, managing and recovering from incidents, which establishes: </w:t>
      </w:r>
    </w:p>
    <w:p w14:paraId="3244102A" w14:textId="77777777" w:rsidR="00960FAF" w:rsidRPr="008528C2" w:rsidRDefault="00960FAF" w:rsidP="00153987">
      <w:pPr>
        <w:numPr>
          <w:ilvl w:val="0"/>
          <w:numId w:val="80"/>
        </w:numPr>
        <w:suppressAutoHyphens w:val="0"/>
        <w:autoSpaceDN/>
        <w:spacing w:after="0" w:line="312" w:lineRule="auto"/>
        <w:contextualSpacing/>
        <w:rPr>
          <w:rFonts w:cs="Open Sans Light"/>
        </w:rPr>
      </w:pPr>
      <w:r w:rsidRPr="008528C2">
        <w:rPr>
          <w:rFonts w:cs="Open Sans Light"/>
        </w:rPr>
        <w:t>a “responsible person” for reporting and investigating incidents</w:t>
      </w:r>
    </w:p>
    <w:p w14:paraId="782CF30D" w14:textId="77777777" w:rsidR="00960FAF" w:rsidRPr="008528C2" w:rsidRDefault="00960FAF" w:rsidP="00153987">
      <w:pPr>
        <w:numPr>
          <w:ilvl w:val="0"/>
          <w:numId w:val="80"/>
        </w:numPr>
        <w:suppressAutoHyphens w:val="0"/>
        <w:autoSpaceDN/>
        <w:spacing w:after="0" w:line="312" w:lineRule="auto"/>
        <w:contextualSpacing/>
        <w:rPr>
          <w:rFonts w:cs="Open Sans Light"/>
        </w:rPr>
      </w:pPr>
      <w:r w:rsidRPr="008528C2">
        <w:rPr>
          <w:rFonts w:cs="Open Sans Light"/>
        </w:rPr>
        <w:lastRenderedPageBreak/>
        <w:t>how to manage personal data breaches, including an escalation procedure</w:t>
      </w:r>
    </w:p>
    <w:p w14:paraId="6F753D4B" w14:textId="77777777" w:rsidR="00960FAF" w:rsidRPr="008528C2" w:rsidRDefault="00960FAF" w:rsidP="30562368">
      <w:pPr>
        <w:numPr>
          <w:ilvl w:val="0"/>
          <w:numId w:val="80"/>
        </w:numPr>
        <w:suppressAutoHyphens w:val="0"/>
        <w:autoSpaceDN/>
        <w:spacing w:after="0" w:line="312" w:lineRule="auto"/>
        <w:rPr>
          <w:rFonts w:cs="Open Sans Light"/>
        </w:rPr>
      </w:pPr>
      <w:r w:rsidRPr="30562368">
        <w:rPr>
          <w:rFonts w:cs="Open Sans Light"/>
        </w:rPr>
        <w:t xml:space="preserve">criteria for determining incident level and timescales, which should help to: </w:t>
      </w:r>
    </w:p>
    <w:p w14:paraId="7FBD64F2" w14:textId="77777777" w:rsidR="00960FAF" w:rsidRPr="008528C2" w:rsidRDefault="00960FAF" w:rsidP="00960FAF">
      <w:pPr>
        <w:spacing w:after="0" w:line="312" w:lineRule="auto"/>
        <w:ind w:left="720"/>
        <w:rPr>
          <w:rFonts w:cs="Open Sans Light"/>
        </w:rPr>
      </w:pPr>
    </w:p>
    <w:p w14:paraId="1FD69E1D" w14:textId="77777777" w:rsidR="00960FAF" w:rsidRPr="008528C2" w:rsidRDefault="00960FAF" w:rsidP="30562368">
      <w:pPr>
        <w:rPr>
          <w:rFonts w:cs="Arial"/>
        </w:rPr>
      </w:pPr>
      <w:r w:rsidRPr="30562368">
        <w:rPr>
          <w:rFonts w:cs="Arial"/>
        </w:rPr>
        <w:t>The school may find it useful to develop an incident report form template for staff to complete if a personal data breach is discovered. These forms support the school to record all the information required to analyse the incident and comply with the accessibility principle. An example form should include the following.</w:t>
      </w:r>
    </w:p>
    <w:p w14:paraId="077C7E4E" w14:textId="77777777" w:rsidR="00960FAF" w:rsidRPr="008528C2" w:rsidRDefault="00960FAF" w:rsidP="30562368">
      <w:pPr>
        <w:rPr>
          <w:rFonts w:cs="Open Sans Light"/>
        </w:rPr>
      </w:pPr>
      <w:bookmarkStart w:id="365" w:name="_3dy6vkm"/>
      <w:bookmarkStart w:id="366" w:name="_1t3h5sf"/>
      <w:bookmarkStart w:id="367" w:name="_4d34og8"/>
      <w:bookmarkStart w:id="368" w:name="_2s8eyo1"/>
      <w:bookmarkStart w:id="369" w:name="_rfzqqz9rkue2"/>
      <w:bookmarkStart w:id="370" w:name="_3rdcrjn"/>
      <w:bookmarkEnd w:id="365"/>
      <w:bookmarkEnd w:id="366"/>
      <w:bookmarkEnd w:id="367"/>
      <w:bookmarkEnd w:id="368"/>
      <w:bookmarkEnd w:id="369"/>
      <w:bookmarkEnd w:id="370"/>
      <w:r w:rsidRPr="30562368">
        <w:rPr>
          <w:rFonts w:cs="Open Sans Light"/>
        </w:rPr>
        <w:t xml:space="preserve">All ‘high risk’ </w:t>
      </w:r>
      <w:hyperlink r:id="rId108">
        <w:r w:rsidRPr="30562368">
          <w:rPr>
            <w:rStyle w:val="Hyperlink"/>
            <w:rFonts w:cs="Open Sans Light"/>
          </w:rPr>
          <w:t>breaches must be reported</w:t>
        </w:r>
      </w:hyperlink>
      <w:r w:rsidRPr="30562368">
        <w:rPr>
          <w:rFonts w:cs="Open Sans Light"/>
        </w:rPr>
        <w:t xml:space="preserve"> to the Information Commissioner’s Office through the DPO based upon the school procedure for reporting incidents. Data protection laws require this notification to take place within 72 hours of becoming aware of the breach (where feasible). </w:t>
      </w:r>
    </w:p>
    <w:p w14:paraId="4E06198D" w14:textId="77777777" w:rsidR="00960FAF" w:rsidRPr="008528C2" w:rsidRDefault="00960FAF" w:rsidP="30562368">
      <w:pPr>
        <w:rPr>
          <w:rFonts w:ascii="Gotham Medium" w:eastAsiaTheme="majorEastAsia" w:hAnsi="Gotham Medium" w:cstheme="majorBidi"/>
          <w:color w:val="000000" w:themeColor="text1"/>
          <w:spacing w:val="-6"/>
          <w:sz w:val="26"/>
          <w:szCs w:val="26"/>
        </w:rPr>
      </w:pPr>
      <w:r w:rsidRPr="30562368">
        <w:rPr>
          <w:rFonts w:cs="Open Sans Light"/>
        </w:rPr>
        <w:t xml:space="preserve">Schools must consider whether an incident discovered poses a risk to the individuals (i.e. data subjects) involved, including the likelihood and severity of any risk to people’s rights and freedoms. If the assessment suggested a high risk is unlikely, the incident does not need to be reported. However, there is a legal duty under data protection law to document the facts relating to a breach, its effects, and the remedial action taken by the organisation. The school should, therefore, maintain a log of all incidents. </w:t>
      </w:r>
    </w:p>
    <w:p w14:paraId="5B0F1E4C" w14:textId="77777777" w:rsidR="00960FAF" w:rsidRPr="008528C2" w:rsidRDefault="00960FAF" w:rsidP="00960FAF">
      <w:pPr>
        <w:pStyle w:val="Heading3"/>
      </w:pPr>
      <w:r w:rsidRPr="008528C2">
        <w:t>Data Protection Impact Assessments (DPIAs)</w:t>
      </w:r>
    </w:p>
    <w:p w14:paraId="6E0A2EE9" w14:textId="77777777" w:rsidR="00960FAF" w:rsidRPr="008528C2" w:rsidRDefault="00960FAF" w:rsidP="30562368">
      <w:pPr>
        <w:rPr>
          <w:rFonts w:cs="Open Sans Light"/>
        </w:rPr>
      </w:pPr>
      <w:bookmarkStart w:id="371" w:name="_19c6y18"/>
      <w:bookmarkEnd w:id="371"/>
      <w:r w:rsidRPr="30562368">
        <w:rPr>
          <w:rFonts w:cs="Open Sans Light"/>
        </w:rPr>
        <w:t xml:space="preserve">Data Protection Impact Assessments (DPIAs) identify and assess privacy risks early on in a project that processes personal data to enable the school to mitigate them before the project launches. </w:t>
      </w:r>
    </w:p>
    <w:p w14:paraId="17B690AA" w14:textId="77777777" w:rsidR="00960FAF" w:rsidRPr="008528C2" w:rsidRDefault="00960FAF" w:rsidP="00960FAF">
      <w:pPr>
        <w:rPr>
          <w:rFonts w:cs="Open Sans Light"/>
        </w:rPr>
      </w:pPr>
      <w:r w:rsidRPr="008528C2">
        <w:rPr>
          <w:rFonts w:cs="Open Sans Light"/>
        </w:rPr>
        <w:t xml:space="preserve">DPIAs should be carried out by project leads under the support and guidance of the DPO. Schools should conduct a DPIA before processing activity starts and run alongside the planning and development process. </w:t>
      </w:r>
    </w:p>
    <w:p w14:paraId="51D89283" w14:textId="77777777" w:rsidR="00960FAF" w:rsidRPr="008528C2" w:rsidRDefault="00960FAF" w:rsidP="30562368">
      <w:pPr>
        <w:numPr>
          <w:ilvl w:val="0"/>
          <w:numId w:val="81"/>
        </w:numPr>
        <w:suppressAutoHyphens w:val="0"/>
        <w:autoSpaceDN/>
        <w:spacing w:after="200" w:line="264" w:lineRule="auto"/>
        <w:rPr>
          <w:rFonts w:cs="Open Sans Light"/>
        </w:rPr>
      </w:pPr>
      <w:r w:rsidRPr="30562368">
        <w:rPr>
          <w:rFonts w:cs="Open Sans Light"/>
          <w:b/>
          <w:bCs/>
        </w:rPr>
        <w:t xml:space="preserve">Step 1: </w:t>
      </w:r>
      <w:r w:rsidRPr="30562368">
        <w:rPr>
          <w:rFonts w:cs="Open Sans Light"/>
        </w:rPr>
        <w:t>Identify the need for using personal data</w:t>
      </w:r>
    </w:p>
    <w:p w14:paraId="7C7993BD" w14:textId="77777777" w:rsidR="00960FAF" w:rsidRPr="008528C2" w:rsidRDefault="00960FAF" w:rsidP="00153987">
      <w:pPr>
        <w:numPr>
          <w:ilvl w:val="0"/>
          <w:numId w:val="81"/>
        </w:numPr>
        <w:suppressAutoHyphens w:val="0"/>
        <w:autoSpaceDN/>
        <w:spacing w:after="200" w:line="264" w:lineRule="auto"/>
        <w:rPr>
          <w:rFonts w:cs="Open Sans Light"/>
        </w:rPr>
      </w:pPr>
      <w:r w:rsidRPr="008528C2">
        <w:rPr>
          <w:rFonts w:cs="Open Sans Light"/>
          <w:b/>
          <w:bCs/>
        </w:rPr>
        <w:t xml:space="preserve">Step 2: </w:t>
      </w:r>
      <w:r w:rsidRPr="008528C2">
        <w:rPr>
          <w:rFonts w:cs="Open Sans Light"/>
        </w:rPr>
        <w:t>Describe the information flows</w:t>
      </w:r>
    </w:p>
    <w:p w14:paraId="5F25A5EE" w14:textId="77777777" w:rsidR="00960FAF" w:rsidRPr="008528C2" w:rsidRDefault="00960FAF" w:rsidP="30562368">
      <w:pPr>
        <w:numPr>
          <w:ilvl w:val="0"/>
          <w:numId w:val="81"/>
        </w:numPr>
        <w:suppressAutoHyphens w:val="0"/>
        <w:autoSpaceDN/>
        <w:spacing w:after="200" w:line="264" w:lineRule="auto"/>
        <w:rPr>
          <w:rFonts w:cs="Open Sans Light"/>
        </w:rPr>
      </w:pPr>
      <w:r w:rsidRPr="30562368">
        <w:rPr>
          <w:rFonts w:cs="Open Sans Light"/>
          <w:b/>
          <w:bCs/>
        </w:rPr>
        <w:t xml:space="preserve">Step 3: </w:t>
      </w:r>
      <w:r w:rsidRPr="30562368">
        <w:rPr>
          <w:rFonts w:cs="Open Sans Light"/>
        </w:rPr>
        <w:t>Identify the privacy and related risks</w:t>
      </w:r>
    </w:p>
    <w:p w14:paraId="425B876F" w14:textId="77777777" w:rsidR="00960FAF" w:rsidRPr="008528C2" w:rsidRDefault="00960FAF" w:rsidP="30562368">
      <w:pPr>
        <w:numPr>
          <w:ilvl w:val="0"/>
          <w:numId w:val="81"/>
        </w:numPr>
        <w:suppressAutoHyphens w:val="0"/>
        <w:autoSpaceDN/>
        <w:spacing w:after="200" w:line="264" w:lineRule="auto"/>
        <w:rPr>
          <w:rFonts w:cs="Open Sans Light"/>
        </w:rPr>
      </w:pPr>
      <w:r w:rsidRPr="30562368">
        <w:rPr>
          <w:rFonts w:cs="Open Sans Light"/>
          <w:b/>
          <w:bCs/>
        </w:rPr>
        <w:t xml:space="preserve">Step 4: </w:t>
      </w:r>
      <w:r w:rsidRPr="30562368">
        <w:rPr>
          <w:rFonts w:cs="Open Sans Light"/>
        </w:rPr>
        <w:t>Identify privacy solutions</w:t>
      </w:r>
    </w:p>
    <w:p w14:paraId="4C677D59" w14:textId="77777777" w:rsidR="00960FAF" w:rsidRPr="008528C2" w:rsidRDefault="00960FAF" w:rsidP="00153987">
      <w:pPr>
        <w:numPr>
          <w:ilvl w:val="0"/>
          <w:numId w:val="81"/>
        </w:numPr>
        <w:suppressAutoHyphens w:val="0"/>
        <w:autoSpaceDN/>
        <w:spacing w:after="200" w:line="264" w:lineRule="auto"/>
        <w:rPr>
          <w:rFonts w:cs="Open Sans Light"/>
        </w:rPr>
      </w:pPr>
      <w:r w:rsidRPr="008528C2">
        <w:rPr>
          <w:rFonts w:cs="Open Sans Light"/>
          <w:b/>
          <w:bCs/>
        </w:rPr>
        <w:t xml:space="preserve">Step 5: </w:t>
      </w:r>
      <w:r w:rsidRPr="008528C2">
        <w:rPr>
          <w:rFonts w:cs="Open Sans Light"/>
        </w:rPr>
        <w:t>Sign off and record the DPIA outcomes</w:t>
      </w:r>
    </w:p>
    <w:p w14:paraId="394098DF" w14:textId="77777777" w:rsidR="00960FAF" w:rsidRPr="008528C2" w:rsidRDefault="00960FAF" w:rsidP="00153987">
      <w:pPr>
        <w:numPr>
          <w:ilvl w:val="0"/>
          <w:numId w:val="81"/>
        </w:numPr>
        <w:suppressAutoHyphens w:val="0"/>
        <w:autoSpaceDN/>
        <w:spacing w:after="200" w:line="264" w:lineRule="auto"/>
        <w:rPr>
          <w:rFonts w:cs="Open Sans Light"/>
        </w:rPr>
      </w:pPr>
      <w:r w:rsidRPr="008528C2">
        <w:rPr>
          <w:rFonts w:cs="Open Sans Light"/>
          <w:b/>
          <w:bCs/>
        </w:rPr>
        <w:t xml:space="preserve">Step 6: </w:t>
      </w:r>
      <w:r w:rsidRPr="008528C2">
        <w:rPr>
          <w:rFonts w:cs="Open Sans Light"/>
        </w:rPr>
        <w:t>Integrate the DPIA outcomes back into the project plan</w:t>
      </w:r>
    </w:p>
    <w:p w14:paraId="7E357F2C" w14:textId="77777777" w:rsidR="00960FAF" w:rsidRPr="008528C2" w:rsidRDefault="00960FAF" w:rsidP="30562368">
      <w:pPr>
        <w:rPr>
          <w:rFonts w:cs="Open Sans Light"/>
        </w:rPr>
      </w:pPr>
      <w:r w:rsidRPr="30562368">
        <w:rPr>
          <w:rFonts w:cs="Open Sans Light"/>
        </w:rPr>
        <w:t>Data protection law requires a DPIA to be completed where processing is likely to result in a high risk to the rights and freedoms of individuals and for the below types of processing:</w:t>
      </w:r>
    </w:p>
    <w:p w14:paraId="655CA4DB" w14:textId="77777777" w:rsidR="00960FAF" w:rsidRPr="008528C2" w:rsidRDefault="00960FAF" w:rsidP="00153987">
      <w:pPr>
        <w:pStyle w:val="ListParagraph"/>
        <w:numPr>
          <w:ilvl w:val="0"/>
          <w:numId w:val="82"/>
        </w:numPr>
        <w:suppressAutoHyphens w:val="0"/>
        <w:autoSpaceDN/>
        <w:spacing w:after="200" w:line="264" w:lineRule="auto"/>
        <w:rPr>
          <w:rFonts w:cs="Open Sans Light"/>
        </w:rPr>
      </w:pPr>
      <w:r w:rsidRPr="008528C2">
        <w:rPr>
          <w:rFonts w:cs="Open Sans Light"/>
        </w:rPr>
        <w:lastRenderedPageBreak/>
        <w:t>Systematic and extensive profiling with significant effects</w:t>
      </w:r>
    </w:p>
    <w:p w14:paraId="2E2D58BA" w14:textId="77777777" w:rsidR="00960FAF" w:rsidRPr="008528C2" w:rsidRDefault="00960FAF" w:rsidP="00153987">
      <w:pPr>
        <w:pStyle w:val="ListParagraph"/>
        <w:numPr>
          <w:ilvl w:val="0"/>
          <w:numId w:val="82"/>
        </w:numPr>
        <w:suppressAutoHyphens w:val="0"/>
        <w:autoSpaceDN/>
        <w:spacing w:after="200" w:line="264" w:lineRule="auto"/>
        <w:rPr>
          <w:rFonts w:cs="Open Sans Light"/>
        </w:rPr>
      </w:pPr>
      <w:r w:rsidRPr="008528C2">
        <w:rPr>
          <w:rFonts w:cs="Open Sans Light"/>
        </w:rPr>
        <w:t>Large scale use of sensitive data (e.g. personal data, special category, or criminal data)</w:t>
      </w:r>
    </w:p>
    <w:p w14:paraId="1CB19204" w14:textId="77777777" w:rsidR="00960FAF" w:rsidRPr="008528C2" w:rsidRDefault="00960FAF" w:rsidP="00153987">
      <w:pPr>
        <w:pStyle w:val="ListParagraph"/>
        <w:numPr>
          <w:ilvl w:val="0"/>
          <w:numId w:val="82"/>
        </w:numPr>
        <w:suppressAutoHyphens w:val="0"/>
        <w:autoSpaceDN/>
        <w:spacing w:after="200" w:line="264" w:lineRule="auto"/>
        <w:rPr>
          <w:rFonts w:cs="Open Sans Light"/>
        </w:rPr>
      </w:pPr>
      <w:r w:rsidRPr="008528C2">
        <w:rPr>
          <w:rFonts w:cs="Open Sans Light"/>
        </w:rPr>
        <w:t>Public monitoring (i.e. CCTV)</w:t>
      </w:r>
    </w:p>
    <w:p w14:paraId="633B7101" w14:textId="77777777" w:rsidR="00960FAF" w:rsidRPr="008528C2" w:rsidRDefault="00960FAF" w:rsidP="00960FAF">
      <w:pPr>
        <w:rPr>
          <w:rFonts w:cs="Open Sans Light"/>
        </w:rPr>
      </w:pPr>
      <w:r w:rsidRPr="008528C2">
        <w:rPr>
          <w:rFonts w:cs="Open Sans Light"/>
        </w:rPr>
        <w:t xml:space="preserve">For more information about DPIAs, please see </w:t>
      </w:r>
      <w:hyperlink r:id="rId109" w:history="1">
        <w:r w:rsidRPr="008528C2">
          <w:rPr>
            <w:rStyle w:val="Hyperlink"/>
            <w:rFonts w:cs="Open Sans Light"/>
          </w:rPr>
          <w:t>this guidance on the ICO website.</w:t>
        </w:r>
      </w:hyperlink>
    </w:p>
    <w:p w14:paraId="7A6B0D20" w14:textId="77777777" w:rsidR="00960FAF" w:rsidRPr="008528C2" w:rsidRDefault="00960FAF" w:rsidP="30562368">
      <w:pPr>
        <w:rPr>
          <w:rFonts w:cs="Open Sans Light"/>
        </w:rPr>
      </w:pPr>
      <w:bookmarkStart w:id="372" w:name="_3tbugp1"/>
      <w:bookmarkStart w:id="373" w:name="_nmf14n"/>
      <w:bookmarkStart w:id="374" w:name="_37m2jsg"/>
      <w:bookmarkStart w:id="375" w:name="_1mrcu09"/>
      <w:bookmarkEnd w:id="372"/>
      <w:bookmarkEnd w:id="373"/>
      <w:bookmarkEnd w:id="374"/>
      <w:bookmarkEnd w:id="375"/>
      <w:r w:rsidRPr="30562368">
        <w:rPr>
          <w:rFonts w:cs="Open Sans Light"/>
        </w:rPr>
        <w:t>A DPIA should contain the following:</w:t>
      </w:r>
    </w:p>
    <w:p w14:paraId="77E375B0" w14:textId="77777777" w:rsidR="00960FAF" w:rsidRPr="008528C2" w:rsidRDefault="00960FAF" w:rsidP="00153987">
      <w:pPr>
        <w:numPr>
          <w:ilvl w:val="0"/>
          <w:numId w:val="83"/>
        </w:numPr>
        <w:suppressAutoHyphens w:val="0"/>
        <w:autoSpaceDN/>
        <w:spacing w:after="0" w:line="312" w:lineRule="auto"/>
        <w:contextualSpacing/>
        <w:rPr>
          <w:rFonts w:cs="Open Sans Light"/>
        </w:rPr>
      </w:pPr>
      <w:r w:rsidRPr="008528C2">
        <w:rPr>
          <w:rFonts w:cs="Open Sans Light"/>
        </w:rPr>
        <w:t>a description of the processing and the purpose</w:t>
      </w:r>
    </w:p>
    <w:p w14:paraId="6C26E4E2" w14:textId="77777777" w:rsidR="00960FAF" w:rsidRPr="008528C2" w:rsidRDefault="00960FAF" w:rsidP="00153987">
      <w:pPr>
        <w:numPr>
          <w:ilvl w:val="0"/>
          <w:numId w:val="83"/>
        </w:numPr>
        <w:suppressAutoHyphens w:val="0"/>
        <w:autoSpaceDN/>
        <w:spacing w:after="0" w:line="312" w:lineRule="auto"/>
        <w:contextualSpacing/>
        <w:rPr>
          <w:rFonts w:cs="Open Sans Light"/>
        </w:rPr>
      </w:pPr>
      <w:r w:rsidRPr="008528C2">
        <w:rPr>
          <w:rFonts w:cs="Open Sans Light"/>
        </w:rPr>
        <w:t>an assessment of the necessity and proportionality of the processing in relation to the purpose</w:t>
      </w:r>
    </w:p>
    <w:p w14:paraId="2B27AD5C" w14:textId="77777777" w:rsidR="00960FAF" w:rsidRPr="008528C2" w:rsidRDefault="00960FAF" w:rsidP="00153987">
      <w:pPr>
        <w:numPr>
          <w:ilvl w:val="0"/>
          <w:numId w:val="83"/>
        </w:numPr>
        <w:suppressAutoHyphens w:val="0"/>
        <w:autoSpaceDN/>
        <w:spacing w:after="0" w:line="312" w:lineRule="auto"/>
        <w:contextualSpacing/>
        <w:rPr>
          <w:rFonts w:cs="Open Sans Light"/>
        </w:rPr>
      </w:pPr>
      <w:r w:rsidRPr="008528C2">
        <w:rPr>
          <w:rFonts w:cs="Open Sans Light"/>
        </w:rPr>
        <w:t>an assessment of the risks to individuals</w:t>
      </w:r>
    </w:p>
    <w:p w14:paraId="2C32749F" w14:textId="77777777" w:rsidR="00960FAF" w:rsidRPr="008528C2" w:rsidRDefault="00960FAF" w:rsidP="30562368">
      <w:pPr>
        <w:numPr>
          <w:ilvl w:val="0"/>
          <w:numId w:val="83"/>
        </w:numPr>
        <w:suppressAutoHyphens w:val="0"/>
        <w:autoSpaceDN/>
        <w:spacing w:after="0" w:line="312" w:lineRule="auto"/>
        <w:contextualSpacing/>
        <w:rPr>
          <w:rFonts w:cs="Open Sans Light"/>
        </w:rPr>
      </w:pPr>
      <w:r w:rsidRPr="30562368">
        <w:rPr>
          <w:rFonts w:cs="Open Sans Light"/>
        </w:rPr>
        <w:t>the measures in place to address risk, including security and to demonstrate that you comply.</w:t>
      </w:r>
    </w:p>
    <w:p w14:paraId="26B0B534" w14:textId="77777777" w:rsidR="00960FAF" w:rsidRPr="008528C2" w:rsidRDefault="00960FAF" w:rsidP="00960FAF">
      <w:pPr>
        <w:spacing w:after="0" w:line="312" w:lineRule="auto"/>
        <w:ind w:left="720"/>
        <w:contextualSpacing/>
        <w:rPr>
          <w:rFonts w:cs="Open Sans Light"/>
        </w:rPr>
      </w:pPr>
    </w:p>
    <w:p w14:paraId="642463A1" w14:textId="77777777" w:rsidR="00960FAF" w:rsidRPr="008528C2" w:rsidRDefault="00960FAF" w:rsidP="00960FAF">
      <w:pPr>
        <w:rPr>
          <w:rFonts w:cs="Open Sans Light"/>
        </w:rPr>
      </w:pPr>
      <w:r w:rsidRPr="008528C2">
        <w:rPr>
          <w:rFonts w:cs="Open Sans Light"/>
        </w:rPr>
        <w:t>And could be laid out in this way:</w:t>
      </w:r>
    </w:p>
    <w:p w14:paraId="630F0C3A" w14:textId="77777777" w:rsidR="00960FAF" w:rsidRPr="008528C2" w:rsidRDefault="00960FAF" w:rsidP="00960FAF">
      <w:pPr>
        <w:rPr>
          <w:rFonts w:cs="Open Sans Light"/>
        </w:rPr>
      </w:pPr>
      <w:r w:rsidRPr="008528C2">
        <w:rPr>
          <w:rFonts w:cs="Open Sans Light"/>
          <w:noProof/>
          <w:color w:val="2B579A"/>
          <w:shd w:val="clear" w:color="auto" w:fill="E6E6E6"/>
          <w:lang w:eastAsia="en-GB"/>
        </w:rPr>
        <w:drawing>
          <wp:inline distT="0" distB="0" distL="0" distR="0" wp14:anchorId="4841524D" wp14:editId="4AF01B14">
            <wp:extent cx="5731510" cy="1516380"/>
            <wp:effectExtent l="0" t="0" r="2540" b="7620"/>
            <wp:docPr id="78" name="Picture 78" descr="Table which can support undertaking a D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descr="Table which can support undertaking a DPIA"/>
                    <pic:cNvPicPr>
                      <a:picLocks noChangeAspect="1" noChangeArrowheads="1"/>
                    </pic:cNvPicPr>
                  </pic:nvPicPr>
                  <pic:blipFill>
                    <a:blip r:embed="rId110" cstate="print">
                      <a:extLst>
                        <a:ext uri="{28A0092B-C50C-407E-A947-70E740481C1C}">
                          <a14:useLocalDpi xmlns:a14="http://schemas.microsoft.com/office/drawing/2010/main" val="0"/>
                        </a:ext>
                      </a:extLst>
                    </a:blip>
                    <a:srcRect t="2" b="-2818"/>
                    <a:stretch>
                      <a:fillRect/>
                    </a:stretch>
                  </pic:blipFill>
                  <pic:spPr bwMode="auto">
                    <a:xfrm>
                      <a:off x="0" y="0"/>
                      <a:ext cx="5731510" cy="1516380"/>
                    </a:xfrm>
                    <a:prstGeom prst="rect">
                      <a:avLst/>
                    </a:prstGeom>
                    <a:noFill/>
                    <a:ln>
                      <a:noFill/>
                    </a:ln>
                  </pic:spPr>
                </pic:pic>
              </a:graphicData>
            </a:graphic>
          </wp:inline>
        </w:drawing>
      </w:r>
    </w:p>
    <w:p w14:paraId="5354E6C2" w14:textId="77777777" w:rsidR="00960FAF" w:rsidRPr="008528C2" w:rsidRDefault="00960FAF" w:rsidP="00960FAF">
      <w:pPr>
        <w:rPr>
          <w:rFonts w:cs="Open Sans Light"/>
        </w:rPr>
      </w:pPr>
      <w:r w:rsidRPr="008528C2">
        <w:rPr>
          <w:rFonts w:cs="Open Sans Light"/>
        </w:rPr>
        <w:t>A DPIA is an ongoing process and should be re-visited at least annually to verify that nothing has changed since the processing activity started.</w:t>
      </w:r>
    </w:p>
    <w:p w14:paraId="7B258A92" w14:textId="77777777" w:rsidR="00960FAF" w:rsidRPr="008528C2" w:rsidRDefault="00960FAF" w:rsidP="00960FAF">
      <w:pPr>
        <w:pStyle w:val="Heading3"/>
      </w:pPr>
      <w:bookmarkStart w:id="376" w:name="_2afmg28"/>
      <w:bookmarkEnd w:id="376"/>
      <w:r w:rsidRPr="008528C2">
        <w:t>Secure storage of and access to data</w:t>
      </w:r>
    </w:p>
    <w:p w14:paraId="6A420B08" w14:textId="77777777" w:rsidR="00960FAF" w:rsidRPr="008528C2" w:rsidRDefault="00960FAF" w:rsidP="30562368">
      <w:pPr>
        <w:rPr>
          <w:rFonts w:cs="Open Sans Light"/>
        </w:rPr>
      </w:pPr>
      <w:bookmarkStart w:id="377" w:name="_3ygebqi"/>
      <w:bookmarkEnd w:id="377"/>
      <w:r w:rsidRPr="30562368">
        <w:rPr>
          <w:rFonts w:cs="Open Sans Light"/>
        </w:rPr>
        <w:t xml:space="preserve">The school should ensure that systems are set up so that the existence of protected files is hidden from unauthorised users and those processing personal data will be assigned appropriate access. For example, access to protected data will be controlled according to the role of the user. Members of staff will not, as a matter of course, be granted access to the whole management information system. </w:t>
      </w:r>
    </w:p>
    <w:bookmarkStart w:id="378" w:name="_2dlolyb"/>
    <w:bookmarkEnd w:id="378"/>
    <w:p w14:paraId="02AE25D3" w14:textId="77777777" w:rsidR="00960FAF" w:rsidRPr="008528C2" w:rsidRDefault="00960FAF" w:rsidP="00960FAF">
      <w:pPr>
        <w:rPr>
          <w:rFonts w:cs="Open Sans Light"/>
        </w:rPr>
      </w:pPr>
      <w:r w:rsidRPr="008528C2">
        <w:rPr>
          <w:color w:val="2B579A"/>
          <w:shd w:val="clear" w:color="auto" w:fill="E6E6E6"/>
        </w:rPr>
        <w:fldChar w:fldCharType="begin"/>
      </w:r>
      <w:r w:rsidRPr="008528C2">
        <w:instrText xml:space="preserve"> HYPERLINK "https://www.ncsc.gov.uk/guidance/password-guidance-simplifying-your-approach" </w:instrText>
      </w:r>
      <w:r w:rsidRPr="008528C2">
        <w:rPr>
          <w:color w:val="2B579A"/>
          <w:shd w:val="clear" w:color="auto" w:fill="E6E6E6"/>
        </w:rPr>
      </w:r>
      <w:r w:rsidRPr="008528C2">
        <w:rPr>
          <w:color w:val="2B579A"/>
          <w:shd w:val="clear" w:color="auto" w:fill="E6E6E6"/>
        </w:rPr>
        <w:fldChar w:fldCharType="separate"/>
      </w:r>
      <w:r w:rsidRPr="008528C2">
        <w:rPr>
          <w:rStyle w:val="Hyperlink"/>
          <w:rFonts w:cs="Open Sans Light"/>
        </w:rPr>
        <w:t>Good practice</w:t>
      </w:r>
      <w:r w:rsidRPr="008528C2">
        <w:rPr>
          <w:color w:val="2B579A"/>
          <w:shd w:val="clear" w:color="auto" w:fill="E6E6E6"/>
        </w:rPr>
        <w:fldChar w:fldCharType="end"/>
      </w:r>
      <w:r w:rsidRPr="008528C2">
        <w:rPr>
          <w:rFonts w:cs="Open Sans Light"/>
        </w:rPr>
        <w:t xml:space="preserve"> suggests that all users will use strong passwords made up from a combination of simpler words, numbers, and special characters. User passwords must </w:t>
      </w:r>
      <w:r w:rsidRPr="008528C2">
        <w:rPr>
          <w:rFonts w:cs="Open Sans Light"/>
          <w:u w:val="single"/>
        </w:rPr>
        <w:t>never</w:t>
      </w:r>
      <w:r w:rsidRPr="008528C2">
        <w:rPr>
          <w:rFonts w:cs="Open Sans Light"/>
        </w:rPr>
        <w:t xml:space="preserve"> be shared. Staff must also use multi-factor authentication (MFA).</w:t>
      </w:r>
    </w:p>
    <w:p w14:paraId="6DEDC30D" w14:textId="77777777" w:rsidR="00960FAF" w:rsidRPr="008528C2" w:rsidRDefault="00960FAF" w:rsidP="30562368">
      <w:pPr>
        <w:rPr>
          <w:rFonts w:cs="Open Sans Light"/>
        </w:rPr>
      </w:pPr>
      <w:bookmarkStart w:id="379" w:name="_sqyw64"/>
      <w:bookmarkEnd w:id="379"/>
      <w:r w:rsidRPr="30562368">
        <w:rPr>
          <w:rFonts w:cs="Open Sans Light"/>
        </w:rPr>
        <w:lastRenderedPageBreak/>
        <w:t xml:space="preserve">Personal data may only be accessed on devices that are securely protected. Any device that can be used to access personal data must be locked if left (even for very short periods) and set to auto lock if not used for five minutes. </w:t>
      </w:r>
    </w:p>
    <w:p w14:paraId="5560BACA" w14:textId="77777777" w:rsidR="00960FAF" w:rsidRPr="008528C2" w:rsidRDefault="00960FAF" w:rsidP="30562368">
      <w:pPr>
        <w:rPr>
          <w:rFonts w:cs="Open Sans Light"/>
        </w:rPr>
      </w:pPr>
      <w:bookmarkStart w:id="380" w:name="_3cqmetx"/>
      <w:bookmarkEnd w:id="380"/>
      <w:r w:rsidRPr="30562368">
        <w:rPr>
          <w:rFonts w:cs="Open Sans Light"/>
        </w:rPr>
        <w:t xml:space="preserve">All storage media must be stored in an appropriately secure and safe environment that avoids physical risk, loss or electronic degradation. </w:t>
      </w:r>
    </w:p>
    <w:p w14:paraId="7AEACBE5" w14:textId="77777777" w:rsidR="00960FAF" w:rsidRPr="008528C2" w:rsidRDefault="00960FAF" w:rsidP="00960FAF">
      <w:pPr>
        <w:rPr>
          <w:rFonts w:cs="Open Sans Light"/>
        </w:rPr>
      </w:pPr>
      <w:bookmarkStart w:id="381" w:name="_1rvwp1q"/>
      <w:bookmarkEnd w:id="381"/>
      <w:r w:rsidRPr="008528C2">
        <w:rPr>
          <w:rFonts w:cs="Open Sans Light"/>
        </w:rPr>
        <w:t xml:space="preserve">Personal data should only be stored on school equipment. Private equipment (i.e. personally owned by the users) must not be used for the storage of school personal data. </w:t>
      </w:r>
    </w:p>
    <w:p w14:paraId="1C9CFB57" w14:textId="77777777" w:rsidR="00960FAF" w:rsidRPr="008528C2" w:rsidRDefault="00960FAF" w:rsidP="00960FAF">
      <w:pPr>
        <w:rPr>
          <w:rFonts w:cs="Open Sans Light"/>
        </w:rPr>
      </w:pPr>
      <w:bookmarkStart w:id="382" w:name="_4bvk7pj"/>
      <w:bookmarkEnd w:id="382"/>
      <w:r w:rsidRPr="008528C2">
        <w:rPr>
          <w:rFonts w:cs="Open Sans Light"/>
        </w:rPr>
        <w:t>When personal data is stored on any portable computer system, USB stick or any other removable media:</w:t>
      </w:r>
    </w:p>
    <w:p w14:paraId="4D6308DA" w14:textId="77777777" w:rsidR="00960FAF" w:rsidRPr="008528C2" w:rsidRDefault="00960FAF" w:rsidP="00153987">
      <w:pPr>
        <w:numPr>
          <w:ilvl w:val="0"/>
          <w:numId w:val="84"/>
        </w:numPr>
        <w:suppressAutoHyphens w:val="0"/>
        <w:autoSpaceDN/>
        <w:spacing w:after="0" w:line="312" w:lineRule="auto"/>
        <w:contextualSpacing/>
        <w:rPr>
          <w:rFonts w:cs="Open Sans Light"/>
        </w:rPr>
      </w:pPr>
      <w:bookmarkStart w:id="383" w:name="_2r0uhxc"/>
      <w:bookmarkEnd w:id="383"/>
      <w:r w:rsidRPr="008528C2">
        <w:rPr>
          <w:rFonts w:cs="Open Sans Light"/>
        </w:rPr>
        <w:t xml:space="preserve">The data must be encrypted and password protected </w:t>
      </w:r>
    </w:p>
    <w:p w14:paraId="6B5781A3" w14:textId="77777777" w:rsidR="00960FAF" w:rsidRPr="008528C2" w:rsidRDefault="00960FAF" w:rsidP="00153987">
      <w:pPr>
        <w:numPr>
          <w:ilvl w:val="0"/>
          <w:numId w:val="84"/>
        </w:numPr>
        <w:suppressAutoHyphens w:val="0"/>
        <w:autoSpaceDN/>
        <w:spacing w:after="0" w:line="312" w:lineRule="auto"/>
        <w:contextualSpacing/>
        <w:rPr>
          <w:rFonts w:cs="Open Sans Light"/>
        </w:rPr>
      </w:pPr>
      <w:bookmarkStart w:id="384" w:name="_1664s55"/>
      <w:bookmarkStart w:id="385" w:name="_3q5sasy"/>
      <w:bookmarkEnd w:id="384"/>
      <w:bookmarkEnd w:id="385"/>
      <w:r w:rsidRPr="008528C2">
        <w:rPr>
          <w:rFonts w:cs="Open Sans Light"/>
        </w:rPr>
        <w:t>The device must offer approved virus and malware checking software</w:t>
      </w:r>
      <w:r w:rsidRPr="008528C2">
        <w:rPr>
          <w:rFonts w:cs="Open Sans Light"/>
          <w:color w:val="003366"/>
        </w:rPr>
        <w:t xml:space="preserve"> </w:t>
      </w:r>
    </w:p>
    <w:p w14:paraId="17154061" w14:textId="77777777" w:rsidR="00960FAF" w:rsidRPr="008528C2" w:rsidRDefault="00960FAF" w:rsidP="30562368">
      <w:pPr>
        <w:numPr>
          <w:ilvl w:val="0"/>
          <w:numId w:val="84"/>
        </w:numPr>
        <w:suppressAutoHyphens w:val="0"/>
        <w:autoSpaceDN/>
        <w:spacing w:after="0" w:line="312" w:lineRule="auto"/>
        <w:contextualSpacing/>
        <w:rPr>
          <w:rFonts w:cs="Open Sans Light"/>
        </w:rPr>
      </w:pPr>
      <w:bookmarkStart w:id="386" w:name="_25b2l0r"/>
      <w:bookmarkEnd w:id="386"/>
      <w:r w:rsidRPr="30562368">
        <w:rPr>
          <w:rFonts w:cs="Open Sans Light"/>
        </w:rPr>
        <w:t>The data must be securely deleted from the device, in line with school policy once it has been transferred or its use is complete.</w:t>
      </w:r>
      <w:bookmarkStart w:id="387" w:name="_kgcv8k"/>
      <w:bookmarkEnd w:id="387"/>
    </w:p>
    <w:p w14:paraId="25538DF3" w14:textId="77777777" w:rsidR="00960FAF" w:rsidRPr="008528C2" w:rsidRDefault="00960FAF" w:rsidP="00960FAF">
      <w:pPr>
        <w:spacing w:after="0" w:line="312" w:lineRule="auto"/>
        <w:ind w:left="720"/>
        <w:contextualSpacing/>
        <w:rPr>
          <w:rFonts w:cs="Open Sans Light"/>
        </w:rPr>
      </w:pPr>
    </w:p>
    <w:p w14:paraId="11796C69" w14:textId="77777777" w:rsidR="00960FAF" w:rsidRPr="008528C2" w:rsidRDefault="00960FAF" w:rsidP="00960FAF">
      <w:pPr>
        <w:spacing w:after="0" w:line="312" w:lineRule="auto"/>
        <w:contextualSpacing/>
        <w:rPr>
          <w:rFonts w:cs="Open Sans Light"/>
        </w:rPr>
      </w:pPr>
      <w:r w:rsidRPr="008528C2">
        <w:rPr>
          <w:rFonts w:cs="Open Sans Light"/>
        </w:rPr>
        <w:t xml:space="preserve">The school will need to set its own policy as to whether data storage on removal media is allowed, even if encrypted. Some organisations do not allow storage of personal data on removable devices. </w:t>
      </w:r>
    </w:p>
    <w:p w14:paraId="7A40B668" w14:textId="77777777" w:rsidR="00960FAF" w:rsidRPr="008528C2" w:rsidRDefault="00960FAF" w:rsidP="00960FAF">
      <w:pPr>
        <w:spacing w:after="0" w:line="312" w:lineRule="auto"/>
        <w:contextualSpacing/>
        <w:rPr>
          <w:rFonts w:cs="Open Sans Light"/>
        </w:rPr>
      </w:pPr>
    </w:p>
    <w:p w14:paraId="1FA2B1D0" w14:textId="77777777" w:rsidR="00960FAF" w:rsidRPr="008528C2" w:rsidRDefault="00960FAF" w:rsidP="30562368">
      <w:pPr>
        <w:rPr>
          <w:rFonts w:cs="Open Sans Light"/>
          <w:color w:val="C0504D"/>
        </w:rPr>
      </w:pPr>
      <w:bookmarkStart w:id="388" w:name="_34g0dwd"/>
      <w:bookmarkEnd w:id="388"/>
      <w:r w:rsidRPr="30562368">
        <w:rPr>
          <w:rFonts w:cs="Open Sans Light"/>
        </w:rPr>
        <w:t>The school should have a clear policy and procedures for the automatic backing up, accessing and restoring of all data held on school systems, including off-site backups if applicable.</w:t>
      </w:r>
      <w:r w:rsidRPr="30562368">
        <w:rPr>
          <w:rFonts w:cs="Open Sans Light"/>
          <w:color w:val="E97132" w:themeColor="accent2"/>
        </w:rPr>
        <w:t xml:space="preserve"> </w:t>
      </w:r>
    </w:p>
    <w:p w14:paraId="3F8C401F" w14:textId="77777777" w:rsidR="00960FAF" w:rsidRPr="008528C2" w:rsidRDefault="00960FAF" w:rsidP="30562368">
      <w:pPr>
        <w:rPr>
          <w:rStyle w:val="BlueText"/>
        </w:rPr>
      </w:pPr>
      <w:r w:rsidRPr="30562368">
        <w:rPr>
          <w:rFonts w:cs="Open Sans Light"/>
        </w:rPr>
        <w:t xml:space="preserve">Clear policies and procedures should be in place for the use of “Cloud Based Storage Systems” (e.g. Microsoft 365, Google Workspace for Education). Please be aware that data held in remote and cloud storage is still required to be protected in line with the data protection laws. The school must ensure that it is satisfied with controls put in place by remote/cloud-based data services providers to protect the data. </w:t>
      </w:r>
      <w:r w:rsidRPr="30562368">
        <w:rPr>
          <w:rFonts w:cs="Open Sans Light"/>
          <w:b/>
          <w:bCs/>
        </w:rPr>
        <w:t>In Wales, all schools have access to Microsoft Office 365 and Google Workspace for Education via Hwb.</w:t>
      </w:r>
      <w:r w:rsidRPr="30562368">
        <w:rPr>
          <w:rFonts w:cs="Open Sans Light"/>
        </w:rPr>
        <w:t xml:space="preserve"> For more information please visit </w:t>
      </w:r>
      <w:r w:rsidRPr="30562368">
        <w:rPr>
          <w:rStyle w:val="IntenseEmphasis"/>
        </w:rPr>
        <w:t>.</w:t>
      </w:r>
      <w:r w:rsidRPr="30562368">
        <w:rPr>
          <w:rStyle w:val="BlueText"/>
          <w:rFonts w:cs="Arial"/>
        </w:rPr>
        <w:t xml:space="preserve"> </w:t>
      </w:r>
    </w:p>
    <w:p w14:paraId="0284AAA6" w14:textId="77777777" w:rsidR="00960FAF" w:rsidRPr="008528C2" w:rsidRDefault="00960FAF" w:rsidP="30562368">
      <w:pPr>
        <w:rPr>
          <w:rFonts w:cs="Open Sans Light"/>
        </w:rPr>
      </w:pPr>
      <w:r w:rsidRPr="30562368">
        <w:rPr>
          <w:rFonts w:cs="Open Sans Light"/>
        </w:rPr>
        <w:t>As a Data Controller, the school is responsible for the security of any data passed to a “third party”. Specific data processing clauses must be included in all contracts where personal data is likely to be passed to a third party. These require a Data Processor that is processing personal data on behalf of the school to:</w:t>
      </w:r>
    </w:p>
    <w:p w14:paraId="36935D6D" w14:textId="77777777" w:rsidR="00960FAF" w:rsidRPr="008528C2" w:rsidRDefault="00960FAF" w:rsidP="00153987">
      <w:pPr>
        <w:pStyle w:val="ListParagraph"/>
        <w:numPr>
          <w:ilvl w:val="0"/>
          <w:numId w:val="119"/>
        </w:numPr>
        <w:suppressAutoHyphens w:val="0"/>
        <w:autoSpaceDN/>
      </w:pPr>
      <w:r w:rsidRPr="008528C2">
        <w:t>only act on the written instructions of the school</w:t>
      </w:r>
    </w:p>
    <w:p w14:paraId="4E73DE23" w14:textId="77777777" w:rsidR="00960FAF" w:rsidRPr="008528C2" w:rsidRDefault="00960FAF" w:rsidP="00153987">
      <w:pPr>
        <w:pStyle w:val="ListParagraph"/>
        <w:numPr>
          <w:ilvl w:val="0"/>
          <w:numId w:val="119"/>
        </w:numPr>
        <w:suppressAutoHyphens w:val="0"/>
        <w:autoSpaceDN/>
      </w:pPr>
      <w:r w:rsidRPr="008528C2">
        <w:t>ensure that staff processing the personal data are subject to a duty of confidence</w:t>
      </w:r>
    </w:p>
    <w:p w14:paraId="4E1DD6C1" w14:textId="77777777" w:rsidR="00960FAF" w:rsidRPr="008528C2" w:rsidRDefault="00960FAF" w:rsidP="00153987">
      <w:pPr>
        <w:pStyle w:val="ListParagraph"/>
        <w:numPr>
          <w:ilvl w:val="0"/>
          <w:numId w:val="119"/>
        </w:numPr>
        <w:suppressAutoHyphens w:val="0"/>
        <w:autoSpaceDN/>
      </w:pPr>
      <w:r w:rsidRPr="30562368">
        <w:lastRenderedPageBreak/>
        <w:t>take appropriate measures to ensure the security of processing</w:t>
      </w:r>
    </w:p>
    <w:p w14:paraId="69C4957C" w14:textId="77777777" w:rsidR="00960FAF" w:rsidRPr="008528C2" w:rsidRDefault="00960FAF" w:rsidP="00153987">
      <w:pPr>
        <w:pStyle w:val="ListParagraph"/>
        <w:numPr>
          <w:ilvl w:val="0"/>
          <w:numId w:val="119"/>
        </w:numPr>
        <w:suppressAutoHyphens w:val="0"/>
        <w:autoSpaceDN/>
      </w:pPr>
      <w:r w:rsidRPr="008528C2">
        <w:t>only engage sub-processors with the prior consent of the controller, and under a written contract</w:t>
      </w:r>
    </w:p>
    <w:p w14:paraId="35A79B0D" w14:textId="77777777" w:rsidR="00960FAF" w:rsidRPr="008528C2" w:rsidRDefault="00960FAF" w:rsidP="00153987">
      <w:pPr>
        <w:pStyle w:val="ListParagraph"/>
        <w:numPr>
          <w:ilvl w:val="0"/>
          <w:numId w:val="119"/>
        </w:numPr>
        <w:suppressAutoHyphens w:val="0"/>
        <w:autoSpaceDN/>
      </w:pPr>
      <w:r w:rsidRPr="30562368">
        <w:t>assist the controller in providing subject access to information and allowing data subjects to exercise their rights under the UK GDPR</w:t>
      </w:r>
    </w:p>
    <w:p w14:paraId="79F415DD" w14:textId="77777777" w:rsidR="00960FAF" w:rsidRPr="008528C2" w:rsidRDefault="00960FAF" w:rsidP="00153987">
      <w:pPr>
        <w:pStyle w:val="ListParagraph"/>
        <w:numPr>
          <w:ilvl w:val="0"/>
          <w:numId w:val="119"/>
        </w:numPr>
        <w:suppressAutoHyphens w:val="0"/>
        <w:autoSpaceDN/>
      </w:pPr>
      <w:r w:rsidRPr="30562368">
        <w:t xml:space="preserve">assist the controller in meeting its data protection obligations in relation to the security of processing, including the notification of personal data breaches and carrying out DPIAs </w:t>
      </w:r>
    </w:p>
    <w:p w14:paraId="23F7BED1" w14:textId="77777777" w:rsidR="00960FAF" w:rsidRPr="008528C2" w:rsidRDefault="00960FAF" w:rsidP="00153987">
      <w:pPr>
        <w:pStyle w:val="ListParagraph"/>
        <w:numPr>
          <w:ilvl w:val="0"/>
          <w:numId w:val="119"/>
        </w:numPr>
        <w:suppressAutoHyphens w:val="0"/>
        <w:autoSpaceDN/>
      </w:pPr>
      <w:r w:rsidRPr="008528C2">
        <w:t>delete or return all personal data to the controller as requested at the end of the contract</w:t>
      </w:r>
    </w:p>
    <w:p w14:paraId="72601165" w14:textId="77777777" w:rsidR="00960FAF" w:rsidRPr="008528C2" w:rsidRDefault="00960FAF" w:rsidP="00153987">
      <w:pPr>
        <w:pStyle w:val="ListParagraph"/>
        <w:numPr>
          <w:ilvl w:val="0"/>
          <w:numId w:val="119"/>
        </w:numPr>
        <w:suppressAutoHyphens w:val="0"/>
        <w:autoSpaceDN/>
      </w:pPr>
      <w:r w:rsidRPr="008528C2">
        <w:t>provide the controller with whatever information it needs to ensure that they are both meeting their data protection obligations</w:t>
      </w:r>
    </w:p>
    <w:p w14:paraId="6A8835BE" w14:textId="77777777" w:rsidR="00960FAF" w:rsidRPr="008528C2" w:rsidRDefault="00960FAF" w:rsidP="00153987">
      <w:pPr>
        <w:pStyle w:val="ListParagraph"/>
        <w:numPr>
          <w:ilvl w:val="0"/>
          <w:numId w:val="119"/>
        </w:numPr>
        <w:suppressAutoHyphens w:val="0"/>
        <w:autoSpaceDN/>
      </w:pPr>
      <w:r w:rsidRPr="30562368">
        <w:t>tell the controller immediately if it is asked to do something infringing the UK GDPR, Data Protection Act 2018</w:t>
      </w:r>
    </w:p>
    <w:p w14:paraId="0682A327" w14:textId="77777777" w:rsidR="00960FAF" w:rsidRPr="008528C2" w:rsidRDefault="00960FAF" w:rsidP="00960FAF">
      <w:pPr>
        <w:pStyle w:val="Heading3"/>
        <w:rPr>
          <w:b/>
        </w:rPr>
      </w:pPr>
      <w:r w:rsidRPr="008528C2">
        <w:t xml:space="preserve">Secure transfer of data and access out of school </w:t>
      </w:r>
    </w:p>
    <w:p w14:paraId="5CB9BC93" w14:textId="77777777" w:rsidR="00960FAF" w:rsidRPr="008528C2" w:rsidRDefault="00960FAF" w:rsidP="00960FAF">
      <w:pPr>
        <w:rPr>
          <w:rFonts w:cs="Open Sans Light"/>
        </w:rPr>
      </w:pPr>
      <w:bookmarkStart w:id="389" w:name="_3hv69ve"/>
      <w:bookmarkEnd w:id="389"/>
      <w:r w:rsidRPr="008528C2">
        <w:rPr>
          <w:rFonts w:cs="Open Sans Light"/>
        </w:rPr>
        <w:t xml:space="preserve">The school recognises that personal data may be accessed by users out of school or transferred to the local authority or other agencies. In these circumstances: </w:t>
      </w:r>
    </w:p>
    <w:p w14:paraId="5C843016" w14:textId="77777777" w:rsidR="00960FAF" w:rsidRPr="008528C2" w:rsidRDefault="00960FAF" w:rsidP="00153987">
      <w:pPr>
        <w:numPr>
          <w:ilvl w:val="0"/>
          <w:numId w:val="85"/>
        </w:numPr>
        <w:suppressAutoHyphens w:val="0"/>
        <w:autoSpaceDN/>
        <w:spacing w:after="0" w:line="312" w:lineRule="auto"/>
        <w:contextualSpacing/>
        <w:rPr>
          <w:rFonts w:cs="Open Sans Light"/>
        </w:rPr>
      </w:pPr>
      <w:bookmarkStart w:id="390" w:name="_1x0gk37"/>
      <w:bookmarkEnd w:id="390"/>
      <w:r w:rsidRPr="008528C2">
        <w:rPr>
          <w:rFonts w:cs="Open Sans Light"/>
        </w:rPr>
        <w:t>Users may not remove or copy sensitive/restricted/protected personal data from the school or authorised premises without permission. Media should be encrypted and password protected and transferred securely for storage in a secure location</w:t>
      </w:r>
      <w:r w:rsidRPr="008528C2">
        <w:rPr>
          <w:rFonts w:cs="Open Sans Light"/>
          <w:color w:val="0070C0"/>
        </w:rPr>
        <w:t>.</w:t>
      </w:r>
    </w:p>
    <w:p w14:paraId="5635B048" w14:textId="77777777" w:rsidR="00960FAF" w:rsidRPr="008528C2" w:rsidRDefault="00960FAF" w:rsidP="30562368">
      <w:pPr>
        <w:numPr>
          <w:ilvl w:val="0"/>
          <w:numId w:val="85"/>
        </w:numPr>
        <w:suppressAutoHyphens w:val="0"/>
        <w:autoSpaceDN/>
        <w:spacing w:after="0" w:line="312" w:lineRule="auto"/>
        <w:contextualSpacing/>
        <w:rPr>
          <w:rFonts w:cs="Open Sans Light"/>
          <w:strike/>
        </w:rPr>
      </w:pPr>
      <w:bookmarkStart w:id="391" w:name="_4h042r0"/>
      <w:bookmarkEnd w:id="391"/>
      <w:r w:rsidRPr="30562368">
        <w:rPr>
          <w:rFonts w:cs="Open Sans Light"/>
        </w:rPr>
        <w:t>Users must take particular care that computers or removable devices which contain personal data must not be accessed by other users (e.g. family members) when out of school.</w:t>
      </w:r>
    </w:p>
    <w:p w14:paraId="64B89066" w14:textId="77777777" w:rsidR="00960FAF" w:rsidRPr="008528C2" w:rsidRDefault="00960FAF" w:rsidP="00153987">
      <w:pPr>
        <w:numPr>
          <w:ilvl w:val="0"/>
          <w:numId w:val="85"/>
        </w:numPr>
        <w:suppressAutoHyphens w:val="0"/>
        <w:autoSpaceDN/>
        <w:spacing w:after="0" w:line="312" w:lineRule="auto"/>
        <w:contextualSpacing/>
        <w:rPr>
          <w:rFonts w:cs="Open Sans Light"/>
        </w:rPr>
      </w:pPr>
      <w:r w:rsidRPr="008528C2">
        <w:rPr>
          <w:rFonts w:cs="Open Sans Light"/>
        </w:rPr>
        <w:t>Secure remote access to a management information system or learning platform is preferable when personal data (particularly special categories of personal data) is required by an authorised user from outside the organisation’s premises (e.g. by a member of staff to work from their home).</w:t>
      </w:r>
      <w:bookmarkStart w:id="392" w:name="_2w5ecyt"/>
      <w:bookmarkEnd w:id="392"/>
      <w:r w:rsidRPr="008528C2">
        <w:rPr>
          <w:rFonts w:cs="Open Sans Light"/>
        </w:rPr>
        <w:t xml:space="preserve"> If secure remote access is not possible, users must only remove or copy personal or sensitive data from the organisation or authorised premises if the storage media, portable or mobile device is encrypted and is transported securely for storage in a secure location.</w:t>
      </w:r>
    </w:p>
    <w:p w14:paraId="17887585" w14:textId="77777777" w:rsidR="00960FAF" w:rsidRPr="008528C2" w:rsidRDefault="00960FAF" w:rsidP="30562368">
      <w:pPr>
        <w:numPr>
          <w:ilvl w:val="0"/>
          <w:numId w:val="85"/>
        </w:numPr>
        <w:suppressAutoHyphens w:val="0"/>
        <w:autoSpaceDN/>
        <w:spacing w:after="0" w:line="312" w:lineRule="auto"/>
        <w:contextualSpacing/>
        <w:rPr>
          <w:rFonts w:cs="Open Sans Light"/>
        </w:rPr>
      </w:pPr>
      <w:bookmarkStart w:id="393" w:name="_1baon6m"/>
      <w:bookmarkEnd w:id="393"/>
      <w:r w:rsidRPr="30562368">
        <w:rPr>
          <w:rFonts w:cs="Open Sans Light"/>
        </w:rPr>
        <w:t>Users must protect all portable and mobile devices, including media, used to store and transmit personal information using approved encryption software.</w:t>
      </w:r>
    </w:p>
    <w:p w14:paraId="69112856" w14:textId="77777777" w:rsidR="00960FAF" w:rsidRPr="008528C2" w:rsidRDefault="00960FAF" w:rsidP="30562368">
      <w:pPr>
        <w:numPr>
          <w:ilvl w:val="0"/>
          <w:numId w:val="85"/>
        </w:numPr>
        <w:suppressAutoHyphens w:val="0"/>
        <w:autoSpaceDN/>
        <w:spacing w:after="0" w:line="312" w:lineRule="auto"/>
        <w:contextualSpacing/>
        <w:rPr>
          <w:rFonts w:cs="Open Sans Light"/>
        </w:rPr>
      </w:pPr>
      <w:bookmarkStart w:id="394" w:name="_3vac5uf"/>
      <w:bookmarkEnd w:id="394"/>
      <w:r w:rsidRPr="30562368">
        <w:rPr>
          <w:rFonts w:cs="Open Sans Light"/>
        </w:rPr>
        <w:t>Particular care should be taken if data is transferred to another country (particularly outside the UK and EEA) and advice should be sought from the Data Protection Officer in this event</w:t>
      </w:r>
      <w:r w:rsidRPr="30562368">
        <w:rPr>
          <w:rFonts w:cs="Open Sans Light"/>
          <w:color w:val="003366"/>
        </w:rPr>
        <w:t xml:space="preserve">. </w:t>
      </w:r>
    </w:p>
    <w:p w14:paraId="52454DD9" w14:textId="77777777" w:rsidR="00960FAF" w:rsidRPr="008528C2" w:rsidRDefault="00960FAF" w:rsidP="00960FAF">
      <w:pPr>
        <w:pStyle w:val="Heading3"/>
      </w:pPr>
      <w:bookmarkStart w:id="395" w:name="_48pi1tg"/>
      <w:bookmarkEnd w:id="395"/>
      <w:r w:rsidRPr="008528C2">
        <w:lastRenderedPageBreak/>
        <w:t>Disposal of personal data</w:t>
      </w:r>
    </w:p>
    <w:p w14:paraId="47C8592B" w14:textId="77777777" w:rsidR="00960FAF" w:rsidRPr="008528C2" w:rsidRDefault="00960FAF" w:rsidP="30562368">
      <w:pPr>
        <w:rPr>
          <w:rFonts w:cs="Open Sans Light"/>
        </w:rPr>
      </w:pPr>
      <w:bookmarkStart w:id="396" w:name="_pkwqa1"/>
      <w:bookmarkEnd w:id="396"/>
      <w:r w:rsidRPr="30562368">
        <w:rPr>
          <w:rFonts w:cs="Open Sans Light"/>
        </w:rPr>
        <w:t xml:space="preserve">The school should implement a retention schedule that defines the length of time personal data is held before secure destruction. The Information and Records Management Society’s </w:t>
      </w:r>
      <w:hyperlink r:id="rId111">
        <w:r w:rsidRPr="30562368">
          <w:rPr>
            <w:rStyle w:val="Hyperlink"/>
            <w:rFonts w:cs="Open Sans Light"/>
          </w:rPr>
          <w:t>Toolkit for schools</w:t>
        </w:r>
      </w:hyperlink>
      <w:r w:rsidRPr="30562368">
        <w:rPr>
          <w:rFonts w:cs="Open Sans Light"/>
        </w:rPr>
        <w:t xml:space="preserve"> provides support for this process. The school must ensure the safe destruction of personal data when it is no longer required. </w:t>
      </w:r>
    </w:p>
    <w:p w14:paraId="6C11B091" w14:textId="77777777" w:rsidR="00960FAF" w:rsidRPr="008528C2" w:rsidRDefault="00960FAF" w:rsidP="30562368">
      <w:pPr>
        <w:rPr>
          <w:rFonts w:cs="Open Sans Light"/>
        </w:rPr>
      </w:pPr>
      <w:bookmarkStart w:id="397" w:name="_39kk8xu"/>
      <w:bookmarkEnd w:id="397"/>
      <w:r w:rsidRPr="30562368">
        <w:rPr>
          <w:rFonts w:cs="Open Sans Light"/>
        </w:rPr>
        <w:t>The disposal of personal data, in either paper or electronic form, must be conducted in a way that makes reconstruction highly unlikely. Electronic files must be securely disposed of, and other media must be shredded, incinerated or otherwise disintegrated.</w:t>
      </w:r>
    </w:p>
    <w:p w14:paraId="7DAFA4BB" w14:textId="77777777" w:rsidR="00960FAF" w:rsidRPr="008528C2" w:rsidRDefault="00960FAF" w:rsidP="30562368">
      <w:pPr>
        <w:rPr>
          <w:rFonts w:cs="Open Sans Light"/>
        </w:rPr>
      </w:pPr>
      <w:bookmarkStart w:id="398" w:name="_1opuj5n"/>
      <w:bookmarkEnd w:id="398"/>
      <w:r w:rsidRPr="30562368">
        <w:rPr>
          <w:rFonts w:cs="Open Sans Light"/>
        </w:rPr>
        <w:t>A record of destruction log (i.e. Schedule for Disposal/Destruction) should be kept of all data that is disposed of. The log should include the document ID, classification, date of destruction, method and authorisation.</w:t>
      </w:r>
    </w:p>
    <w:p w14:paraId="564F9617" w14:textId="77777777" w:rsidR="00960FAF" w:rsidRPr="008528C2" w:rsidRDefault="00960FAF" w:rsidP="00960FAF">
      <w:pPr>
        <w:pStyle w:val="Heading3"/>
        <w:rPr>
          <w:rFonts w:cs="Arial"/>
          <w:bCs w:val="0"/>
        </w:rPr>
      </w:pPr>
      <w:r w:rsidRPr="008528C2">
        <w:rPr>
          <w:rFonts w:cs="Arial"/>
        </w:rPr>
        <w:t>Demonstrating Compliance - Audit Logging / Reporting / Incident Handling</w:t>
      </w:r>
    </w:p>
    <w:p w14:paraId="463DC972" w14:textId="77777777" w:rsidR="00960FAF" w:rsidRPr="008528C2" w:rsidRDefault="00960FAF" w:rsidP="30562368">
      <w:pPr>
        <w:rPr>
          <w:rFonts w:cs="Arial"/>
        </w:rPr>
      </w:pPr>
      <w:bookmarkStart w:id="399" w:name="_2nusc19"/>
      <w:bookmarkEnd w:id="399"/>
      <w:r w:rsidRPr="30562368">
        <w:rPr>
          <w:rFonts w:cs="Arial"/>
        </w:rPr>
        <w:t>Organisations are required to keep records of processing activity. The data map referred to above will assist here. Records must include:</w:t>
      </w:r>
    </w:p>
    <w:p w14:paraId="4B65F321" w14:textId="77777777" w:rsidR="00960FAF" w:rsidRPr="008528C2" w:rsidRDefault="00960FAF" w:rsidP="00153987">
      <w:pPr>
        <w:numPr>
          <w:ilvl w:val="0"/>
          <w:numId w:val="86"/>
        </w:numPr>
        <w:suppressAutoHyphens w:val="0"/>
        <w:autoSpaceDN/>
        <w:spacing w:after="0" w:line="312" w:lineRule="auto"/>
        <w:contextualSpacing/>
        <w:jc w:val="left"/>
        <w:rPr>
          <w:rFonts w:cs="Arial"/>
        </w:rPr>
      </w:pPr>
      <w:r w:rsidRPr="008528C2">
        <w:rPr>
          <w:rFonts w:cs="Arial"/>
        </w:rPr>
        <w:t>the name and contact details of the data controller</w:t>
      </w:r>
    </w:p>
    <w:p w14:paraId="212D153A" w14:textId="77777777" w:rsidR="00960FAF" w:rsidRPr="008528C2" w:rsidRDefault="00960FAF" w:rsidP="00153987">
      <w:pPr>
        <w:numPr>
          <w:ilvl w:val="0"/>
          <w:numId w:val="86"/>
        </w:numPr>
        <w:suppressAutoHyphens w:val="0"/>
        <w:autoSpaceDN/>
        <w:spacing w:after="0" w:line="312" w:lineRule="auto"/>
        <w:contextualSpacing/>
        <w:jc w:val="left"/>
        <w:rPr>
          <w:rFonts w:cs="Arial"/>
        </w:rPr>
      </w:pPr>
      <w:r w:rsidRPr="008528C2">
        <w:rPr>
          <w:rFonts w:cs="Arial"/>
        </w:rPr>
        <w:t>where applicable, the name and contact details of the joint controller and Data Protection Officer (DPO)</w:t>
      </w:r>
    </w:p>
    <w:p w14:paraId="59941C8C" w14:textId="77777777" w:rsidR="00960FAF" w:rsidRPr="008528C2" w:rsidRDefault="00960FAF" w:rsidP="00153987">
      <w:pPr>
        <w:numPr>
          <w:ilvl w:val="0"/>
          <w:numId w:val="86"/>
        </w:numPr>
        <w:suppressAutoHyphens w:val="0"/>
        <w:autoSpaceDN/>
        <w:spacing w:after="0" w:line="312" w:lineRule="auto"/>
        <w:contextualSpacing/>
        <w:jc w:val="left"/>
        <w:rPr>
          <w:rFonts w:cs="Arial"/>
        </w:rPr>
      </w:pPr>
      <w:r w:rsidRPr="008528C2">
        <w:rPr>
          <w:rFonts w:cs="Arial"/>
        </w:rPr>
        <w:t>the purpose of the processing</w:t>
      </w:r>
    </w:p>
    <w:p w14:paraId="221815D5" w14:textId="77777777" w:rsidR="00960FAF" w:rsidRPr="008528C2" w:rsidRDefault="00960FAF" w:rsidP="00153987">
      <w:pPr>
        <w:numPr>
          <w:ilvl w:val="0"/>
          <w:numId w:val="86"/>
        </w:numPr>
        <w:suppressAutoHyphens w:val="0"/>
        <w:autoSpaceDN/>
        <w:spacing w:after="0" w:line="312" w:lineRule="auto"/>
        <w:contextualSpacing/>
        <w:jc w:val="left"/>
        <w:rPr>
          <w:rFonts w:cs="Arial"/>
        </w:rPr>
      </w:pPr>
      <w:r w:rsidRPr="008528C2">
        <w:rPr>
          <w:rFonts w:cs="Arial"/>
        </w:rPr>
        <w:t>to whom the data has been/will be disclosed</w:t>
      </w:r>
    </w:p>
    <w:p w14:paraId="110A403C" w14:textId="77777777" w:rsidR="00960FAF" w:rsidRPr="008528C2" w:rsidRDefault="00960FAF" w:rsidP="00153987">
      <w:pPr>
        <w:numPr>
          <w:ilvl w:val="0"/>
          <w:numId w:val="86"/>
        </w:numPr>
        <w:suppressAutoHyphens w:val="0"/>
        <w:autoSpaceDN/>
        <w:spacing w:after="0" w:line="312" w:lineRule="auto"/>
        <w:contextualSpacing/>
        <w:jc w:val="left"/>
        <w:rPr>
          <w:rFonts w:cs="Arial"/>
        </w:rPr>
      </w:pPr>
      <w:r w:rsidRPr="008528C2">
        <w:rPr>
          <w:rFonts w:cs="Arial"/>
        </w:rPr>
        <w:t>description of data subject and personal data</w:t>
      </w:r>
    </w:p>
    <w:p w14:paraId="514EE595" w14:textId="77777777" w:rsidR="00960FAF" w:rsidRPr="008528C2" w:rsidRDefault="00960FAF" w:rsidP="00153987">
      <w:pPr>
        <w:numPr>
          <w:ilvl w:val="0"/>
          <w:numId w:val="86"/>
        </w:numPr>
        <w:suppressAutoHyphens w:val="0"/>
        <w:autoSpaceDN/>
        <w:spacing w:after="0" w:line="312" w:lineRule="auto"/>
        <w:contextualSpacing/>
        <w:jc w:val="left"/>
        <w:rPr>
          <w:rFonts w:cs="Arial"/>
        </w:rPr>
      </w:pPr>
      <w:r w:rsidRPr="008528C2">
        <w:rPr>
          <w:rFonts w:cs="Arial"/>
        </w:rPr>
        <w:t>where relevant the countries it has been transferred to</w:t>
      </w:r>
    </w:p>
    <w:p w14:paraId="5ACA7046" w14:textId="77777777" w:rsidR="00960FAF" w:rsidRPr="008528C2" w:rsidRDefault="00960FAF" w:rsidP="00153987">
      <w:pPr>
        <w:numPr>
          <w:ilvl w:val="0"/>
          <w:numId w:val="86"/>
        </w:numPr>
        <w:suppressAutoHyphens w:val="0"/>
        <w:autoSpaceDN/>
        <w:spacing w:after="0" w:line="312" w:lineRule="auto"/>
        <w:contextualSpacing/>
        <w:jc w:val="left"/>
        <w:rPr>
          <w:rFonts w:cs="Arial"/>
        </w:rPr>
      </w:pPr>
      <w:r w:rsidRPr="008528C2">
        <w:rPr>
          <w:rFonts w:cs="Arial"/>
        </w:rPr>
        <w:t>under which condition for processing the personal data has been collected</w:t>
      </w:r>
    </w:p>
    <w:p w14:paraId="234223E5" w14:textId="77777777" w:rsidR="00960FAF" w:rsidRPr="008528C2" w:rsidRDefault="00960FAF" w:rsidP="00153987">
      <w:pPr>
        <w:numPr>
          <w:ilvl w:val="0"/>
          <w:numId w:val="86"/>
        </w:numPr>
        <w:suppressAutoHyphens w:val="0"/>
        <w:autoSpaceDN/>
        <w:spacing w:after="0" w:line="312" w:lineRule="auto"/>
        <w:contextualSpacing/>
        <w:jc w:val="left"/>
        <w:rPr>
          <w:rFonts w:cs="Arial"/>
        </w:rPr>
      </w:pPr>
      <w:r w:rsidRPr="008528C2">
        <w:rPr>
          <w:rFonts w:cs="Arial"/>
        </w:rPr>
        <w:t>under what lawful basis processing is being carried out</w:t>
      </w:r>
    </w:p>
    <w:p w14:paraId="3B67C256" w14:textId="77777777" w:rsidR="00960FAF" w:rsidRPr="008528C2" w:rsidRDefault="00960FAF" w:rsidP="30562368">
      <w:pPr>
        <w:numPr>
          <w:ilvl w:val="0"/>
          <w:numId w:val="86"/>
        </w:numPr>
        <w:suppressAutoHyphens w:val="0"/>
        <w:autoSpaceDN/>
        <w:spacing w:after="0" w:line="312" w:lineRule="auto"/>
        <w:contextualSpacing/>
        <w:jc w:val="left"/>
        <w:rPr>
          <w:rFonts w:cs="Arial"/>
        </w:rPr>
      </w:pPr>
      <w:r w:rsidRPr="30562368">
        <w:rPr>
          <w:rFonts w:cs="Arial"/>
        </w:rPr>
        <w:t>where necessary, how it is retained and destroyed</w:t>
      </w:r>
    </w:p>
    <w:p w14:paraId="16973549" w14:textId="77777777" w:rsidR="00960FAF" w:rsidRPr="008528C2" w:rsidRDefault="00960FAF" w:rsidP="00153987">
      <w:pPr>
        <w:numPr>
          <w:ilvl w:val="0"/>
          <w:numId w:val="86"/>
        </w:numPr>
        <w:suppressAutoHyphens w:val="0"/>
        <w:autoSpaceDN/>
        <w:spacing w:after="0" w:line="312" w:lineRule="auto"/>
        <w:contextualSpacing/>
        <w:jc w:val="left"/>
        <w:rPr>
          <w:rFonts w:cs="Arial"/>
        </w:rPr>
      </w:pPr>
      <w:r w:rsidRPr="008528C2">
        <w:rPr>
          <w:rFonts w:cs="Arial"/>
        </w:rPr>
        <w:t>a general description of the technical and organisational security measures.</w:t>
      </w:r>
    </w:p>
    <w:p w14:paraId="41E3F568" w14:textId="77777777" w:rsidR="00960FAF" w:rsidRPr="008528C2" w:rsidRDefault="00960FAF" w:rsidP="00960FAF">
      <w:pPr>
        <w:spacing w:after="0" w:line="312" w:lineRule="auto"/>
        <w:ind w:left="720"/>
        <w:contextualSpacing/>
        <w:jc w:val="left"/>
        <w:rPr>
          <w:rFonts w:cs="Arial"/>
        </w:rPr>
      </w:pPr>
    </w:p>
    <w:p w14:paraId="614A5FFC" w14:textId="77777777" w:rsidR="00960FAF" w:rsidRPr="008528C2" w:rsidRDefault="00960FAF" w:rsidP="30562368">
      <w:pPr>
        <w:rPr>
          <w:rFonts w:cs="Arial"/>
        </w:rPr>
      </w:pPr>
      <w:bookmarkStart w:id="400" w:name="_1302m92"/>
      <w:bookmarkEnd w:id="400"/>
      <w:r w:rsidRPr="30562368">
        <w:rPr>
          <w:rFonts w:cs="Arial"/>
        </w:rPr>
        <w:t>In order to maintain these records good auditing processes must be followed, both at the start of the exercise and on-going throughout the lifetime of the requirement. Therefore, audit logs will need to be kept to:</w:t>
      </w:r>
    </w:p>
    <w:p w14:paraId="7D513224" w14:textId="77777777" w:rsidR="00960FAF" w:rsidRPr="008528C2" w:rsidRDefault="00960FAF" w:rsidP="00153987">
      <w:pPr>
        <w:numPr>
          <w:ilvl w:val="0"/>
          <w:numId w:val="87"/>
        </w:numPr>
        <w:suppressAutoHyphens w:val="0"/>
        <w:autoSpaceDN/>
        <w:spacing w:after="0" w:line="312" w:lineRule="auto"/>
        <w:contextualSpacing/>
        <w:jc w:val="left"/>
        <w:rPr>
          <w:rFonts w:cs="Arial"/>
        </w:rPr>
      </w:pPr>
      <w:r w:rsidRPr="008528C2">
        <w:rPr>
          <w:rFonts w:cs="Arial"/>
        </w:rPr>
        <w:t>provide evidence of the processing activity and the DPIA</w:t>
      </w:r>
    </w:p>
    <w:p w14:paraId="2EFD88FD" w14:textId="77777777" w:rsidR="00960FAF" w:rsidRPr="008528C2" w:rsidRDefault="00960FAF" w:rsidP="00153987">
      <w:pPr>
        <w:numPr>
          <w:ilvl w:val="0"/>
          <w:numId w:val="87"/>
        </w:numPr>
        <w:suppressAutoHyphens w:val="0"/>
        <w:autoSpaceDN/>
        <w:spacing w:after="0" w:line="312" w:lineRule="auto"/>
        <w:contextualSpacing/>
        <w:jc w:val="left"/>
        <w:rPr>
          <w:rFonts w:cs="Arial"/>
        </w:rPr>
      </w:pPr>
      <w:r w:rsidRPr="008528C2">
        <w:rPr>
          <w:rFonts w:cs="Arial"/>
        </w:rPr>
        <w:t>record where, why, how and to whom personal data has been shared</w:t>
      </w:r>
    </w:p>
    <w:p w14:paraId="4F7D19C4" w14:textId="77777777" w:rsidR="00960FAF" w:rsidRPr="008528C2" w:rsidRDefault="00960FAF" w:rsidP="00153987">
      <w:pPr>
        <w:numPr>
          <w:ilvl w:val="0"/>
          <w:numId w:val="87"/>
        </w:numPr>
        <w:suppressAutoHyphens w:val="0"/>
        <w:autoSpaceDN/>
        <w:spacing w:after="0" w:line="312" w:lineRule="auto"/>
        <w:contextualSpacing/>
        <w:jc w:val="left"/>
        <w:rPr>
          <w:rFonts w:cs="Arial"/>
        </w:rPr>
      </w:pPr>
      <w:r w:rsidRPr="008528C2">
        <w:rPr>
          <w:rFonts w:cs="Arial"/>
        </w:rPr>
        <w:t>log the disposal and destruction of the personal data</w:t>
      </w:r>
    </w:p>
    <w:p w14:paraId="0D525577" w14:textId="77777777" w:rsidR="00960FAF" w:rsidRPr="008528C2" w:rsidRDefault="00960FAF" w:rsidP="00153987">
      <w:pPr>
        <w:numPr>
          <w:ilvl w:val="0"/>
          <w:numId w:val="87"/>
        </w:numPr>
        <w:suppressAutoHyphens w:val="0"/>
        <w:autoSpaceDN/>
        <w:spacing w:after="0" w:line="312" w:lineRule="auto"/>
        <w:contextualSpacing/>
        <w:jc w:val="left"/>
        <w:rPr>
          <w:rFonts w:cs="Arial"/>
        </w:rPr>
      </w:pPr>
      <w:r w:rsidRPr="008528C2">
        <w:rPr>
          <w:rFonts w:cs="Arial"/>
        </w:rPr>
        <w:t>enable the school to target training at the most at-risk data</w:t>
      </w:r>
    </w:p>
    <w:p w14:paraId="2AA560DE" w14:textId="77777777" w:rsidR="00960FAF" w:rsidRPr="008528C2" w:rsidRDefault="00960FAF" w:rsidP="00153987">
      <w:pPr>
        <w:numPr>
          <w:ilvl w:val="0"/>
          <w:numId w:val="87"/>
        </w:numPr>
        <w:suppressAutoHyphens w:val="0"/>
        <w:autoSpaceDN/>
        <w:spacing w:after="0" w:line="312" w:lineRule="auto"/>
        <w:contextualSpacing/>
        <w:jc w:val="left"/>
        <w:rPr>
          <w:rFonts w:cs="Arial"/>
          <w:bCs/>
        </w:rPr>
      </w:pPr>
      <w:r w:rsidRPr="008528C2">
        <w:rPr>
          <w:rFonts w:cs="Arial"/>
        </w:rPr>
        <w:t>record any breaches that impact on the personal data</w:t>
      </w:r>
    </w:p>
    <w:p w14:paraId="2581E5B0" w14:textId="77777777" w:rsidR="00960FAF" w:rsidRPr="008528C2" w:rsidRDefault="00960FAF" w:rsidP="00960FAF">
      <w:pPr>
        <w:pStyle w:val="Heading3"/>
        <w:rPr>
          <w:rFonts w:cs="Arial"/>
        </w:rPr>
      </w:pPr>
      <w:r w:rsidRPr="008528C2">
        <w:rPr>
          <w:rFonts w:cs="Arial"/>
        </w:rPr>
        <w:lastRenderedPageBreak/>
        <w:t>Data Protection Fee</w:t>
      </w:r>
    </w:p>
    <w:p w14:paraId="03555DE5" w14:textId="77777777" w:rsidR="00960FAF" w:rsidRPr="008528C2" w:rsidRDefault="00960FAF" w:rsidP="30562368">
      <w:pPr>
        <w:pStyle w:val="Heading4"/>
        <w:rPr>
          <w:rFonts w:cs="Arial"/>
        </w:rPr>
      </w:pPr>
      <w:bookmarkStart w:id="401" w:name="_49x2ik5"/>
      <w:bookmarkEnd w:id="401"/>
      <w:r w:rsidRPr="30562368">
        <w:t>Schools are required to pay the relevant annual fee to the Information Commissioner’s Office (ICO) by law. This means the school is breaking the law if, as a data controller, it processes personal data and have either not paid a fee, or not paid the correct fee.</w:t>
      </w:r>
    </w:p>
    <w:p w14:paraId="7CFFBC35" w14:textId="77777777" w:rsidR="00960FAF" w:rsidRPr="008528C2" w:rsidRDefault="00960FAF" w:rsidP="00960FAF">
      <w:pPr>
        <w:pStyle w:val="Heading3"/>
        <w:rPr>
          <w:rFonts w:cs="Arial"/>
          <w:b/>
        </w:rPr>
      </w:pPr>
      <w:r w:rsidRPr="008528C2">
        <w:rPr>
          <w:rFonts w:cs="Arial"/>
        </w:rPr>
        <w:t>Responsibilities</w:t>
      </w:r>
    </w:p>
    <w:p w14:paraId="79E428ED" w14:textId="77777777" w:rsidR="00960FAF" w:rsidRPr="008528C2" w:rsidRDefault="00960FAF" w:rsidP="30562368">
      <w:pPr>
        <w:rPr>
          <w:rFonts w:cs="Arial"/>
        </w:rPr>
      </w:pPr>
      <w:r w:rsidRPr="30562368">
        <w:rPr>
          <w:rFonts w:cs="Arial"/>
        </w:rPr>
        <w:t xml:space="preserve">Every school is required to appoint an independent Data Protection Officer (DPO) as a core function of ‘the business’ </w:t>
      </w:r>
    </w:p>
    <w:p w14:paraId="4102FD9D" w14:textId="77777777" w:rsidR="00960FAF" w:rsidRPr="008528C2" w:rsidRDefault="00960FAF" w:rsidP="00960FAF">
      <w:pPr>
        <w:rPr>
          <w:rFonts w:cs="Arial"/>
        </w:rPr>
      </w:pPr>
      <w:bookmarkStart w:id="402" w:name="_2p2csry"/>
      <w:bookmarkEnd w:id="402"/>
      <w:r w:rsidRPr="008528C2">
        <w:rPr>
          <w:rFonts w:cs="Arial"/>
        </w:rPr>
        <w:t xml:space="preserve">The Data Protection Officer (DPO) can be internally or externally appointed. </w:t>
      </w:r>
    </w:p>
    <w:p w14:paraId="2AC85112" w14:textId="77777777" w:rsidR="00960FAF" w:rsidRPr="008528C2" w:rsidRDefault="00960FAF" w:rsidP="00960FAF">
      <w:r w:rsidRPr="008528C2">
        <w:t>They must have:</w:t>
      </w:r>
    </w:p>
    <w:p w14:paraId="61DADBA1" w14:textId="77777777" w:rsidR="00960FAF" w:rsidRPr="008528C2" w:rsidRDefault="00960FAF" w:rsidP="00153987">
      <w:pPr>
        <w:numPr>
          <w:ilvl w:val="0"/>
          <w:numId w:val="88"/>
        </w:numPr>
        <w:suppressAutoHyphens w:val="0"/>
        <w:autoSpaceDN/>
        <w:spacing w:after="0" w:line="312" w:lineRule="auto"/>
        <w:contextualSpacing/>
        <w:jc w:val="left"/>
        <w:rPr>
          <w:rFonts w:ascii="Arial" w:hAnsi="Arial" w:cs="Arial"/>
        </w:rPr>
      </w:pPr>
      <w:r w:rsidRPr="008528C2">
        <w:rPr>
          <w:rFonts w:cs="Arial"/>
        </w:rPr>
        <w:t>expert knowledge</w:t>
      </w:r>
    </w:p>
    <w:p w14:paraId="2428A341" w14:textId="77777777" w:rsidR="00960FAF" w:rsidRPr="008528C2" w:rsidRDefault="00960FAF" w:rsidP="30562368">
      <w:pPr>
        <w:numPr>
          <w:ilvl w:val="0"/>
          <w:numId w:val="88"/>
        </w:numPr>
        <w:suppressAutoHyphens w:val="0"/>
        <w:autoSpaceDN/>
        <w:spacing w:after="0" w:line="312" w:lineRule="auto"/>
        <w:contextualSpacing/>
        <w:jc w:val="left"/>
        <w:rPr>
          <w:rFonts w:cs="Arial"/>
        </w:rPr>
      </w:pPr>
      <w:r w:rsidRPr="30562368">
        <w:rPr>
          <w:rFonts w:cs="Arial"/>
        </w:rPr>
        <w:t>timely and proper involvement in all issues relating to data protection</w:t>
      </w:r>
    </w:p>
    <w:p w14:paraId="460BC071" w14:textId="77777777" w:rsidR="00960FAF" w:rsidRPr="008528C2" w:rsidRDefault="00960FAF" w:rsidP="00153987">
      <w:pPr>
        <w:numPr>
          <w:ilvl w:val="0"/>
          <w:numId w:val="88"/>
        </w:numPr>
        <w:suppressAutoHyphens w:val="0"/>
        <w:autoSpaceDN/>
        <w:spacing w:after="0" w:line="312" w:lineRule="auto"/>
        <w:contextualSpacing/>
        <w:jc w:val="left"/>
        <w:rPr>
          <w:rFonts w:cs="Arial"/>
        </w:rPr>
      </w:pPr>
      <w:r w:rsidRPr="008528C2">
        <w:rPr>
          <w:rFonts w:cs="Arial"/>
        </w:rPr>
        <w:t>the necessary resources to fulfil the role</w:t>
      </w:r>
    </w:p>
    <w:p w14:paraId="4BE281FF" w14:textId="77777777" w:rsidR="00960FAF" w:rsidRPr="008528C2" w:rsidRDefault="00960FAF" w:rsidP="00153987">
      <w:pPr>
        <w:numPr>
          <w:ilvl w:val="0"/>
          <w:numId w:val="88"/>
        </w:numPr>
        <w:suppressAutoHyphens w:val="0"/>
        <w:autoSpaceDN/>
        <w:spacing w:after="0" w:line="312" w:lineRule="auto"/>
        <w:contextualSpacing/>
        <w:jc w:val="left"/>
        <w:rPr>
          <w:rFonts w:cs="Arial"/>
        </w:rPr>
      </w:pPr>
      <w:r w:rsidRPr="008528C2">
        <w:rPr>
          <w:rFonts w:cs="Arial"/>
        </w:rPr>
        <w:t>access to the necessary personal data processing operations</w:t>
      </w:r>
    </w:p>
    <w:p w14:paraId="4BA1F066" w14:textId="77777777" w:rsidR="00960FAF" w:rsidRPr="008528C2" w:rsidRDefault="00960FAF" w:rsidP="00153987">
      <w:pPr>
        <w:numPr>
          <w:ilvl w:val="0"/>
          <w:numId w:val="88"/>
        </w:numPr>
        <w:suppressAutoHyphens w:val="0"/>
        <w:autoSpaceDN/>
        <w:spacing w:after="0" w:line="312" w:lineRule="auto"/>
        <w:contextualSpacing/>
        <w:jc w:val="left"/>
        <w:rPr>
          <w:rFonts w:cs="Arial"/>
        </w:rPr>
      </w:pPr>
      <w:r w:rsidRPr="008528C2">
        <w:rPr>
          <w:rFonts w:cs="Arial"/>
        </w:rPr>
        <w:t>a direct reporting route to the highest management level.</w:t>
      </w:r>
    </w:p>
    <w:p w14:paraId="1E904DF3" w14:textId="77777777" w:rsidR="00960FAF" w:rsidRPr="008528C2" w:rsidRDefault="00960FAF" w:rsidP="00960FAF">
      <w:pPr>
        <w:spacing w:after="0" w:line="312" w:lineRule="auto"/>
        <w:ind w:left="720"/>
        <w:contextualSpacing/>
        <w:jc w:val="left"/>
        <w:rPr>
          <w:rFonts w:cs="Arial"/>
        </w:rPr>
      </w:pPr>
    </w:p>
    <w:p w14:paraId="210B3567" w14:textId="77777777" w:rsidR="00960FAF" w:rsidRPr="008528C2" w:rsidRDefault="00960FAF" w:rsidP="00960FAF">
      <w:r w:rsidRPr="008528C2">
        <w:t>The data controller must:</w:t>
      </w:r>
    </w:p>
    <w:p w14:paraId="460C66E4" w14:textId="77777777" w:rsidR="00960FAF" w:rsidRPr="008528C2" w:rsidRDefault="00960FAF" w:rsidP="30562368">
      <w:pPr>
        <w:numPr>
          <w:ilvl w:val="0"/>
          <w:numId w:val="89"/>
        </w:numPr>
        <w:suppressAutoHyphens w:val="0"/>
        <w:autoSpaceDN/>
        <w:spacing w:after="0" w:line="312" w:lineRule="auto"/>
        <w:contextualSpacing/>
        <w:jc w:val="left"/>
        <w:rPr>
          <w:rFonts w:ascii="Arial" w:hAnsi="Arial" w:cs="Arial"/>
        </w:rPr>
      </w:pPr>
      <w:r w:rsidRPr="30562368">
        <w:rPr>
          <w:rFonts w:cs="Arial"/>
        </w:rPr>
        <w:t>not give the DPO instructions regarding the performance of tasks</w:t>
      </w:r>
    </w:p>
    <w:p w14:paraId="64D414B0" w14:textId="77777777" w:rsidR="00960FAF" w:rsidRPr="008528C2" w:rsidRDefault="00960FAF" w:rsidP="00153987">
      <w:pPr>
        <w:numPr>
          <w:ilvl w:val="0"/>
          <w:numId w:val="89"/>
        </w:numPr>
        <w:suppressAutoHyphens w:val="0"/>
        <w:autoSpaceDN/>
        <w:spacing w:after="0" w:line="312" w:lineRule="auto"/>
        <w:contextualSpacing/>
        <w:jc w:val="left"/>
        <w:rPr>
          <w:rFonts w:cs="Arial"/>
        </w:rPr>
      </w:pPr>
      <w:r w:rsidRPr="008528C2">
        <w:rPr>
          <w:rFonts w:cs="Arial"/>
        </w:rPr>
        <w:t>ensure that the DPO does not perform a duty or role that would lead to a conflict of interests</w:t>
      </w:r>
    </w:p>
    <w:p w14:paraId="372A984D" w14:textId="77777777" w:rsidR="00960FAF" w:rsidRPr="008528C2" w:rsidRDefault="00960FAF" w:rsidP="30562368">
      <w:pPr>
        <w:numPr>
          <w:ilvl w:val="0"/>
          <w:numId w:val="89"/>
        </w:numPr>
        <w:suppressAutoHyphens w:val="0"/>
        <w:autoSpaceDN/>
        <w:spacing w:after="0" w:line="312" w:lineRule="auto"/>
        <w:contextualSpacing/>
        <w:jc w:val="left"/>
        <w:rPr>
          <w:rFonts w:cs="Arial"/>
        </w:rPr>
      </w:pPr>
      <w:r w:rsidRPr="30562368">
        <w:rPr>
          <w:rFonts w:cs="Arial"/>
        </w:rPr>
        <w:t>not dismiss or penalise the DPO for performing the tasks required of them.</w:t>
      </w:r>
    </w:p>
    <w:p w14:paraId="78219F2E" w14:textId="77777777" w:rsidR="00960FAF" w:rsidRPr="008528C2" w:rsidRDefault="00960FAF" w:rsidP="00960FAF">
      <w:pPr>
        <w:spacing w:after="0" w:line="312" w:lineRule="auto"/>
        <w:ind w:left="720"/>
        <w:contextualSpacing/>
        <w:jc w:val="left"/>
        <w:rPr>
          <w:rFonts w:cs="Arial"/>
        </w:rPr>
      </w:pPr>
    </w:p>
    <w:p w14:paraId="3CE4A66A" w14:textId="77777777" w:rsidR="00960FAF" w:rsidRPr="008528C2" w:rsidRDefault="00960FAF" w:rsidP="00960FAF">
      <w:r w:rsidRPr="008528C2">
        <w:t>As a minimum a Data Protection Officer must:</w:t>
      </w:r>
    </w:p>
    <w:p w14:paraId="2AD11058" w14:textId="77777777" w:rsidR="00960FAF" w:rsidRPr="008528C2" w:rsidRDefault="00960FAF" w:rsidP="30562368">
      <w:pPr>
        <w:numPr>
          <w:ilvl w:val="0"/>
          <w:numId w:val="90"/>
        </w:numPr>
        <w:suppressAutoHyphens w:val="0"/>
        <w:autoSpaceDN/>
        <w:spacing w:after="0" w:line="312" w:lineRule="auto"/>
        <w:contextualSpacing/>
        <w:jc w:val="left"/>
        <w:rPr>
          <w:rFonts w:ascii="Arial" w:hAnsi="Arial" w:cs="Arial"/>
        </w:rPr>
      </w:pPr>
      <w:r w:rsidRPr="30562368">
        <w:rPr>
          <w:rFonts w:cs="Arial"/>
        </w:rPr>
        <w:t>inform, as necessary, the controller, a processor or an employee of their obligations under the data protection laws</w:t>
      </w:r>
    </w:p>
    <w:p w14:paraId="316CBFA9" w14:textId="77777777" w:rsidR="00960FAF" w:rsidRPr="008528C2" w:rsidRDefault="00960FAF" w:rsidP="00153987">
      <w:pPr>
        <w:numPr>
          <w:ilvl w:val="0"/>
          <w:numId w:val="90"/>
        </w:numPr>
        <w:suppressAutoHyphens w:val="0"/>
        <w:autoSpaceDN/>
        <w:spacing w:after="0" w:line="312" w:lineRule="auto"/>
        <w:contextualSpacing/>
        <w:jc w:val="left"/>
        <w:rPr>
          <w:rFonts w:cs="Arial"/>
        </w:rPr>
      </w:pPr>
      <w:r w:rsidRPr="008528C2">
        <w:rPr>
          <w:rFonts w:cs="Arial"/>
        </w:rPr>
        <w:t>provide advice on a DPIA</w:t>
      </w:r>
    </w:p>
    <w:p w14:paraId="34017902" w14:textId="77777777" w:rsidR="00960FAF" w:rsidRPr="008528C2" w:rsidRDefault="00960FAF" w:rsidP="00153987">
      <w:pPr>
        <w:numPr>
          <w:ilvl w:val="0"/>
          <w:numId w:val="90"/>
        </w:numPr>
        <w:suppressAutoHyphens w:val="0"/>
        <w:autoSpaceDN/>
        <w:spacing w:after="0" w:line="312" w:lineRule="auto"/>
        <w:contextualSpacing/>
        <w:jc w:val="left"/>
        <w:rPr>
          <w:rFonts w:cs="Arial"/>
        </w:rPr>
      </w:pPr>
      <w:r w:rsidRPr="008528C2">
        <w:rPr>
          <w:rFonts w:cs="Arial"/>
        </w:rPr>
        <w:t>co-operate with the Information Commissioner</w:t>
      </w:r>
    </w:p>
    <w:p w14:paraId="378C0790" w14:textId="77777777" w:rsidR="00960FAF" w:rsidRPr="008528C2" w:rsidRDefault="00960FAF" w:rsidP="00153987">
      <w:pPr>
        <w:numPr>
          <w:ilvl w:val="0"/>
          <w:numId w:val="90"/>
        </w:numPr>
        <w:suppressAutoHyphens w:val="0"/>
        <w:autoSpaceDN/>
        <w:spacing w:after="0" w:line="312" w:lineRule="auto"/>
        <w:contextualSpacing/>
        <w:jc w:val="left"/>
        <w:rPr>
          <w:rFonts w:cs="Arial"/>
        </w:rPr>
      </w:pPr>
      <w:r w:rsidRPr="008528C2">
        <w:rPr>
          <w:rFonts w:cs="Arial"/>
        </w:rPr>
        <w:t>act as the contact point for the Information Commissioner</w:t>
      </w:r>
    </w:p>
    <w:p w14:paraId="120ADDE1" w14:textId="77777777" w:rsidR="00960FAF" w:rsidRPr="008528C2" w:rsidRDefault="00960FAF" w:rsidP="00153987">
      <w:pPr>
        <w:numPr>
          <w:ilvl w:val="0"/>
          <w:numId w:val="90"/>
        </w:numPr>
        <w:suppressAutoHyphens w:val="0"/>
        <w:autoSpaceDN/>
        <w:spacing w:after="0" w:line="312" w:lineRule="auto"/>
        <w:contextualSpacing/>
        <w:jc w:val="left"/>
        <w:rPr>
          <w:rFonts w:cs="Arial"/>
        </w:rPr>
      </w:pPr>
      <w:r w:rsidRPr="008528C2">
        <w:rPr>
          <w:rFonts w:cs="Arial"/>
        </w:rPr>
        <w:t>monitor compliance with policies of the controller in relation to the protection of personal data</w:t>
      </w:r>
    </w:p>
    <w:p w14:paraId="45EECDEA" w14:textId="77777777" w:rsidR="00960FAF" w:rsidRPr="008528C2" w:rsidRDefault="00960FAF" w:rsidP="00153987">
      <w:pPr>
        <w:numPr>
          <w:ilvl w:val="0"/>
          <w:numId w:val="90"/>
        </w:numPr>
        <w:suppressAutoHyphens w:val="0"/>
        <w:autoSpaceDN/>
        <w:spacing w:after="0" w:line="312" w:lineRule="auto"/>
        <w:contextualSpacing/>
        <w:jc w:val="left"/>
        <w:rPr>
          <w:rFonts w:cs="Arial"/>
        </w:rPr>
      </w:pPr>
      <w:r w:rsidRPr="008528C2">
        <w:rPr>
          <w:rFonts w:cs="Arial"/>
        </w:rPr>
        <w:t>monitor compliance by the controller with data protection law.</w:t>
      </w:r>
    </w:p>
    <w:p w14:paraId="755E674A" w14:textId="77777777" w:rsidR="00960FAF" w:rsidRPr="008528C2" w:rsidRDefault="00960FAF" w:rsidP="00960FAF">
      <w:pPr>
        <w:spacing w:after="0" w:line="312" w:lineRule="auto"/>
        <w:ind w:left="720"/>
        <w:contextualSpacing/>
        <w:jc w:val="left"/>
        <w:rPr>
          <w:rFonts w:cs="Arial"/>
        </w:rPr>
      </w:pPr>
    </w:p>
    <w:p w14:paraId="41AD878E" w14:textId="77777777" w:rsidR="00960FAF" w:rsidRPr="008528C2" w:rsidRDefault="00960FAF" w:rsidP="00960FAF">
      <w:pPr>
        <w:rPr>
          <w:rFonts w:cs="Arial"/>
        </w:rPr>
      </w:pPr>
      <w:r w:rsidRPr="008528C2">
        <w:rPr>
          <w:rFonts w:cs="Arial"/>
        </w:rPr>
        <w:lastRenderedPageBreak/>
        <w:t>The school may also wish to appoint a Data Manager or Information Governance Lead. Schools are encouraged to separate this role from that of Data Protection Officer, where possible. This person will keep up to date with current legislation and guidance and will:</w:t>
      </w:r>
    </w:p>
    <w:p w14:paraId="39362E39" w14:textId="77777777" w:rsidR="00960FAF" w:rsidRPr="008528C2" w:rsidRDefault="00960FAF" w:rsidP="30562368">
      <w:pPr>
        <w:numPr>
          <w:ilvl w:val="0"/>
          <w:numId w:val="91"/>
        </w:numPr>
        <w:suppressAutoHyphens w:val="0"/>
        <w:autoSpaceDN/>
        <w:spacing w:after="0" w:line="312" w:lineRule="auto"/>
        <w:contextualSpacing/>
        <w:jc w:val="left"/>
        <w:rPr>
          <w:rFonts w:cs="Arial"/>
        </w:rPr>
      </w:pPr>
      <w:bookmarkStart w:id="403" w:name="_147n2zr"/>
      <w:bookmarkEnd w:id="403"/>
      <w:r w:rsidRPr="30562368">
        <w:rPr>
          <w:rFonts w:cs="Arial"/>
        </w:rPr>
        <w:t>determine and take responsibility for the school’s information risk policy and risk assessment</w:t>
      </w:r>
    </w:p>
    <w:p w14:paraId="6E98202A" w14:textId="77777777" w:rsidR="00960FAF" w:rsidRPr="008528C2" w:rsidRDefault="00960FAF" w:rsidP="00153987">
      <w:pPr>
        <w:numPr>
          <w:ilvl w:val="0"/>
          <w:numId w:val="91"/>
        </w:numPr>
        <w:suppressAutoHyphens w:val="0"/>
        <w:autoSpaceDN/>
        <w:spacing w:after="0" w:line="312" w:lineRule="auto"/>
        <w:contextualSpacing/>
        <w:jc w:val="left"/>
        <w:rPr>
          <w:rFonts w:cs="Arial"/>
        </w:rPr>
      </w:pPr>
      <w:bookmarkStart w:id="404" w:name="_3o7alnk"/>
      <w:bookmarkEnd w:id="404"/>
      <w:r w:rsidRPr="008528C2">
        <w:rPr>
          <w:rFonts w:cs="Arial"/>
        </w:rPr>
        <w:t>oversee the System Controllers.</w:t>
      </w:r>
      <w:bookmarkStart w:id="405" w:name="_23ckvvd"/>
      <w:bookmarkEnd w:id="405"/>
    </w:p>
    <w:p w14:paraId="5D16D4D5" w14:textId="77777777" w:rsidR="00960FAF" w:rsidRPr="008528C2" w:rsidRDefault="00960FAF" w:rsidP="00960FAF">
      <w:pPr>
        <w:spacing w:after="0" w:line="312" w:lineRule="auto"/>
        <w:ind w:left="720"/>
        <w:contextualSpacing/>
        <w:jc w:val="left"/>
        <w:rPr>
          <w:rFonts w:cs="Arial"/>
        </w:rPr>
      </w:pPr>
    </w:p>
    <w:p w14:paraId="4FEFC6AB" w14:textId="77777777" w:rsidR="00960FAF" w:rsidRPr="008528C2" w:rsidRDefault="00960FAF" w:rsidP="30562368">
      <w:pPr>
        <w:rPr>
          <w:rFonts w:cs="Arial"/>
        </w:rPr>
      </w:pPr>
      <w:r w:rsidRPr="30562368">
        <w:rPr>
          <w:rFonts w:cs="Arial"/>
        </w:rPr>
        <w:t>The school may also wish to appoint staff members to be responsible</w:t>
      </w:r>
      <w:r w:rsidRPr="30562368">
        <w:rPr>
          <w:rFonts w:cs="Arial"/>
          <w:color w:val="C0504D"/>
        </w:rPr>
        <w:t xml:space="preserve"> </w:t>
      </w:r>
      <w:r w:rsidRPr="30562368">
        <w:rPr>
          <w:rFonts w:cs="Arial"/>
        </w:rPr>
        <w:t xml:space="preserve">for the various types of data being held (e.g. learner information / staff information / assessment data etc.). These staff members will manage and address risks to the information and will understand: </w:t>
      </w:r>
    </w:p>
    <w:p w14:paraId="3CA57F6A" w14:textId="77777777" w:rsidR="00960FAF" w:rsidRPr="008528C2" w:rsidRDefault="00960FAF" w:rsidP="00153987">
      <w:pPr>
        <w:numPr>
          <w:ilvl w:val="0"/>
          <w:numId w:val="92"/>
        </w:numPr>
        <w:suppressAutoHyphens w:val="0"/>
        <w:autoSpaceDN/>
        <w:spacing w:after="0" w:line="312" w:lineRule="auto"/>
        <w:contextualSpacing/>
        <w:jc w:val="left"/>
        <w:rPr>
          <w:rFonts w:cs="Arial"/>
        </w:rPr>
      </w:pPr>
      <w:bookmarkStart w:id="406" w:name="_ihv636"/>
      <w:bookmarkEnd w:id="406"/>
      <w:r w:rsidRPr="008528C2">
        <w:rPr>
          <w:rFonts w:cs="Arial"/>
        </w:rPr>
        <w:t>what information is held, for how long and for what purpose</w:t>
      </w:r>
    </w:p>
    <w:p w14:paraId="3415D190" w14:textId="77777777" w:rsidR="00960FAF" w:rsidRPr="008528C2" w:rsidRDefault="00960FAF" w:rsidP="00153987">
      <w:pPr>
        <w:numPr>
          <w:ilvl w:val="0"/>
          <w:numId w:val="92"/>
        </w:numPr>
        <w:suppressAutoHyphens w:val="0"/>
        <w:autoSpaceDN/>
        <w:spacing w:after="0" w:line="312" w:lineRule="auto"/>
        <w:contextualSpacing/>
        <w:jc w:val="left"/>
        <w:rPr>
          <w:rFonts w:cs="Arial"/>
        </w:rPr>
      </w:pPr>
      <w:bookmarkStart w:id="407" w:name="_32hioqz"/>
      <w:bookmarkEnd w:id="407"/>
      <w:r w:rsidRPr="008528C2">
        <w:rPr>
          <w:rFonts w:cs="Arial"/>
        </w:rPr>
        <w:t>how information has been amended or added to over time, and</w:t>
      </w:r>
    </w:p>
    <w:p w14:paraId="441542CD" w14:textId="77777777" w:rsidR="00960FAF" w:rsidRPr="008528C2" w:rsidRDefault="00960FAF" w:rsidP="00153987">
      <w:pPr>
        <w:numPr>
          <w:ilvl w:val="0"/>
          <w:numId w:val="92"/>
        </w:numPr>
        <w:suppressAutoHyphens w:val="0"/>
        <w:autoSpaceDN/>
        <w:spacing w:after="0" w:line="312" w:lineRule="auto"/>
        <w:contextualSpacing/>
        <w:jc w:val="left"/>
        <w:rPr>
          <w:rFonts w:cs="Arial"/>
          <w:u w:val="single"/>
        </w:rPr>
      </w:pPr>
      <w:bookmarkStart w:id="408" w:name="_1hmsyys"/>
      <w:bookmarkEnd w:id="408"/>
      <w:r w:rsidRPr="008528C2">
        <w:rPr>
          <w:rFonts w:cs="Arial"/>
        </w:rPr>
        <w:t>who has access to the data and why.</w:t>
      </w:r>
    </w:p>
    <w:p w14:paraId="7EB082DE" w14:textId="77777777" w:rsidR="00960FAF" w:rsidRPr="008528C2" w:rsidRDefault="00960FAF" w:rsidP="00960FAF">
      <w:pPr>
        <w:spacing w:after="0" w:line="312" w:lineRule="auto"/>
        <w:ind w:left="720"/>
        <w:contextualSpacing/>
        <w:jc w:val="left"/>
        <w:rPr>
          <w:rFonts w:cs="Arial"/>
          <w:u w:val="single"/>
        </w:rPr>
      </w:pPr>
    </w:p>
    <w:p w14:paraId="54997B07" w14:textId="77777777" w:rsidR="00960FAF" w:rsidRPr="008528C2" w:rsidRDefault="00960FAF" w:rsidP="00960FAF">
      <w:pPr>
        <w:rPr>
          <w:rFonts w:cs="Arial"/>
        </w:rPr>
      </w:pPr>
      <w:r w:rsidRPr="008528C2">
        <w:rPr>
          <w:rFonts w:cs="Arial"/>
        </w:rPr>
        <w:t xml:space="preserve">Everyone in the school has the responsibility of handling protected or sensitive data (including learner data) in a safe and secure manner. </w:t>
      </w:r>
    </w:p>
    <w:p w14:paraId="1F11A977" w14:textId="77777777" w:rsidR="00960FAF" w:rsidRPr="008528C2" w:rsidRDefault="00960FAF" w:rsidP="30562368">
      <w:pPr>
        <w:rPr>
          <w:rFonts w:cs="Open Sans Light"/>
        </w:rPr>
      </w:pPr>
      <w:bookmarkStart w:id="409" w:name="_41mghml"/>
      <w:bookmarkEnd w:id="409"/>
      <w:r w:rsidRPr="30562368">
        <w:rPr>
          <w:rFonts w:cs="Arial"/>
        </w:rPr>
        <w:t xml:space="preserve">The school may wish to consider appointing a designated governor for data protection, however, all </w:t>
      </w:r>
      <w:r w:rsidRPr="30562368">
        <w:rPr>
          <w:rFonts w:cs="Open Sans Light"/>
        </w:rPr>
        <w:t xml:space="preserve">governors are required to comply fully with this policy where they have access to personal data as part of their role as a Governor (either in the school or elsewhere if on school business). </w:t>
      </w:r>
    </w:p>
    <w:p w14:paraId="039EFF9E" w14:textId="77777777" w:rsidR="00960FAF" w:rsidRPr="008528C2" w:rsidRDefault="00960FAF" w:rsidP="00960FAF">
      <w:pPr>
        <w:pStyle w:val="Heading3"/>
        <w:rPr>
          <w:bCs w:val="0"/>
        </w:rPr>
      </w:pPr>
      <w:r w:rsidRPr="008528C2">
        <w:t>Training &amp; awareness</w:t>
      </w:r>
    </w:p>
    <w:p w14:paraId="05C10B85" w14:textId="77777777" w:rsidR="00960FAF" w:rsidRPr="008528C2" w:rsidRDefault="00960FAF" w:rsidP="00960FAF">
      <w:pPr>
        <w:rPr>
          <w:rFonts w:cs="Open Sans Light"/>
        </w:rPr>
      </w:pPr>
      <w:bookmarkStart w:id="410" w:name="_206ipza"/>
      <w:bookmarkEnd w:id="410"/>
      <w:r w:rsidRPr="008528C2">
        <w:rPr>
          <w:rFonts w:cs="Open Sans Light"/>
        </w:rPr>
        <w:t>All staff and governors must receive data handling awareness and data protection training and will be made aware of their responsibilities. This should be undertaken regularly. You can do this through:</w:t>
      </w:r>
    </w:p>
    <w:p w14:paraId="59E3ACDB" w14:textId="77777777" w:rsidR="00960FAF" w:rsidRPr="008528C2" w:rsidRDefault="00960FAF" w:rsidP="30562368">
      <w:pPr>
        <w:numPr>
          <w:ilvl w:val="0"/>
          <w:numId w:val="93"/>
        </w:numPr>
        <w:suppressAutoHyphens w:val="0"/>
        <w:autoSpaceDN/>
        <w:spacing w:after="0" w:line="312" w:lineRule="auto"/>
        <w:contextualSpacing/>
        <w:rPr>
          <w:rFonts w:cs="Open Sans Light"/>
        </w:rPr>
      </w:pPr>
      <w:bookmarkStart w:id="411" w:name="_4k668n3"/>
      <w:bookmarkEnd w:id="411"/>
      <w:r w:rsidRPr="30562368">
        <w:rPr>
          <w:rFonts w:cs="Open Sans Light"/>
        </w:rPr>
        <w:t>Induction training for new staff</w:t>
      </w:r>
    </w:p>
    <w:p w14:paraId="0E6B289A" w14:textId="77777777" w:rsidR="00960FAF" w:rsidRPr="008528C2" w:rsidRDefault="00960FAF" w:rsidP="00153987">
      <w:pPr>
        <w:numPr>
          <w:ilvl w:val="0"/>
          <w:numId w:val="93"/>
        </w:numPr>
        <w:suppressAutoHyphens w:val="0"/>
        <w:autoSpaceDN/>
        <w:spacing w:after="0" w:line="312" w:lineRule="auto"/>
        <w:contextualSpacing/>
        <w:rPr>
          <w:rFonts w:cs="Open Sans Light"/>
        </w:rPr>
      </w:pPr>
      <w:r w:rsidRPr="008528C2">
        <w:rPr>
          <w:rFonts w:cs="Open Sans Light"/>
        </w:rPr>
        <w:t>Annual data protection training for all staff</w:t>
      </w:r>
    </w:p>
    <w:p w14:paraId="400143A8" w14:textId="77777777" w:rsidR="00960FAF" w:rsidRPr="008528C2" w:rsidRDefault="00960FAF" w:rsidP="00153987">
      <w:pPr>
        <w:numPr>
          <w:ilvl w:val="0"/>
          <w:numId w:val="93"/>
        </w:numPr>
        <w:suppressAutoHyphens w:val="0"/>
        <w:autoSpaceDN/>
        <w:spacing w:after="0" w:line="312" w:lineRule="auto"/>
        <w:contextualSpacing/>
        <w:rPr>
          <w:rFonts w:cs="Open Sans Light"/>
        </w:rPr>
      </w:pPr>
      <w:bookmarkStart w:id="412" w:name="_2zbgiuw"/>
      <w:bookmarkEnd w:id="412"/>
      <w:r w:rsidRPr="008528C2">
        <w:rPr>
          <w:rFonts w:cs="Open Sans Light"/>
        </w:rPr>
        <w:t xml:space="preserve">Staff meetings / briefings / INSET </w:t>
      </w:r>
    </w:p>
    <w:p w14:paraId="0B8D6837" w14:textId="77777777" w:rsidR="00960FAF" w:rsidRPr="008528C2" w:rsidRDefault="00960FAF" w:rsidP="00153987">
      <w:pPr>
        <w:numPr>
          <w:ilvl w:val="0"/>
          <w:numId w:val="93"/>
        </w:numPr>
        <w:suppressAutoHyphens w:val="0"/>
        <w:autoSpaceDN/>
        <w:spacing w:after="0" w:line="312" w:lineRule="auto"/>
        <w:contextualSpacing/>
        <w:rPr>
          <w:rFonts w:cs="Open Sans Light"/>
        </w:rPr>
      </w:pPr>
      <w:bookmarkStart w:id="413" w:name="_1egqt2p"/>
      <w:bookmarkEnd w:id="413"/>
      <w:r w:rsidRPr="008528C2">
        <w:rPr>
          <w:rFonts w:cs="Open Sans Light"/>
        </w:rPr>
        <w:t xml:space="preserve">Day to day support and guidance </w:t>
      </w:r>
    </w:p>
    <w:p w14:paraId="4AE3B3D6" w14:textId="77777777" w:rsidR="00960FAF" w:rsidRPr="008528C2" w:rsidRDefault="00960FAF" w:rsidP="00960FAF">
      <w:r w:rsidRPr="30562368">
        <w:rPr>
          <w:rFonts w:ascii="Gotham Medium" w:eastAsiaTheme="majorEastAsia" w:hAnsi="Gotham Medium" w:cs="Open Sans Light"/>
          <w:color w:val="000000" w:themeColor="text1"/>
          <w:spacing w:val="-6"/>
          <w:sz w:val="26"/>
          <w:szCs w:val="26"/>
        </w:rPr>
        <w:t xml:space="preserve">The school curriculum should ensure that children and young people understand their rights and privacy implications.  Advice and guidance are available from the </w:t>
      </w:r>
      <w:hyperlink r:id="rId112" w:history="1">
        <w:r w:rsidRPr="30562368">
          <w:rPr>
            <w:rStyle w:val="Hyperlink"/>
            <w:rFonts w:ascii="Gotham Medium" w:eastAsiaTheme="majorEastAsia" w:hAnsi="Gotham Medium" w:cs="Open Sans Light"/>
            <w:spacing w:val="-6"/>
            <w:sz w:val="26"/>
            <w:szCs w:val="26"/>
          </w:rPr>
          <w:t>ICO</w:t>
        </w:r>
      </w:hyperlink>
      <w:r w:rsidRPr="30562368">
        <w:rPr>
          <w:rFonts w:ascii="Gotham Medium" w:eastAsiaTheme="majorEastAsia" w:hAnsi="Gotham Medium" w:cs="Open Sans Light"/>
          <w:color w:val="000000" w:themeColor="text1"/>
          <w:spacing w:val="-6"/>
          <w:sz w:val="26"/>
          <w:szCs w:val="26"/>
        </w:rPr>
        <w:t xml:space="preserve"> and </w:t>
      </w:r>
      <w:hyperlink r:id="rId113" w:history="1">
        <w:r w:rsidRPr="30562368">
          <w:rPr>
            <w:rStyle w:val="Hyperlink"/>
            <w:rFonts w:ascii="Gotham Medium" w:eastAsiaTheme="majorEastAsia" w:hAnsi="Gotham Medium" w:cs="Open Sans Light"/>
            <w:spacing w:val="-6"/>
            <w:sz w:val="26"/>
            <w:szCs w:val="26"/>
          </w:rPr>
          <w:t>Hwb</w:t>
        </w:r>
      </w:hyperlink>
      <w:r w:rsidRPr="30562368">
        <w:rPr>
          <w:rFonts w:ascii="Gotham Medium" w:eastAsiaTheme="majorEastAsia" w:hAnsi="Gotham Medium" w:cs="Open Sans Light"/>
          <w:color w:val="000000" w:themeColor="text1"/>
          <w:spacing w:val="-6"/>
          <w:sz w:val="26"/>
          <w:szCs w:val="26"/>
        </w:rPr>
        <w:t>.</w:t>
      </w:r>
    </w:p>
    <w:p w14:paraId="1C76F8E1" w14:textId="77777777" w:rsidR="00960FAF" w:rsidRPr="008528C2" w:rsidRDefault="00960FAF" w:rsidP="00960FAF">
      <w:pPr>
        <w:pStyle w:val="Heading3"/>
      </w:pPr>
      <w:r w:rsidRPr="008528C2">
        <w:t>Freedom of Information Act</w:t>
      </w:r>
    </w:p>
    <w:p w14:paraId="1B3684F1" w14:textId="77777777" w:rsidR="00960FAF" w:rsidRPr="008528C2" w:rsidRDefault="00960FAF" w:rsidP="00960FAF">
      <w:r w:rsidRPr="30562368">
        <w:rPr>
          <w:rFonts w:cs="Open Sans Light"/>
        </w:rPr>
        <w:t xml:space="preserve">All schools must have a Freedom of Information Policy which sets out how it will deal with FOI requests. FOI aims to increase “openness by design” in public sector organisations as part of </w:t>
      </w:r>
      <w:r w:rsidRPr="30562368">
        <w:rPr>
          <w:rFonts w:cs="Open Sans Light"/>
        </w:rPr>
        <w:lastRenderedPageBreak/>
        <w:t xml:space="preserve">a healthy democratic process. FOI requests are submitted by an individual and the school are required to consider whether the requested information should be released into the public domain. </w:t>
      </w:r>
      <w:r w:rsidRPr="30562368">
        <w:t xml:space="preserve">Any requests for personal data should be dealt with under data protection law. The FOI Section 40(1) and (2) exemption covers personal data. </w:t>
      </w:r>
    </w:p>
    <w:p w14:paraId="1596C3AE" w14:textId="77777777" w:rsidR="00960FAF" w:rsidRPr="008528C2" w:rsidRDefault="00960FAF" w:rsidP="00960FAF">
      <w:pPr>
        <w:rPr>
          <w:rFonts w:cs="Open Sans Light"/>
        </w:rPr>
      </w:pPr>
      <w:r w:rsidRPr="008528C2">
        <w:rPr>
          <w:rFonts w:cs="Open Sans Light"/>
        </w:rPr>
        <w:t>Good advice would encourage the school to:</w:t>
      </w:r>
    </w:p>
    <w:p w14:paraId="53DDB18B" w14:textId="77777777" w:rsidR="00960FAF" w:rsidRPr="008528C2" w:rsidRDefault="00960FAF" w:rsidP="30562368">
      <w:pPr>
        <w:numPr>
          <w:ilvl w:val="0"/>
          <w:numId w:val="94"/>
        </w:numPr>
        <w:suppressAutoHyphens w:val="0"/>
        <w:autoSpaceDN/>
        <w:spacing w:after="0" w:line="312" w:lineRule="auto"/>
        <w:contextualSpacing/>
        <w:rPr>
          <w:rFonts w:cs="Open Sans Light"/>
        </w:rPr>
      </w:pPr>
      <w:r w:rsidRPr="30562368">
        <w:rPr>
          <w:rFonts w:cs="Open Sans Light"/>
        </w:rPr>
        <w:t>delegate to the Headteacher day-to-day responsibility for FOI policy and the provision of advice, guidance, publicity and interpretation of the school's policy</w:t>
      </w:r>
    </w:p>
    <w:p w14:paraId="7AF0F856" w14:textId="77777777" w:rsidR="00960FAF" w:rsidRPr="008528C2" w:rsidRDefault="00960FAF" w:rsidP="30562368">
      <w:pPr>
        <w:numPr>
          <w:ilvl w:val="0"/>
          <w:numId w:val="94"/>
        </w:numPr>
        <w:suppressAutoHyphens w:val="0"/>
        <w:autoSpaceDN/>
        <w:spacing w:after="0" w:line="312" w:lineRule="auto"/>
        <w:contextualSpacing/>
        <w:rPr>
          <w:rFonts w:cs="Open Sans Light"/>
        </w:rPr>
      </w:pPr>
      <w:r w:rsidRPr="30562368">
        <w:rPr>
          <w:rFonts w:cs="Open Sans Light"/>
        </w:rPr>
        <w:t xml:space="preserve">consider designating an individual with responsibility for FOI, to provide a single point of reference, and coordinate FOI (including related policies and procedures). The school should consider what information and training staff may need. </w:t>
      </w:r>
    </w:p>
    <w:p w14:paraId="0973E917" w14:textId="77777777" w:rsidR="00960FAF" w:rsidRPr="008528C2" w:rsidRDefault="00960FAF" w:rsidP="30562368">
      <w:pPr>
        <w:numPr>
          <w:ilvl w:val="0"/>
          <w:numId w:val="94"/>
        </w:numPr>
        <w:suppressAutoHyphens w:val="0"/>
        <w:autoSpaceDN/>
        <w:spacing w:after="0" w:line="312" w:lineRule="auto"/>
        <w:contextualSpacing/>
        <w:rPr>
          <w:rFonts w:cs="Open Sans Light"/>
        </w:rPr>
      </w:pPr>
      <w:r w:rsidRPr="30562368">
        <w:rPr>
          <w:rFonts w:cs="Open Sans Light"/>
        </w:rPr>
        <w:t>consider arrangements for overseeing access to information and delegation to the appropriate governing body</w:t>
      </w:r>
    </w:p>
    <w:p w14:paraId="3EC1D5EC" w14:textId="77777777" w:rsidR="00960FAF" w:rsidRPr="008528C2" w:rsidRDefault="00960FAF" w:rsidP="00153987">
      <w:pPr>
        <w:numPr>
          <w:ilvl w:val="0"/>
          <w:numId w:val="94"/>
        </w:numPr>
        <w:suppressAutoHyphens w:val="0"/>
        <w:autoSpaceDN/>
        <w:spacing w:after="0" w:line="312" w:lineRule="auto"/>
        <w:contextualSpacing/>
        <w:rPr>
          <w:rFonts w:cs="Open Sans Light"/>
        </w:rPr>
      </w:pPr>
      <w:r w:rsidRPr="008528C2">
        <w:rPr>
          <w:rFonts w:cs="Open Sans Light"/>
        </w:rPr>
        <w:t>proactively publish information with details of how it can be accessed through a Publication Scheme (see Model Publication Scheme below) and review this annually</w:t>
      </w:r>
    </w:p>
    <w:p w14:paraId="2D388BE9" w14:textId="77777777" w:rsidR="00960FAF" w:rsidRPr="008528C2" w:rsidRDefault="00960FAF" w:rsidP="30562368">
      <w:pPr>
        <w:numPr>
          <w:ilvl w:val="0"/>
          <w:numId w:val="94"/>
        </w:numPr>
        <w:suppressAutoHyphens w:val="0"/>
        <w:autoSpaceDN/>
        <w:spacing w:after="0" w:line="312" w:lineRule="auto"/>
        <w:contextualSpacing/>
        <w:rPr>
          <w:rFonts w:cs="Open Sans Light"/>
        </w:rPr>
      </w:pPr>
      <w:r w:rsidRPr="30562368">
        <w:rPr>
          <w:rFonts w:cs="Open Sans Light"/>
        </w:rPr>
        <w:t>ensure that a well-managed records management and information system exists in order to comply with requests</w:t>
      </w:r>
    </w:p>
    <w:p w14:paraId="6D5C46EE" w14:textId="77777777" w:rsidR="00960FAF" w:rsidRPr="008528C2" w:rsidRDefault="00960FAF" w:rsidP="00153987">
      <w:pPr>
        <w:numPr>
          <w:ilvl w:val="0"/>
          <w:numId w:val="94"/>
        </w:numPr>
        <w:suppressAutoHyphens w:val="0"/>
        <w:autoSpaceDN/>
        <w:spacing w:after="0" w:line="312" w:lineRule="auto"/>
        <w:contextualSpacing/>
        <w:rPr>
          <w:rFonts w:cs="Open Sans Light"/>
        </w:rPr>
      </w:pPr>
      <w:r w:rsidRPr="008528C2">
        <w:rPr>
          <w:rFonts w:cs="Open Sans Light"/>
        </w:rPr>
        <w:t>ensure a record of refusals and reasons for refusals is kept, allowing the school to review its access policy on an annual basis</w:t>
      </w:r>
    </w:p>
    <w:p w14:paraId="0819F7C6" w14:textId="77777777" w:rsidR="00960FAF" w:rsidRPr="008528C2" w:rsidRDefault="00960FAF" w:rsidP="00960FAF">
      <w:pPr>
        <w:pStyle w:val="Heading3"/>
        <w:rPr>
          <w:rFonts w:cs="Arial"/>
        </w:rPr>
      </w:pPr>
      <w:r w:rsidRPr="008528C2">
        <w:rPr>
          <w:rFonts w:cs="Arial"/>
        </w:rPr>
        <w:t>Model Publication Scheme</w:t>
      </w:r>
    </w:p>
    <w:p w14:paraId="67431C34" w14:textId="77777777" w:rsidR="00960FAF" w:rsidRPr="008528C2" w:rsidRDefault="00960FAF" w:rsidP="00960FAF">
      <w:pPr>
        <w:rPr>
          <w:rFonts w:cs="Arial"/>
        </w:rPr>
      </w:pPr>
      <w:r w:rsidRPr="008528C2">
        <w:rPr>
          <w:rFonts w:cs="Arial"/>
        </w:rPr>
        <w:t xml:space="preserve">The Information Commissioner’s Office provides schools and organisations with a </w:t>
      </w:r>
      <w:hyperlink r:id="rId114" w:history="1">
        <w:r w:rsidRPr="008528C2">
          <w:rPr>
            <w:rStyle w:val="IntenseEmphasis"/>
          </w:rPr>
          <w:t>model publication scheme</w:t>
        </w:r>
      </w:hyperlink>
      <w:r w:rsidRPr="008528C2">
        <w:rPr>
          <w:rFonts w:cs="Arial"/>
        </w:rPr>
        <w:t xml:space="preserve"> which they should complete. The school's publication scheme should be reviewed annually.</w:t>
      </w:r>
    </w:p>
    <w:p w14:paraId="149DD65A" w14:textId="77777777" w:rsidR="00960FAF" w:rsidRPr="008528C2" w:rsidRDefault="00960FAF" w:rsidP="00960FAF">
      <w:pPr>
        <w:rPr>
          <w:rFonts w:cs="Arial"/>
          <w:color w:val="0000FF"/>
          <w:u w:val="single"/>
        </w:rPr>
      </w:pPr>
      <w:r w:rsidRPr="008528C2">
        <w:rPr>
          <w:rFonts w:cs="Arial"/>
        </w:rPr>
        <w:t xml:space="preserve">The ICO produce </w:t>
      </w:r>
      <w:hyperlink r:id="rId115" w:history="1">
        <w:r w:rsidRPr="008528C2">
          <w:rPr>
            <w:rStyle w:val="IntenseEmphasis"/>
          </w:rPr>
          <w:t>guidance on the model publication scheme</w:t>
        </w:r>
      </w:hyperlink>
      <w:r w:rsidRPr="008528C2">
        <w:rPr>
          <w:rFonts w:cs="Arial"/>
        </w:rPr>
        <w:t xml:space="preserve"> for schools. This is designed to support schools in completing the </w:t>
      </w:r>
      <w:hyperlink r:id="rId116" w:history="1">
        <w:r w:rsidRPr="008528C2">
          <w:rPr>
            <w:rStyle w:val="IntenseEmphasis"/>
          </w:rPr>
          <w:t>Guide to Information for Schools</w:t>
        </w:r>
      </w:hyperlink>
      <w:r w:rsidRPr="008528C2">
        <w:rPr>
          <w:rStyle w:val="IntenseEmphasis"/>
        </w:rPr>
        <w:t>.</w:t>
      </w:r>
      <w:bookmarkStart w:id="414" w:name="_2grqrue"/>
      <w:bookmarkStart w:id="415" w:name="_3fwokq0"/>
      <w:bookmarkEnd w:id="414"/>
      <w:bookmarkEnd w:id="415"/>
    </w:p>
    <w:p w14:paraId="0634FDE9" w14:textId="77777777" w:rsidR="00960FAF" w:rsidRPr="008528C2" w:rsidRDefault="00960FAF" w:rsidP="00960FAF">
      <w:pPr>
        <w:pStyle w:val="Heading3"/>
        <w:rPr>
          <w:rFonts w:cs="Arial"/>
          <w:bCs w:val="0"/>
        </w:rPr>
      </w:pPr>
      <w:r w:rsidRPr="008528C2">
        <w:rPr>
          <w:rFonts w:cs="Arial"/>
        </w:rPr>
        <w:t>Parental permission for use of cloud hosted services</w:t>
      </w:r>
    </w:p>
    <w:p w14:paraId="39FD8480" w14:textId="77777777" w:rsidR="00960FAF" w:rsidRPr="008528C2" w:rsidRDefault="00960FAF" w:rsidP="30562368">
      <w:pPr>
        <w:rPr>
          <w:rFonts w:cs="Arial"/>
        </w:rPr>
      </w:pPr>
      <w:r w:rsidRPr="30562368">
        <w:rPr>
          <w:rFonts w:cs="Arial"/>
        </w:rPr>
        <w:t>Schools that use cloud hosting services are advised to identify the relevant lawful basis to set up an account for learners.</w:t>
      </w:r>
    </w:p>
    <w:p w14:paraId="4DD0E676" w14:textId="77777777" w:rsidR="00960FAF" w:rsidRPr="008528C2" w:rsidRDefault="00960FAF" w:rsidP="00960FAF">
      <w:pPr>
        <w:pStyle w:val="Heading3"/>
        <w:rPr>
          <w:rFonts w:cs="Arial"/>
          <w:bCs w:val="0"/>
        </w:rPr>
      </w:pPr>
      <w:bookmarkStart w:id="416" w:name="_4f1mdlm"/>
      <w:bookmarkStart w:id="417" w:name="_2u6wntf"/>
      <w:bookmarkStart w:id="418" w:name="_46r0co2"/>
      <w:bookmarkStart w:id="419" w:name="_111kx3o"/>
      <w:bookmarkEnd w:id="416"/>
      <w:bookmarkEnd w:id="417"/>
      <w:bookmarkEnd w:id="418"/>
      <w:bookmarkEnd w:id="419"/>
      <w:r w:rsidRPr="008528C2">
        <w:rPr>
          <w:rFonts w:cs="Arial"/>
        </w:rPr>
        <w:t>Use of Biometric Information</w:t>
      </w:r>
    </w:p>
    <w:p w14:paraId="62260D0A" w14:textId="77777777" w:rsidR="00960FAF" w:rsidRPr="008528C2" w:rsidRDefault="00960FAF" w:rsidP="00960FAF">
      <w:pPr>
        <w:rPr>
          <w:rFonts w:cs="Arial"/>
        </w:rPr>
      </w:pPr>
      <w:r w:rsidRPr="008528C2">
        <w:rPr>
          <w:rFonts w:cs="Arial"/>
        </w:rPr>
        <w:t>Biometric information is special category data. The Protection of Freedoms Act 2012, included measures that affect schools that use biometric recognition systems, such as fingerprint identification and facial scanning:</w:t>
      </w:r>
    </w:p>
    <w:p w14:paraId="68CF201B" w14:textId="77777777" w:rsidR="00960FAF" w:rsidRPr="008528C2" w:rsidRDefault="00960FAF" w:rsidP="00153987">
      <w:pPr>
        <w:numPr>
          <w:ilvl w:val="0"/>
          <w:numId w:val="95"/>
        </w:numPr>
        <w:suppressAutoHyphens w:val="0"/>
        <w:autoSpaceDN/>
        <w:spacing w:after="0" w:line="312" w:lineRule="auto"/>
        <w:contextualSpacing/>
        <w:jc w:val="left"/>
        <w:rPr>
          <w:rFonts w:cs="Arial"/>
        </w:rPr>
      </w:pPr>
      <w:r w:rsidRPr="008528C2">
        <w:rPr>
          <w:rFonts w:cs="Arial"/>
        </w:rPr>
        <w:t>For all pupils in schools under 18, they must obtain the written consent of a parent before they take and process their child’s biometric data.</w:t>
      </w:r>
    </w:p>
    <w:p w14:paraId="6D0FA617" w14:textId="77777777" w:rsidR="00960FAF" w:rsidRPr="008528C2" w:rsidRDefault="00960FAF" w:rsidP="30562368">
      <w:pPr>
        <w:numPr>
          <w:ilvl w:val="0"/>
          <w:numId w:val="95"/>
        </w:numPr>
        <w:suppressAutoHyphens w:val="0"/>
        <w:autoSpaceDN/>
        <w:spacing w:after="0" w:line="312" w:lineRule="auto"/>
        <w:contextualSpacing/>
        <w:jc w:val="left"/>
        <w:rPr>
          <w:rFonts w:cs="Arial"/>
        </w:rPr>
      </w:pPr>
      <w:r w:rsidRPr="30562368">
        <w:rPr>
          <w:rFonts w:cs="Arial"/>
        </w:rPr>
        <w:lastRenderedPageBreak/>
        <w:t>They must treat the data with appropriate care and must comply with data protection principles as set out in the data protection law.</w:t>
      </w:r>
    </w:p>
    <w:p w14:paraId="0C63AAFB" w14:textId="77777777" w:rsidR="00960FAF" w:rsidRPr="008528C2" w:rsidRDefault="00960FAF" w:rsidP="00153987">
      <w:pPr>
        <w:numPr>
          <w:ilvl w:val="0"/>
          <w:numId w:val="95"/>
        </w:numPr>
        <w:suppressAutoHyphens w:val="0"/>
        <w:autoSpaceDN/>
        <w:spacing w:after="0" w:line="312" w:lineRule="auto"/>
        <w:contextualSpacing/>
        <w:jc w:val="left"/>
        <w:rPr>
          <w:rFonts w:cs="Arial"/>
        </w:rPr>
      </w:pPr>
      <w:r w:rsidRPr="008528C2">
        <w:rPr>
          <w:rFonts w:cs="Arial"/>
        </w:rPr>
        <w:t>They must provide alternative means for accessing services where a parent or pupil has refused consent.</w:t>
      </w:r>
    </w:p>
    <w:p w14:paraId="66A324F1" w14:textId="77777777" w:rsidR="00960FAF" w:rsidRPr="008528C2" w:rsidRDefault="00960FAF" w:rsidP="00960FAF">
      <w:pPr>
        <w:spacing w:after="0" w:line="312" w:lineRule="auto"/>
        <w:ind w:left="720"/>
        <w:contextualSpacing/>
        <w:jc w:val="left"/>
        <w:rPr>
          <w:rFonts w:cs="Arial"/>
        </w:rPr>
      </w:pPr>
    </w:p>
    <w:p w14:paraId="1BCD0F83" w14:textId="77777777" w:rsidR="00960FAF" w:rsidRPr="008528C2" w:rsidRDefault="00960FAF" w:rsidP="00960FAF">
      <w:pPr>
        <w:rPr>
          <w:rStyle w:val="GridBlueChar"/>
        </w:rPr>
      </w:pPr>
      <w:hyperlink r:id="rId117" w:history="1">
        <w:r w:rsidRPr="008528C2">
          <w:rPr>
            <w:rStyle w:val="Hyperlink"/>
            <w:rFonts w:cs="Arial"/>
          </w:rPr>
          <w:t>Advice</w:t>
        </w:r>
      </w:hyperlink>
      <w:r w:rsidRPr="008528C2">
        <w:rPr>
          <w:rFonts w:cs="Arial"/>
        </w:rPr>
        <w:t xml:space="preserve"> to schools makes it clear that they are not able to use pupils’ biometric data without parental consent. Schools may wish to incorporate the parental permission procedures into revised consent processes. </w:t>
      </w:r>
      <w:r w:rsidRPr="008528C2">
        <w:rPr>
          <w:rStyle w:val="GridBlueChar"/>
        </w:rPr>
        <w:t xml:space="preserve">(see </w:t>
      </w:r>
      <w:hyperlink r:id="rId118" w:history="1">
        <w:r w:rsidRPr="008528C2">
          <w:rPr>
            <w:rStyle w:val="Hyperlink"/>
            <w:rFonts w:cs="Arial"/>
          </w:rPr>
          <w:t>Appendix Parent/carer Acceptable Use Agreement</w:t>
        </w:r>
      </w:hyperlink>
      <w:r w:rsidRPr="008528C2">
        <w:rPr>
          <w:rStyle w:val="GridBlueChar"/>
        </w:rPr>
        <w:t>)</w:t>
      </w:r>
    </w:p>
    <w:p w14:paraId="24D8E5E4" w14:textId="77777777" w:rsidR="00960FAF" w:rsidRPr="008528C2" w:rsidRDefault="00960FAF" w:rsidP="00960FAF">
      <w:pPr>
        <w:pStyle w:val="Heading3"/>
        <w:rPr>
          <w:rFonts w:cs="Arial"/>
          <w:bCs w:val="0"/>
        </w:rPr>
      </w:pPr>
      <w:bookmarkStart w:id="420" w:name="_3l18frh"/>
      <w:bookmarkStart w:id="421" w:name="_43ky6rz"/>
      <w:bookmarkStart w:id="422" w:name="_2fk6b3p"/>
      <w:bookmarkEnd w:id="420"/>
      <w:bookmarkEnd w:id="421"/>
      <w:bookmarkEnd w:id="422"/>
      <w:r w:rsidRPr="008528C2">
        <w:rPr>
          <w:rFonts w:cs="Arial"/>
        </w:rPr>
        <w:t>Privacy and Electronic Communications</w:t>
      </w:r>
    </w:p>
    <w:p w14:paraId="2FF81261" w14:textId="77777777" w:rsidR="00960FAF" w:rsidRPr="007C5795" w:rsidRDefault="00960FAF" w:rsidP="00960FAF">
      <w:pPr>
        <w:rPr>
          <w:rFonts w:cs="Arial"/>
        </w:rPr>
      </w:pPr>
      <w:r w:rsidRPr="008528C2">
        <w:rPr>
          <w:rFonts w:cs="Arial"/>
        </w:rPr>
        <w:t>Schools should be aware that they are subject to the Privacy and Electronic Communications Regulations in the operation of their websites.</w:t>
      </w:r>
    </w:p>
    <w:bookmarkEnd w:id="344"/>
    <w:bookmarkEnd w:id="345"/>
    <w:bookmarkEnd w:id="346"/>
    <w:bookmarkEnd w:id="347"/>
    <w:p w14:paraId="5AE5CFB4" w14:textId="77777777" w:rsidR="00960FAF" w:rsidRPr="007C5795" w:rsidRDefault="00960FAF" w:rsidP="00960FAF">
      <w:pPr>
        <w:spacing w:line="276" w:lineRule="auto"/>
        <w:rPr>
          <w:rFonts w:eastAsiaTheme="majorEastAsia" w:cs="Arial"/>
          <w:bCs/>
          <w:color w:val="000000" w:themeColor="text1"/>
          <w:spacing w:val="-11"/>
          <w:sz w:val="36"/>
          <w:szCs w:val="26"/>
        </w:rPr>
      </w:pPr>
      <w:r w:rsidRPr="007C5795">
        <w:rPr>
          <w:rFonts w:cs="Arial"/>
        </w:rPr>
        <w:br w:type="page"/>
      </w:r>
      <w:bookmarkStart w:id="423" w:name="_Toc448745942"/>
      <w:bookmarkStart w:id="424" w:name="_Toc448754248"/>
      <w:bookmarkStart w:id="425" w:name="_Toc511315147"/>
    </w:p>
    <w:p w14:paraId="3D5E1CA2" w14:textId="77777777" w:rsidR="00960FAF" w:rsidRPr="008528C2" w:rsidRDefault="00960FAF" w:rsidP="00960FAF">
      <w:pPr>
        <w:pStyle w:val="Heading1"/>
        <w:rPr>
          <w:sz w:val="28"/>
        </w:rPr>
      </w:pPr>
      <w:bookmarkStart w:id="426" w:name="_Toc161309114"/>
      <w:bookmarkStart w:id="427" w:name="_Toc162442357"/>
      <w:bookmarkStart w:id="428" w:name="_Toc194341132"/>
      <w:bookmarkStart w:id="429" w:name="_Hlk162096534"/>
      <w:r w:rsidRPr="008528C2">
        <w:rPr>
          <w:noProof/>
          <w:color w:val="2B579A"/>
          <w:sz w:val="28"/>
          <w:shd w:val="clear" w:color="auto" w:fill="E6E6E6"/>
          <w:lang w:eastAsia="en-GB"/>
        </w:rPr>
        <w:lastRenderedPageBreak/>
        <mc:AlternateContent>
          <mc:Choice Requires="wps">
            <w:drawing>
              <wp:anchor distT="0" distB="0" distL="114300" distR="114300" simplePos="0" relativeHeight="251729920" behindDoc="0" locked="0" layoutInCell="1" allowOverlap="1" wp14:anchorId="3581AB3E" wp14:editId="4A933DE4">
                <wp:simplePos x="0" y="0"/>
                <wp:positionH relativeFrom="column">
                  <wp:posOffset>-1784985</wp:posOffset>
                </wp:positionH>
                <wp:positionV relativeFrom="paragraph">
                  <wp:posOffset>6835140</wp:posOffset>
                </wp:positionV>
                <wp:extent cx="800100" cy="571500"/>
                <wp:effectExtent l="0" t="0" r="0" b="0"/>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D3AF6" w14:textId="77777777" w:rsidR="00960FAF" w:rsidRDefault="00960FAF" w:rsidP="00960FAF">
                            <w:pPr>
                              <w:jc w:val="center"/>
                            </w:pPr>
                            <w:r>
                              <w:rPr>
                                <w:color w:val="FFFFFF"/>
                                <w:sz w:val="60"/>
                              </w:rPr>
                              <w:t>37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1AB3E" id="Text Box 82" o:spid="_x0000_s1139" type="#_x0000_t202" style="position:absolute;margin-left:-140.55pt;margin-top:538.2pt;width:63pt;height:4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" filled="f" stroked="f">
                <v:textbox>
                  <w:txbxContent>
                    <w:p w14:paraId="1D9D3AF6" w14:textId="77777777" w:rsidR="00960FAF" w:rsidRDefault="00960FAF" w:rsidP="00960FAF">
                      <w:pPr>
                        <w:jc w:val="center"/>
                      </w:pPr>
                      <w:r>
                        <w:rPr>
                          <w:color w:val="FFFFFF"/>
                          <w:sz w:val="60"/>
                        </w:rPr>
                        <w:t>37</w:t>
                      </w:r>
                    </w:p>
                  </w:txbxContent>
                </v:textbox>
              </v:shape>
            </w:pict>
          </mc:Fallback>
        </mc:AlternateContent>
      </w:r>
      <w:bookmarkStart w:id="430" w:name="_Toc29910055"/>
      <w:bookmarkStart w:id="431" w:name="_Toc61446023"/>
      <w:bookmarkStart w:id="432" w:name="_Toc61452143"/>
      <w:r w:rsidRPr="008528C2">
        <w:t>C3 Device Management Policy Template (including Bring Your Own Device)</w:t>
      </w:r>
      <w:bookmarkEnd w:id="423"/>
      <w:bookmarkEnd w:id="424"/>
      <w:bookmarkEnd w:id="425"/>
      <w:bookmarkEnd w:id="426"/>
      <w:bookmarkEnd w:id="427"/>
      <w:bookmarkEnd w:id="430"/>
      <w:bookmarkEnd w:id="431"/>
      <w:bookmarkEnd w:id="432"/>
      <w:bookmarkEnd w:id="428"/>
    </w:p>
    <w:p w14:paraId="5E7D506F" w14:textId="77777777" w:rsidR="00960FAF" w:rsidRPr="008528C2" w:rsidRDefault="00960FAF" w:rsidP="00960FAF">
      <w:pPr>
        <w:pStyle w:val="Heading3"/>
        <w:rPr>
          <w:rFonts w:cs="Arial"/>
          <w:szCs w:val="20"/>
        </w:rPr>
      </w:pPr>
      <w:r w:rsidRPr="008528C2">
        <w:rPr>
          <w:rFonts w:cs="Arial"/>
        </w:rPr>
        <w:t>Suggestions for use</w:t>
      </w:r>
    </w:p>
    <w:p w14:paraId="0883AD83" w14:textId="77777777" w:rsidR="00960FAF" w:rsidRPr="008528C2" w:rsidRDefault="00960FAF" w:rsidP="30562368">
      <w:pPr>
        <w:pStyle w:val="GridBlue"/>
        <w:rPr>
          <w:rStyle w:val="BlueText"/>
        </w:rPr>
      </w:pPr>
      <w:r w:rsidRPr="30562368">
        <w:rPr>
          <w:rStyle w:val="BlueText"/>
        </w:rPr>
        <w:t>Within this template sections which include information or guidance are shown in BLUE. It is anticipated that schools would remove these sections from their completed policy document, though this will be a decision for the group that produces the policy.</w:t>
      </w:r>
    </w:p>
    <w:p w14:paraId="3EA41F61" w14:textId="77777777" w:rsidR="00960FAF" w:rsidRPr="008528C2" w:rsidRDefault="00960FAF" w:rsidP="30562368">
      <w:pPr>
        <w:pStyle w:val="GridBlue"/>
        <w:rPr>
          <w:rStyle w:val="BlueText"/>
          <w:i/>
          <w:iCs/>
        </w:rPr>
      </w:pPr>
      <w:r w:rsidRPr="30562368">
        <w:rPr>
          <w:rStyle w:val="BlueText"/>
          <w:i/>
          <w:iCs/>
        </w:rPr>
        <w:t>Where sections in the template are written in italics it is anticipated that schools would wish to consider whether or not to include that section or statement in their completed policy.</w:t>
      </w:r>
    </w:p>
    <w:p w14:paraId="3954AD32" w14:textId="77777777" w:rsidR="00960FAF" w:rsidRPr="008528C2" w:rsidRDefault="00960FAF" w:rsidP="00960FAF">
      <w:pPr>
        <w:pStyle w:val="GridBlue"/>
      </w:pPr>
      <w:r w:rsidRPr="008528C2">
        <w:rPr>
          <w:rStyle w:val="BlueText"/>
        </w:rPr>
        <w:t xml:space="preserve">Where sections are highlighted in BOLD text, it is the view of the SWGfL Online Safety Group that these would be an essential part of a school Online Safety Policy. </w:t>
      </w:r>
    </w:p>
    <w:p w14:paraId="008532A8" w14:textId="77777777" w:rsidR="00960FAF" w:rsidRPr="008528C2" w:rsidRDefault="00960FAF" w:rsidP="30562368">
      <w:pPr>
        <w:rPr>
          <w:rFonts w:cs="Arial"/>
        </w:rPr>
      </w:pPr>
      <w:r w:rsidRPr="30562368">
        <w:rPr>
          <w:rFonts w:cs="Arial"/>
        </w:rPr>
        <w:t xml:space="preserve">Devices may be a school owned/provided or privately owned smartphone, tablet, laptop or other technology that usually has the capability of utilising the school wireless network. The device then has access to the wider internet which may include the school’s virtual earlning platform and other cloud-based services such as email and data storage. </w:t>
      </w:r>
    </w:p>
    <w:p w14:paraId="10F50231" w14:textId="77777777" w:rsidR="00960FAF" w:rsidRPr="008528C2" w:rsidRDefault="00960FAF" w:rsidP="30562368">
      <w:pPr>
        <w:rPr>
          <w:rFonts w:cs="Arial"/>
        </w:rPr>
      </w:pPr>
      <w:r w:rsidRPr="30562368">
        <w:rPr>
          <w:rFonts w:cs="Arial"/>
        </w:rPr>
        <w:t>The key to considering the use of devices is that the learners, staff and wider school community understand that the primary purpose of having a device at school is educational and that this is irrespective of whether the device is school owned/provided or personally owned. The device management policy should sit alongside a range of polices including but not limited to the safeguarding policy, anti-bullying policy, acceptable use policy, policies around theft or malicious damage and the behaviour policy. Teaching about the safe and appropriate use of technology should be included in the digital competence and online safety education programme.</w:t>
      </w:r>
    </w:p>
    <w:p w14:paraId="2261DD42" w14:textId="77777777" w:rsidR="00960FAF" w:rsidRPr="008528C2" w:rsidRDefault="00960FAF" w:rsidP="00960FAF">
      <w:pPr>
        <w:pStyle w:val="Heading3"/>
        <w:rPr>
          <w:rFonts w:cs="Arial"/>
        </w:rPr>
      </w:pPr>
      <w:bookmarkStart w:id="433" w:name="_Toc448745943"/>
      <w:bookmarkStart w:id="434" w:name="_Toc448754249"/>
      <w:bookmarkStart w:id="435" w:name="_Toc511315148"/>
      <w:bookmarkStart w:id="436" w:name="_Toc25747740"/>
      <w:r w:rsidRPr="008528C2">
        <w:rPr>
          <w:rFonts w:cs="Arial"/>
        </w:rPr>
        <w:t xml:space="preserve">Potential Benefits of </w:t>
      </w:r>
      <w:bookmarkEnd w:id="433"/>
      <w:bookmarkEnd w:id="434"/>
      <w:bookmarkEnd w:id="435"/>
      <w:bookmarkEnd w:id="436"/>
      <w:r w:rsidRPr="008528C2">
        <w:rPr>
          <w:rFonts w:cs="Arial"/>
        </w:rPr>
        <w:t>Devices</w:t>
      </w:r>
    </w:p>
    <w:p w14:paraId="1F71E896" w14:textId="77777777" w:rsidR="00960FAF" w:rsidRPr="008528C2" w:rsidRDefault="00960FAF" w:rsidP="30562368">
      <w:pPr>
        <w:rPr>
          <w:rFonts w:cs="Arial"/>
        </w:rPr>
      </w:pPr>
      <w:r w:rsidRPr="30562368">
        <w:rPr>
          <w:rFonts w:cs="Arial"/>
        </w:rPr>
        <w:t xml:space="preserve">Research has highlighted the widespread uptake of devices amongst adults and children of all ages. Web-based tools and resources have changed the landscape of learning. Learners now have at their fingertips unlimited access to digital content, resources, experts, databases and communities of interest. By effectively maximizing the use of such resources, schools not only have the opportunity to deepen learning, but they can also develop digital resilience, fluency and citizenship in learners that will prepare them for the technology-driven world in which they will live, learn and work. </w:t>
      </w:r>
    </w:p>
    <w:p w14:paraId="6FF475C7" w14:textId="77777777" w:rsidR="00960FAF" w:rsidRPr="008528C2" w:rsidRDefault="00960FAF" w:rsidP="00960FAF">
      <w:pPr>
        <w:pStyle w:val="Heading3"/>
        <w:rPr>
          <w:rFonts w:cs="Arial"/>
        </w:rPr>
      </w:pPr>
      <w:bookmarkStart w:id="437" w:name="_Toc448745944"/>
      <w:bookmarkStart w:id="438" w:name="_Toc448754250"/>
      <w:bookmarkStart w:id="439" w:name="_Toc25747741"/>
      <w:r w:rsidRPr="008528C2">
        <w:rPr>
          <w:rFonts w:cs="Arial"/>
        </w:rPr>
        <w:lastRenderedPageBreak/>
        <w:t>Considerations</w:t>
      </w:r>
      <w:bookmarkEnd w:id="437"/>
      <w:bookmarkEnd w:id="438"/>
      <w:bookmarkEnd w:id="439"/>
    </w:p>
    <w:p w14:paraId="10574D18" w14:textId="77777777" w:rsidR="00960FAF" w:rsidRPr="008528C2" w:rsidRDefault="00960FAF" w:rsidP="30562368">
      <w:pPr>
        <w:rPr>
          <w:rFonts w:cs="Arial"/>
        </w:rPr>
      </w:pPr>
      <w:r w:rsidRPr="30562368">
        <w:rPr>
          <w:rFonts w:cs="Arial"/>
        </w:rPr>
        <w:t>There are a number of issues and risks to consider when implementing devices. These include: security risks in allowing connections to your school network; filtering of personal devices; breakages and insurance; access to devices for all learners; avoiding potential classroom distraction; network connection speeds; types of devices; charging facilities; total cost of ownership.</w:t>
      </w:r>
    </w:p>
    <w:p w14:paraId="00353BE8" w14:textId="77777777" w:rsidR="00960FAF" w:rsidRPr="008528C2" w:rsidRDefault="00960FAF" w:rsidP="00960FAF">
      <w:pPr>
        <w:rPr>
          <w:rFonts w:cs="Arial"/>
        </w:rPr>
      </w:pPr>
      <w:r w:rsidRPr="008528C2">
        <w:rPr>
          <w:rFonts w:cs="Arial"/>
        </w:rPr>
        <w:t>Schools may consider implementing the use of Bring Your Own Devices (BYOD) as a means of reducing expenditure on school provided devices. However, it is important to remember that the increased network management costs and overheads involved in implementing this properly are likely to counterbalance or outweigh any savings.</w:t>
      </w:r>
    </w:p>
    <w:p w14:paraId="1547F0E0" w14:textId="77777777" w:rsidR="00960FAF" w:rsidRPr="008528C2" w:rsidRDefault="00960FAF" w:rsidP="30562368">
      <w:pPr>
        <w:rPr>
          <w:rFonts w:cs="Arial"/>
        </w:rPr>
      </w:pPr>
      <w:r w:rsidRPr="30562368">
        <w:rPr>
          <w:rFonts w:cs="Arial"/>
        </w:rPr>
        <w:t>The use of devices brings both real benefits and challenges for the whole school community – including practitioners - and the only effective way for a school to implement these successfully is to involve the whole school community from the outset. Before the school embarks on this path, the risks and benefits must be clearly identified and shared with all stakeholders.</w:t>
      </w:r>
    </w:p>
    <w:p w14:paraId="03F080B2" w14:textId="77777777" w:rsidR="00960FAF" w:rsidRPr="008528C2" w:rsidRDefault="00960FAF" w:rsidP="00960FAF">
      <w:pPr>
        <w:pStyle w:val="GridBlue"/>
        <w:rPr>
          <w:rStyle w:val="BlueText"/>
        </w:rPr>
      </w:pPr>
      <w:r w:rsidRPr="008528C2">
        <w:rPr>
          <w:rStyle w:val="BlueText"/>
        </w:rPr>
        <w:t>A range of device implementations is possible. The school should consider the following statements and remove those that do not apply to their planned implementation approach.</w:t>
      </w:r>
    </w:p>
    <w:p w14:paraId="3C85DACD" w14:textId="77777777" w:rsidR="00960FAF" w:rsidRPr="008528C2" w:rsidRDefault="00960FAF" w:rsidP="00153987">
      <w:pPr>
        <w:pStyle w:val="ListParagraph"/>
        <w:numPr>
          <w:ilvl w:val="0"/>
          <w:numId w:val="96"/>
        </w:numPr>
        <w:suppressAutoHyphens w:val="0"/>
        <w:autoSpaceDN/>
        <w:spacing w:after="0" w:line="240" w:lineRule="auto"/>
        <w:jc w:val="left"/>
      </w:pPr>
      <w:r w:rsidRPr="30562368">
        <w:rPr>
          <w:rFonts w:cs="Arial"/>
        </w:rPr>
        <w:t>The school acceptable use agreements for staff, learners and parents/carers will give consideration to the use of devices</w:t>
      </w:r>
    </w:p>
    <w:p w14:paraId="7627C7F6" w14:textId="77777777" w:rsidR="00960FAF" w:rsidRPr="008528C2" w:rsidRDefault="00960FAF" w:rsidP="30562368">
      <w:pPr>
        <w:pStyle w:val="ListParagraph"/>
        <w:numPr>
          <w:ilvl w:val="0"/>
          <w:numId w:val="96"/>
        </w:numPr>
        <w:suppressAutoHyphens w:val="0"/>
        <w:autoSpaceDN/>
        <w:spacing w:after="0" w:line="240" w:lineRule="auto"/>
        <w:jc w:val="left"/>
        <w:rPr>
          <w:rStyle w:val="GridBlueChar"/>
        </w:rPr>
      </w:pPr>
      <w:r w:rsidRPr="30562368">
        <w:rPr>
          <w:rFonts w:cs="Arial"/>
        </w:rPr>
        <w:t xml:space="preserve">The school allows: </w:t>
      </w:r>
      <w:r w:rsidRPr="30562368">
        <w:rPr>
          <w:rStyle w:val="GridBlueChar"/>
        </w:rPr>
        <w:t>(the school should complete the table below to indicate which devices are allowed and define their access to school systems)</w:t>
      </w:r>
    </w:p>
    <w:p w14:paraId="6F2F2472" w14:textId="77777777" w:rsidR="00960FAF" w:rsidRPr="008528C2" w:rsidRDefault="00960FAF" w:rsidP="00960FAF">
      <w:pPr>
        <w:pStyle w:val="ListParagraph"/>
        <w:ind w:left="153"/>
        <w:rPr>
          <w:rFonts w:cs="Arial"/>
          <w:b/>
          <w:color w:val="494949"/>
        </w:rPr>
      </w:pPr>
    </w:p>
    <w:tbl>
      <w:tblPr>
        <w:tblW w:w="0" w:type="auto"/>
        <w:tblLook w:val="04A0" w:firstRow="1" w:lastRow="0" w:firstColumn="1" w:lastColumn="0" w:noHBand="0" w:noVBand="1"/>
      </w:tblPr>
      <w:tblGrid>
        <w:gridCol w:w="1446"/>
        <w:gridCol w:w="1361"/>
        <w:gridCol w:w="1322"/>
        <w:gridCol w:w="1300"/>
        <w:gridCol w:w="1202"/>
        <w:gridCol w:w="1134"/>
        <w:gridCol w:w="1256"/>
      </w:tblGrid>
      <w:tr w:rsidR="00960FAF" w:rsidRPr="008528C2" w14:paraId="6C22305B" w14:textId="77777777" w:rsidTr="30562368">
        <w:tc>
          <w:tcPr>
            <w:tcW w:w="1457" w:type="dxa"/>
            <w:tcBorders>
              <w:top w:val="nil"/>
              <w:left w:val="nil"/>
              <w:right w:val="single" w:sz="4" w:space="0" w:color="auto"/>
            </w:tcBorders>
            <w:vAlign w:val="center"/>
          </w:tcPr>
          <w:p w14:paraId="7E9621D2" w14:textId="77777777" w:rsidR="00960FAF" w:rsidRPr="008528C2" w:rsidRDefault="00960FAF" w:rsidP="00901B1B"/>
        </w:tc>
        <w:tc>
          <w:tcPr>
            <w:tcW w:w="3966" w:type="dxa"/>
            <w:gridSpan w:val="3"/>
            <w:tcBorders>
              <w:top w:val="single" w:sz="4" w:space="0" w:color="auto"/>
              <w:left w:val="single" w:sz="4" w:space="0" w:color="auto"/>
              <w:bottom w:val="single" w:sz="4" w:space="0" w:color="auto"/>
              <w:right w:val="double" w:sz="4" w:space="0" w:color="auto"/>
            </w:tcBorders>
            <w:vAlign w:val="center"/>
            <w:hideMark/>
          </w:tcPr>
          <w:p w14:paraId="609C7198" w14:textId="77777777" w:rsidR="00960FAF" w:rsidRPr="008528C2" w:rsidRDefault="00960FAF" w:rsidP="00901B1B">
            <w:pPr>
              <w:jc w:val="center"/>
              <w:rPr>
                <w:b/>
              </w:rPr>
            </w:pPr>
            <w:r w:rsidRPr="008528C2">
              <w:rPr>
                <w:b/>
                <w:color w:val="2B579A"/>
                <w:shd w:val="clear" w:color="auto" w:fill="E6E6E6"/>
              </w:rPr>
              <w:t>School Devices</w:t>
            </w:r>
          </w:p>
        </w:tc>
        <w:tc>
          <w:tcPr>
            <w:tcW w:w="3603" w:type="dxa"/>
            <w:gridSpan w:val="3"/>
            <w:tcBorders>
              <w:top w:val="single" w:sz="4" w:space="0" w:color="auto"/>
              <w:left w:val="double" w:sz="4" w:space="0" w:color="auto"/>
              <w:bottom w:val="single" w:sz="4" w:space="0" w:color="auto"/>
              <w:right w:val="single" w:sz="4" w:space="0" w:color="auto"/>
            </w:tcBorders>
            <w:vAlign w:val="center"/>
            <w:hideMark/>
          </w:tcPr>
          <w:p w14:paraId="6CBEBB3E" w14:textId="77777777" w:rsidR="00960FAF" w:rsidRPr="008528C2" w:rsidRDefault="00960FAF" w:rsidP="00901B1B">
            <w:pPr>
              <w:jc w:val="center"/>
              <w:rPr>
                <w:b/>
              </w:rPr>
            </w:pPr>
            <w:r w:rsidRPr="008528C2">
              <w:rPr>
                <w:b/>
                <w:color w:val="2B579A"/>
                <w:shd w:val="clear" w:color="auto" w:fill="E6E6E6"/>
              </w:rPr>
              <w:t xml:space="preserve">Personal </w:t>
            </w:r>
            <w:r w:rsidRPr="008528C2">
              <w:rPr>
                <w:b/>
                <w:bCs/>
              </w:rPr>
              <w:t>D</w:t>
            </w:r>
            <w:r w:rsidRPr="008528C2">
              <w:rPr>
                <w:b/>
                <w:color w:val="2B579A"/>
                <w:shd w:val="clear" w:color="auto" w:fill="E6E6E6"/>
              </w:rPr>
              <w:t>evices</w:t>
            </w:r>
          </w:p>
        </w:tc>
      </w:tr>
      <w:tr w:rsidR="00960FAF" w:rsidRPr="008528C2" w14:paraId="5C2E2A94" w14:textId="77777777" w:rsidTr="30562368">
        <w:tc>
          <w:tcPr>
            <w:tcW w:w="1457" w:type="dxa"/>
            <w:tcBorders>
              <w:bottom w:val="double" w:sz="4" w:space="0" w:color="auto"/>
              <w:right w:val="single" w:sz="4" w:space="0" w:color="auto"/>
            </w:tcBorders>
            <w:vAlign w:val="center"/>
          </w:tcPr>
          <w:p w14:paraId="76A6168E" w14:textId="77777777" w:rsidR="00960FAF" w:rsidRPr="008528C2" w:rsidRDefault="00960FAF" w:rsidP="00901B1B">
            <w:pPr>
              <w:jc w:val="center"/>
            </w:pPr>
          </w:p>
        </w:tc>
        <w:tc>
          <w:tcPr>
            <w:tcW w:w="1368" w:type="dxa"/>
            <w:tcBorders>
              <w:top w:val="single" w:sz="4" w:space="0" w:color="auto"/>
              <w:left w:val="single" w:sz="4" w:space="0" w:color="auto"/>
              <w:bottom w:val="double" w:sz="4" w:space="0" w:color="auto"/>
              <w:right w:val="single" w:sz="4" w:space="0" w:color="auto"/>
            </w:tcBorders>
            <w:vAlign w:val="center"/>
            <w:hideMark/>
          </w:tcPr>
          <w:p w14:paraId="5CBC3D65" w14:textId="77777777" w:rsidR="00960FAF" w:rsidRPr="008528C2" w:rsidRDefault="00960FAF" w:rsidP="00901B1B">
            <w:pPr>
              <w:jc w:val="center"/>
            </w:pPr>
            <w:r w:rsidRPr="30562368">
              <w:t>School owned and allocated to a single user</w:t>
            </w:r>
          </w:p>
        </w:tc>
        <w:tc>
          <w:tcPr>
            <w:tcW w:w="1330" w:type="dxa"/>
            <w:tcBorders>
              <w:top w:val="single" w:sz="4" w:space="0" w:color="auto"/>
              <w:left w:val="single" w:sz="4" w:space="0" w:color="auto"/>
              <w:bottom w:val="double" w:sz="4" w:space="0" w:color="auto"/>
              <w:right w:val="single" w:sz="4" w:space="0" w:color="auto"/>
            </w:tcBorders>
            <w:vAlign w:val="center"/>
            <w:hideMark/>
          </w:tcPr>
          <w:p w14:paraId="3C8C369D" w14:textId="77777777" w:rsidR="00960FAF" w:rsidRPr="008528C2" w:rsidRDefault="00960FAF" w:rsidP="00901B1B">
            <w:pPr>
              <w:jc w:val="center"/>
            </w:pPr>
            <w:r w:rsidRPr="008528C2">
              <w:t>School owned for use by multiple users</w:t>
            </w:r>
          </w:p>
        </w:tc>
        <w:tc>
          <w:tcPr>
            <w:tcW w:w="1268" w:type="dxa"/>
            <w:tcBorders>
              <w:top w:val="single" w:sz="4" w:space="0" w:color="auto"/>
              <w:left w:val="single" w:sz="4" w:space="0" w:color="auto"/>
              <w:bottom w:val="double" w:sz="4" w:space="0" w:color="auto"/>
              <w:right w:val="double" w:sz="4" w:space="0" w:color="auto"/>
            </w:tcBorders>
            <w:vAlign w:val="center"/>
            <w:hideMark/>
          </w:tcPr>
          <w:p w14:paraId="6A180697" w14:textId="77777777" w:rsidR="00960FAF" w:rsidRPr="008528C2" w:rsidRDefault="00960FAF" w:rsidP="00901B1B">
            <w:pPr>
              <w:jc w:val="center"/>
            </w:pPr>
            <w:r w:rsidRPr="008528C2">
              <w:t>Authorised device</w:t>
            </w:r>
            <w:r w:rsidRPr="008528C2">
              <w:rPr>
                <w:rStyle w:val="FootnoteReference"/>
                <w:rFonts w:ascii="Arial" w:hAnsi="Arial" w:cs="Arial"/>
              </w:rPr>
              <w:footnoteReference w:id="10"/>
            </w:r>
          </w:p>
        </w:tc>
        <w:tc>
          <w:tcPr>
            <w:tcW w:w="1206" w:type="dxa"/>
            <w:tcBorders>
              <w:top w:val="single" w:sz="4" w:space="0" w:color="auto"/>
              <w:left w:val="double" w:sz="4" w:space="0" w:color="auto"/>
              <w:bottom w:val="double" w:sz="4" w:space="0" w:color="auto"/>
              <w:right w:val="single" w:sz="4" w:space="0" w:color="auto"/>
            </w:tcBorders>
            <w:vAlign w:val="center"/>
            <w:hideMark/>
          </w:tcPr>
          <w:p w14:paraId="36C1BBBA" w14:textId="77777777" w:rsidR="00960FAF" w:rsidRPr="008528C2" w:rsidRDefault="00960FAF" w:rsidP="00901B1B">
            <w:pPr>
              <w:jc w:val="center"/>
            </w:pPr>
            <w:r w:rsidRPr="008528C2">
              <w:t>Learner owned</w:t>
            </w:r>
          </w:p>
        </w:tc>
        <w:tc>
          <w:tcPr>
            <w:tcW w:w="1136" w:type="dxa"/>
            <w:tcBorders>
              <w:top w:val="single" w:sz="4" w:space="0" w:color="auto"/>
              <w:left w:val="single" w:sz="4" w:space="0" w:color="auto"/>
              <w:bottom w:val="double" w:sz="4" w:space="0" w:color="auto"/>
              <w:right w:val="single" w:sz="4" w:space="0" w:color="auto"/>
            </w:tcBorders>
            <w:vAlign w:val="center"/>
            <w:hideMark/>
          </w:tcPr>
          <w:p w14:paraId="414BA57D" w14:textId="77777777" w:rsidR="00960FAF" w:rsidRPr="008528C2" w:rsidRDefault="00960FAF" w:rsidP="00901B1B">
            <w:pPr>
              <w:jc w:val="center"/>
            </w:pPr>
            <w:r w:rsidRPr="008528C2">
              <w:t>Staff owned</w:t>
            </w:r>
          </w:p>
        </w:tc>
        <w:tc>
          <w:tcPr>
            <w:tcW w:w="1261" w:type="dxa"/>
            <w:tcBorders>
              <w:top w:val="single" w:sz="4" w:space="0" w:color="auto"/>
              <w:left w:val="single" w:sz="4" w:space="0" w:color="auto"/>
              <w:bottom w:val="double" w:sz="4" w:space="0" w:color="auto"/>
              <w:right w:val="single" w:sz="4" w:space="0" w:color="auto"/>
            </w:tcBorders>
            <w:vAlign w:val="center"/>
            <w:hideMark/>
          </w:tcPr>
          <w:p w14:paraId="0E187ADD" w14:textId="77777777" w:rsidR="00960FAF" w:rsidRPr="008528C2" w:rsidRDefault="00960FAF" w:rsidP="00901B1B">
            <w:pPr>
              <w:jc w:val="center"/>
            </w:pPr>
            <w:r w:rsidRPr="008528C2">
              <w:t>Visitor owned</w:t>
            </w:r>
          </w:p>
        </w:tc>
      </w:tr>
      <w:tr w:rsidR="00960FAF" w:rsidRPr="008528C2" w14:paraId="02400B21" w14:textId="77777777" w:rsidTr="30562368">
        <w:tc>
          <w:tcPr>
            <w:tcW w:w="1457" w:type="dxa"/>
            <w:tcBorders>
              <w:top w:val="double" w:sz="4" w:space="0" w:color="auto"/>
              <w:left w:val="single" w:sz="4" w:space="0" w:color="auto"/>
              <w:bottom w:val="single" w:sz="4" w:space="0" w:color="auto"/>
              <w:right w:val="single" w:sz="4" w:space="0" w:color="auto"/>
            </w:tcBorders>
            <w:vAlign w:val="center"/>
            <w:hideMark/>
          </w:tcPr>
          <w:p w14:paraId="722455BE" w14:textId="77777777" w:rsidR="00960FAF" w:rsidRPr="008528C2" w:rsidRDefault="00960FAF" w:rsidP="00901B1B">
            <w:pPr>
              <w:jc w:val="center"/>
            </w:pPr>
            <w:r w:rsidRPr="008528C2">
              <w:lastRenderedPageBreak/>
              <w:t>Allowed in the school</w:t>
            </w:r>
          </w:p>
        </w:tc>
        <w:tc>
          <w:tcPr>
            <w:tcW w:w="1368" w:type="dxa"/>
            <w:tcBorders>
              <w:top w:val="double" w:sz="4" w:space="0" w:color="auto"/>
              <w:left w:val="single" w:sz="4" w:space="0" w:color="auto"/>
              <w:bottom w:val="single" w:sz="4" w:space="0" w:color="auto"/>
              <w:right w:val="single" w:sz="4" w:space="0" w:color="auto"/>
            </w:tcBorders>
            <w:vAlign w:val="center"/>
            <w:hideMark/>
          </w:tcPr>
          <w:p w14:paraId="76FA3C07" w14:textId="77777777" w:rsidR="00960FAF" w:rsidRPr="008528C2" w:rsidRDefault="00960FAF" w:rsidP="00901B1B">
            <w:pPr>
              <w:jc w:val="center"/>
              <w:rPr>
                <w:b/>
              </w:rPr>
            </w:pPr>
            <w:r w:rsidRPr="008528C2">
              <w:rPr>
                <w:b/>
                <w:color w:val="2B579A"/>
                <w:shd w:val="clear" w:color="auto" w:fill="E6E6E6"/>
              </w:rPr>
              <w:t>Yes</w:t>
            </w:r>
          </w:p>
        </w:tc>
        <w:tc>
          <w:tcPr>
            <w:tcW w:w="1330" w:type="dxa"/>
            <w:tcBorders>
              <w:top w:val="double" w:sz="4" w:space="0" w:color="auto"/>
              <w:left w:val="single" w:sz="4" w:space="0" w:color="auto"/>
              <w:bottom w:val="single" w:sz="4" w:space="0" w:color="auto"/>
              <w:right w:val="single" w:sz="4" w:space="0" w:color="auto"/>
            </w:tcBorders>
            <w:vAlign w:val="center"/>
            <w:hideMark/>
          </w:tcPr>
          <w:p w14:paraId="78DDC8DB" w14:textId="77777777" w:rsidR="00960FAF" w:rsidRPr="008528C2" w:rsidRDefault="00960FAF" w:rsidP="00901B1B">
            <w:pPr>
              <w:jc w:val="center"/>
              <w:rPr>
                <w:b/>
              </w:rPr>
            </w:pPr>
            <w:r w:rsidRPr="008528C2">
              <w:rPr>
                <w:b/>
                <w:color w:val="2B579A"/>
                <w:shd w:val="clear" w:color="auto" w:fill="E6E6E6"/>
              </w:rPr>
              <w:t>Yes</w:t>
            </w:r>
          </w:p>
        </w:tc>
        <w:tc>
          <w:tcPr>
            <w:tcW w:w="1268" w:type="dxa"/>
            <w:tcBorders>
              <w:top w:val="double" w:sz="4" w:space="0" w:color="auto"/>
              <w:left w:val="single" w:sz="4" w:space="0" w:color="auto"/>
              <w:bottom w:val="single" w:sz="4" w:space="0" w:color="auto"/>
              <w:right w:val="double" w:sz="4" w:space="0" w:color="auto"/>
            </w:tcBorders>
            <w:vAlign w:val="center"/>
            <w:hideMark/>
          </w:tcPr>
          <w:p w14:paraId="6F6F848C" w14:textId="77777777" w:rsidR="00960FAF" w:rsidRPr="008528C2" w:rsidRDefault="00960FAF" w:rsidP="00901B1B">
            <w:pPr>
              <w:jc w:val="center"/>
              <w:rPr>
                <w:b/>
              </w:rPr>
            </w:pPr>
            <w:r w:rsidRPr="008528C2">
              <w:rPr>
                <w:b/>
                <w:color w:val="2B579A"/>
                <w:shd w:val="clear" w:color="auto" w:fill="E6E6E6"/>
              </w:rPr>
              <w:t>Yes</w:t>
            </w:r>
          </w:p>
        </w:tc>
        <w:tc>
          <w:tcPr>
            <w:tcW w:w="1206" w:type="dxa"/>
            <w:tcBorders>
              <w:top w:val="double" w:sz="4" w:space="0" w:color="auto"/>
              <w:left w:val="double" w:sz="4" w:space="0" w:color="auto"/>
              <w:bottom w:val="single" w:sz="4" w:space="0" w:color="auto"/>
              <w:right w:val="single" w:sz="4" w:space="0" w:color="auto"/>
            </w:tcBorders>
            <w:vAlign w:val="center"/>
            <w:hideMark/>
          </w:tcPr>
          <w:p w14:paraId="243CECF7" w14:textId="77777777" w:rsidR="00960FAF" w:rsidRPr="008528C2" w:rsidRDefault="00960FAF" w:rsidP="00901B1B">
            <w:pPr>
              <w:jc w:val="center"/>
            </w:pPr>
            <w:bookmarkStart w:id="440" w:name="_Ref448415666"/>
            <w:r w:rsidRPr="008528C2">
              <w:t>Yes/No</w:t>
            </w:r>
            <w:r w:rsidRPr="008528C2">
              <w:rPr>
                <w:rStyle w:val="FootnoteReference"/>
                <w:rFonts w:ascii="Arial" w:hAnsi="Arial" w:cs="Arial"/>
              </w:rPr>
              <w:footnoteReference w:id="11"/>
            </w:r>
            <w:bookmarkEnd w:id="440"/>
          </w:p>
        </w:tc>
        <w:tc>
          <w:tcPr>
            <w:tcW w:w="1136" w:type="dxa"/>
            <w:tcBorders>
              <w:top w:val="double" w:sz="4" w:space="0" w:color="auto"/>
              <w:left w:val="single" w:sz="4" w:space="0" w:color="auto"/>
              <w:bottom w:val="single" w:sz="4" w:space="0" w:color="auto"/>
              <w:right w:val="single" w:sz="4" w:space="0" w:color="auto"/>
            </w:tcBorders>
            <w:vAlign w:val="center"/>
            <w:hideMark/>
          </w:tcPr>
          <w:p w14:paraId="505B8E2E" w14:textId="77777777" w:rsidR="00960FAF" w:rsidRPr="008528C2" w:rsidRDefault="00960FAF" w:rsidP="00901B1B">
            <w:pPr>
              <w:jc w:val="center"/>
            </w:pPr>
            <w:r w:rsidRPr="008528C2">
              <w:t>Yes/No</w:t>
            </w:r>
            <w:r w:rsidRPr="008528C2">
              <w:rPr>
                <w:b/>
                <w:color w:val="2B579A"/>
                <w:shd w:val="clear" w:color="auto" w:fill="E6E6E6"/>
                <w:vertAlign w:val="superscript"/>
              </w:rPr>
              <w:fldChar w:fldCharType="begin"/>
            </w:r>
            <w:r w:rsidRPr="008528C2">
              <w:rPr>
                <w:b/>
                <w:vertAlign w:val="superscript"/>
              </w:rPr>
              <w:instrText xml:space="preserve"> NOTEREF _Ref448415666 \h  \* MERGEFORMAT </w:instrText>
            </w:r>
            <w:r w:rsidRPr="008528C2">
              <w:rPr>
                <w:b/>
                <w:color w:val="2B579A"/>
                <w:shd w:val="clear" w:color="auto" w:fill="E6E6E6"/>
                <w:vertAlign w:val="superscript"/>
              </w:rPr>
            </w:r>
            <w:r w:rsidRPr="008528C2">
              <w:rPr>
                <w:b/>
                <w:color w:val="2B579A"/>
                <w:shd w:val="clear" w:color="auto" w:fill="E6E6E6"/>
                <w:vertAlign w:val="superscript"/>
              </w:rPr>
              <w:fldChar w:fldCharType="separate"/>
            </w:r>
            <w:r>
              <w:rPr>
                <w:b/>
                <w:vertAlign w:val="superscript"/>
              </w:rPr>
              <w:t>10</w:t>
            </w:r>
            <w:r w:rsidRPr="008528C2">
              <w:rPr>
                <w:b/>
                <w:color w:val="2B579A"/>
                <w:shd w:val="clear" w:color="auto" w:fill="E6E6E6"/>
                <w:vertAlign w:val="superscript"/>
              </w:rPr>
              <w:fldChar w:fldCharType="end"/>
            </w:r>
          </w:p>
        </w:tc>
        <w:tc>
          <w:tcPr>
            <w:tcW w:w="1261" w:type="dxa"/>
            <w:tcBorders>
              <w:top w:val="double" w:sz="4" w:space="0" w:color="auto"/>
              <w:left w:val="single" w:sz="4" w:space="0" w:color="auto"/>
              <w:bottom w:val="single" w:sz="4" w:space="0" w:color="auto"/>
              <w:right w:val="single" w:sz="4" w:space="0" w:color="auto"/>
            </w:tcBorders>
            <w:vAlign w:val="center"/>
            <w:hideMark/>
          </w:tcPr>
          <w:p w14:paraId="636A5B5E" w14:textId="77777777" w:rsidR="00960FAF" w:rsidRPr="008528C2" w:rsidRDefault="00960FAF" w:rsidP="00901B1B">
            <w:pPr>
              <w:jc w:val="center"/>
            </w:pPr>
            <w:r w:rsidRPr="008528C2">
              <w:t>Yes/No</w:t>
            </w:r>
            <w:r w:rsidRPr="008528C2">
              <w:rPr>
                <w:b/>
                <w:color w:val="2B579A"/>
                <w:shd w:val="clear" w:color="auto" w:fill="E6E6E6"/>
                <w:vertAlign w:val="superscript"/>
              </w:rPr>
              <w:fldChar w:fldCharType="begin"/>
            </w:r>
            <w:r w:rsidRPr="008528C2">
              <w:rPr>
                <w:b/>
                <w:vertAlign w:val="superscript"/>
              </w:rPr>
              <w:instrText xml:space="preserve"> NOTEREF _Ref448415666 \h  \* MERGEFORMAT </w:instrText>
            </w:r>
            <w:r w:rsidRPr="008528C2">
              <w:rPr>
                <w:b/>
                <w:color w:val="2B579A"/>
                <w:shd w:val="clear" w:color="auto" w:fill="E6E6E6"/>
                <w:vertAlign w:val="superscript"/>
              </w:rPr>
            </w:r>
            <w:r w:rsidRPr="008528C2">
              <w:rPr>
                <w:b/>
                <w:color w:val="2B579A"/>
                <w:shd w:val="clear" w:color="auto" w:fill="E6E6E6"/>
                <w:vertAlign w:val="superscript"/>
              </w:rPr>
              <w:fldChar w:fldCharType="separate"/>
            </w:r>
            <w:r>
              <w:rPr>
                <w:b/>
                <w:vertAlign w:val="superscript"/>
              </w:rPr>
              <w:t>10</w:t>
            </w:r>
            <w:r w:rsidRPr="008528C2">
              <w:rPr>
                <w:b/>
                <w:color w:val="2B579A"/>
                <w:shd w:val="clear" w:color="auto" w:fill="E6E6E6"/>
                <w:vertAlign w:val="superscript"/>
              </w:rPr>
              <w:fldChar w:fldCharType="end"/>
            </w:r>
          </w:p>
        </w:tc>
      </w:tr>
      <w:tr w:rsidR="00960FAF" w:rsidRPr="008528C2" w14:paraId="5F897D3F" w14:textId="77777777" w:rsidTr="30562368">
        <w:tc>
          <w:tcPr>
            <w:tcW w:w="1457" w:type="dxa"/>
            <w:tcBorders>
              <w:top w:val="single" w:sz="4" w:space="0" w:color="auto"/>
              <w:left w:val="single" w:sz="4" w:space="0" w:color="auto"/>
              <w:bottom w:val="single" w:sz="4" w:space="0" w:color="auto"/>
              <w:right w:val="single" w:sz="4" w:space="0" w:color="auto"/>
            </w:tcBorders>
            <w:vAlign w:val="center"/>
            <w:hideMark/>
          </w:tcPr>
          <w:p w14:paraId="6DF7ACA1" w14:textId="77777777" w:rsidR="00960FAF" w:rsidRPr="008528C2" w:rsidRDefault="00960FAF" w:rsidP="00901B1B">
            <w:pPr>
              <w:jc w:val="center"/>
            </w:pPr>
            <w:r w:rsidRPr="008528C2">
              <w:t>Full network access</w:t>
            </w:r>
          </w:p>
        </w:tc>
        <w:tc>
          <w:tcPr>
            <w:tcW w:w="1368" w:type="dxa"/>
            <w:tcBorders>
              <w:top w:val="single" w:sz="4" w:space="0" w:color="auto"/>
              <w:left w:val="single" w:sz="4" w:space="0" w:color="auto"/>
              <w:bottom w:val="single" w:sz="4" w:space="0" w:color="auto"/>
              <w:right w:val="single" w:sz="4" w:space="0" w:color="auto"/>
            </w:tcBorders>
            <w:vAlign w:val="center"/>
            <w:hideMark/>
          </w:tcPr>
          <w:p w14:paraId="51A68CCF" w14:textId="77777777" w:rsidR="00960FAF" w:rsidRPr="008528C2" w:rsidRDefault="00960FAF" w:rsidP="00901B1B">
            <w:pPr>
              <w:jc w:val="center"/>
              <w:rPr>
                <w:i/>
              </w:rPr>
            </w:pPr>
            <w:r w:rsidRPr="008528C2">
              <w:rPr>
                <w:i/>
                <w:color w:val="2B579A"/>
                <w:shd w:val="clear" w:color="auto" w:fill="E6E6E6"/>
              </w:rPr>
              <w:t>Yes</w:t>
            </w:r>
          </w:p>
        </w:tc>
        <w:tc>
          <w:tcPr>
            <w:tcW w:w="1330" w:type="dxa"/>
            <w:tcBorders>
              <w:top w:val="single" w:sz="4" w:space="0" w:color="auto"/>
              <w:left w:val="single" w:sz="4" w:space="0" w:color="auto"/>
              <w:bottom w:val="single" w:sz="4" w:space="0" w:color="auto"/>
              <w:right w:val="single" w:sz="4" w:space="0" w:color="auto"/>
            </w:tcBorders>
            <w:vAlign w:val="center"/>
            <w:hideMark/>
          </w:tcPr>
          <w:p w14:paraId="7D74B664" w14:textId="77777777" w:rsidR="00960FAF" w:rsidRPr="008528C2" w:rsidRDefault="00960FAF" w:rsidP="00901B1B">
            <w:pPr>
              <w:jc w:val="center"/>
              <w:rPr>
                <w:i/>
              </w:rPr>
            </w:pPr>
            <w:r w:rsidRPr="008528C2">
              <w:rPr>
                <w:i/>
                <w:color w:val="2B579A"/>
                <w:shd w:val="clear" w:color="auto" w:fill="E6E6E6"/>
              </w:rPr>
              <w:t>Yes</w:t>
            </w:r>
          </w:p>
        </w:tc>
        <w:tc>
          <w:tcPr>
            <w:tcW w:w="1268" w:type="dxa"/>
            <w:tcBorders>
              <w:top w:val="single" w:sz="4" w:space="0" w:color="auto"/>
              <w:left w:val="single" w:sz="4" w:space="0" w:color="auto"/>
              <w:bottom w:val="single" w:sz="4" w:space="0" w:color="auto"/>
              <w:right w:val="double" w:sz="4" w:space="0" w:color="auto"/>
            </w:tcBorders>
            <w:vAlign w:val="center"/>
            <w:hideMark/>
          </w:tcPr>
          <w:p w14:paraId="01860854" w14:textId="77777777" w:rsidR="00960FAF" w:rsidRPr="008528C2" w:rsidRDefault="00960FAF" w:rsidP="00901B1B">
            <w:pPr>
              <w:jc w:val="center"/>
              <w:rPr>
                <w:i/>
              </w:rPr>
            </w:pPr>
            <w:r w:rsidRPr="008528C2">
              <w:rPr>
                <w:i/>
                <w:color w:val="2B579A"/>
                <w:shd w:val="clear" w:color="auto" w:fill="E6E6E6"/>
              </w:rPr>
              <w:t>Yes</w:t>
            </w:r>
          </w:p>
        </w:tc>
        <w:tc>
          <w:tcPr>
            <w:tcW w:w="1206" w:type="dxa"/>
            <w:tcBorders>
              <w:top w:val="single" w:sz="4" w:space="0" w:color="auto"/>
              <w:left w:val="double" w:sz="4" w:space="0" w:color="auto"/>
              <w:bottom w:val="single" w:sz="4" w:space="0" w:color="auto"/>
              <w:right w:val="single" w:sz="4" w:space="0" w:color="auto"/>
            </w:tcBorders>
            <w:vAlign w:val="center"/>
          </w:tcPr>
          <w:p w14:paraId="0DFA2482" w14:textId="77777777" w:rsidR="00960FAF" w:rsidRPr="008528C2" w:rsidRDefault="00960FAF" w:rsidP="00901B1B">
            <w:pPr>
              <w:jc w:val="center"/>
            </w:pPr>
          </w:p>
        </w:tc>
        <w:tc>
          <w:tcPr>
            <w:tcW w:w="1136" w:type="dxa"/>
            <w:tcBorders>
              <w:top w:val="single" w:sz="4" w:space="0" w:color="auto"/>
              <w:left w:val="single" w:sz="4" w:space="0" w:color="auto"/>
              <w:bottom w:val="single" w:sz="4" w:space="0" w:color="auto"/>
              <w:right w:val="single" w:sz="4" w:space="0" w:color="auto"/>
            </w:tcBorders>
            <w:vAlign w:val="center"/>
          </w:tcPr>
          <w:p w14:paraId="50574639" w14:textId="77777777" w:rsidR="00960FAF" w:rsidRPr="008528C2" w:rsidRDefault="00960FAF" w:rsidP="00901B1B">
            <w:pPr>
              <w:jc w:val="center"/>
            </w:pPr>
          </w:p>
        </w:tc>
        <w:tc>
          <w:tcPr>
            <w:tcW w:w="1261" w:type="dxa"/>
            <w:tcBorders>
              <w:top w:val="single" w:sz="4" w:space="0" w:color="auto"/>
              <w:left w:val="single" w:sz="4" w:space="0" w:color="auto"/>
              <w:bottom w:val="single" w:sz="4" w:space="0" w:color="auto"/>
              <w:right w:val="single" w:sz="4" w:space="0" w:color="auto"/>
            </w:tcBorders>
            <w:vAlign w:val="center"/>
          </w:tcPr>
          <w:p w14:paraId="3F2DEA7C" w14:textId="77777777" w:rsidR="00960FAF" w:rsidRPr="008528C2" w:rsidRDefault="00960FAF" w:rsidP="00901B1B">
            <w:pPr>
              <w:jc w:val="center"/>
            </w:pPr>
          </w:p>
        </w:tc>
      </w:tr>
      <w:tr w:rsidR="00960FAF" w:rsidRPr="008528C2" w14:paraId="1AED05F6" w14:textId="77777777" w:rsidTr="30562368">
        <w:trPr>
          <w:trHeight w:val="399"/>
        </w:trPr>
        <w:tc>
          <w:tcPr>
            <w:tcW w:w="1457" w:type="dxa"/>
            <w:tcBorders>
              <w:top w:val="single" w:sz="4" w:space="0" w:color="auto"/>
              <w:left w:val="single" w:sz="4" w:space="0" w:color="auto"/>
              <w:bottom w:val="single" w:sz="4" w:space="0" w:color="auto"/>
              <w:right w:val="single" w:sz="4" w:space="0" w:color="auto"/>
            </w:tcBorders>
            <w:vAlign w:val="center"/>
            <w:hideMark/>
          </w:tcPr>
          <w:p w14:paraId="3896D0CC" w14:textId="77777777" w:rsidR="00960FAF" w:rsidRPr="008528C2" w:rsidRDefault="00960FAF" w:rsidP="00901B1B">
            <w:pPr>
              <w:jc w:val="center"/>
            </w:pPr>
            <w:r w:rsidRPr="008528C2">
              <w:t>Internet only</w:t>
            </w:r>
          </w:p>
        </w:tc>
        <w:tc>
          <w:tcPr>
            <w:tcW w:w="1368" w:type="dxa"/>
            <w:tcBorders>
              <w:top w:val="single" w:sz="4" w:space="0" w:color="auto"/>
              <w:left w:val="single" w:sz="4" w:space="0" w:color="auto"/>
              <w:bottom w:val="single" w:sz="4" w:space="0" w:color="auto"/>
              <w:right w:val="single" w:sz="4" w:space="0" w:color="auto"/>
            </w:tcBorders>
            <w:vAlign w:val="center"/>
          </w:tcPr>
          <w:p w14:paraId="0CD50611" w14:textId="77777777" w:rsidR="00960FAF" w:rsidRPr="008528C2" w:rsidRDefault="00960FAF" w:rsidP="00901B1B">
            <w:pPr>
              <w:jc w:val="center"/>
            </w:pPr>
          </w:p>
          <w:p w14:paraId="6356797D" w14:textId="77777777" w:rsidR="00960FAF" w:rsidRPr="008528C2" w:rsidRDefault="00960FAF" w:rsidP="00901B1B">
            <w:pPr>
              <w:jc w:val="center"/>
            </w:pPr>
          </w:p>
        </w:tc>
        <w:tc>
          <w:tcPr>
            <w:tcW w:w="1330" w:type="dxa"/>
            <w:tcBorders>
              <w:top w:val="single" w:sz="4" w:space="0" w:color="auto"/>
              <w:left w:val="single" w:sz="4" w:space="0" w:color="auto"/>
              <w:bottom w:val="single" w:sz="4" w:space="0" w:color="auto"/>
              <w:right w:val="single" w:sz="4" w:space="0" w:color="auto"/>
            </w:tcBorders>
            <w:vAlign w:val="center"/>
          </w:tcPr>
          <w:p w14:paraId="077F9CE9" w14:textId="77777777" w:rsidR="00960FAF" w:rsidRPr="008528C2" w:rsidRDefault="00960FAF" w:rsidP="00901B1B">
            <w:pPr>
              <w:jc w:val="center"/>
            </w:pPr>
          </w:p>
        </w:tc>
        <w:tc>
          <w:tcPr>
            <w:tcW w:w="1268" w:type="dxa"/>
            <w:tcBorders>
              <w:top w:val="single" w:sz="4" w:space="0" w:color="auto"/>
              <w:left w:val="single" w:sz="4" w:space="0" w:color="auto"/>
              <w:bottom w:val="single" w:sz="4" w:space="0" w:color="auto"/>
              <w:right w:val="double" w:sz="4" w:space="0" w:color="auto"/>
            </w:tcBorders>
            <w:vAlign w:val="center"/>
          </w:tcPr>
          <w:p w14:paraId="45B34AB8" w14:textId="77777777" w:rsidR="00960FAF" w:rsidRPr="008528C2" w:rsidRDefault="00960FAF" w:rsidP="00901B1B">
            <w:pPr>
              <w:jc w:val="center"/>
            </w:pPr>
          </w:p>
        </w:tc>
        <w:tc>
          <w:tcPr>
            <w:tcW w:w="1206" w:type="dxa"/>
            <w:tcBorders>
              <w:top w:val="single" w:sz="4" w:space="0" w:color="auto"/>
              <w:left w:val="double" w:sz="4" w:space="0" w:color="auto"/>
              <w:bottom w:val="single" w:sz="4" w:space="0" w:color="auto"/>
              <w:right w:val="single" w:sz="4" w:space="0" w:color="auto"/>
            </w:tcBorders>
            <w:vAlign w:val="center"/>
          </w:tcPr>
          <w:p w14:paraId="0A4657E7" w14:textId="77777777" w:rsidR="00960FAF" w:rsidRPr="008528C2" w:rsidRDefault="00960FAF" w:rsidP="00901B1B">
            <w:pPr>
              <w:jc w:val="center"/>
            </w:pPr>
          </w:p>
        </w:tc>
        <w:tc>
          <w:tcPr>
            <w:tcW w:w="1136" w:type="dxa"/>
            <w:tcBorders>
              <w:top w:val="single" w:sz="4" w:space="0" w:color="auto"/>
              <w:left w:val="single" w:sz="4" w:space="0" w:color="auto"/>
              <w:bottom w:val="single" w:sz="4" w:space="0" w:color="auto"/>
              <w:right w:val="single" w:sz="4" w:space="0" w:color="auto"/>
            </w:tcBorders>
            <w:vAlign w:val="center"/>
          </w:tcPr>
          <w:p w14:paraId="47A6F157" w14:textId="77777777" w:rsidR="00960FAF" w:rsidRPr="008528C2" w:rsidRDefault="00960FAF" w:rsidP="00901B1B">
            <w:pPr>
              <w:jc w:val="center"/>
            </w:pPr>
          </w:p>
        </w:tc>
        <w:tc>
          <w:tcPr>
            <w:tcW w:w="1261" w:type="dxa"/>
            <w:tcBorders>
              <w:top w:val="single" w:sz="4" w:space="0" w:color="auto"/>
              <w:left w:val="single" w:sz="4" w:space="0" w:color="auto"/>
              <w:bottom w:val="single" w:sz="4" w:space="0" w:color="auto"/>
              <w:right w:val="single" w:sz="4" w:space="0" w:color="auto"/>
            </w:tcBorders>
            <w:vAlign w:val="center"/>
          </w:tcPr>
          <w:p w14:paraId="6A8567D3" w14:textId="77777777" w:rsidR="00960FAF" w:rsidRPr="008528C2" w:rsidRDefault="00960FAF" w:rsidP="00901B1B">
            <w:pPr>
              <w:jc w:val="center"/>
            </w:pPr>
          </w:p>
        </w:tc>
      </w:tr>
      <w:tr w:rsidR="00960FAF" w:rsidRPr="008528C2" w14:paraId="5CB5F189" w14:textId="77777777" w:rsidTr="30562368">
        <w:tc>
          <w:tcPr>
            <w:tcW w:w="1457" w:type="dxa"/>
            <w:tcBorders>
              <w:top w:val="single" w:sz="4" w:space="0" w:color="auto"/>
              <w:left w:val="single" w:sz="4" w:space="0" w:color="auto"/>
              <w:bottom w:val="single" w:sz="4" w:space="0" w:color="auto"/>
              <w:right w:val="single" w:sz="4" w:space="0" w:color="auto"/>
            </w:tcBorders>
            <w:vAlign w:val="center"/>
            <w:hideMark/>
          </w:tcPr>
          <w:p w14:paraId="120A6EF5" w14:textId="77777777" w:rsidR="00960FAF" w:rsidRPr="008528C2" w:rsidRDefault="00960FAF" w:rsidP="00901B1B">
            <w:pPr>
              <w:jc w:val="center"/>
            </w:pPr>
            <w:r w:rsidRPr="008528C2">
              <w:t>No network access</w:t>
            </w:r>
          </w:p>
        </w:tc>
        <w:tc>
          <w:tcPr>
            <w:tcW w:w="1368" w:type="dxa"/>
            <w:tcBorders>
              <w:top w:val="single" w:sz="4" w:space="0" w:color="auto"/>
              <w:left w:val="single" w:sz="4" w:space="0" w:color="auto"/>
              <w:bottom w:val="single" w:sz="4" w:space="0" w:color="auto"/>
              <w:right w:val="single" w:sz="4" w:space="0" w:color="auto"/>
            </w:tcBorders>
            <w:vAlign w:val="center"/>
          </w:tcPr>
          <w:p w14:paraId="354F7682" w14:textId="77777777" w:rsidR="00960FAF" w:rsidRPr="008528C2" w:rsidRDefault="00960FAF" w:rsidP="00901B1B">
            <w:pPr>
              <w:jc w:val="center"/>
            </w:pPr>
          </w:p>
        </w:tc>
        <w:tc>
          <w:tcPr>
            <w:tcW w:w="1330" w:type="dxa"/>
            <w:tcBorders>
              <w:top w:val="single" w:sz="4" w:space="0" w:color="auto"/>
              <w:left w:val="single" w:sz="4" w:space="0" w:color="auto"/>
              <w:bottom w:val="single" w:sz="4" w:space="0" w:color="auto"/>
              <w:right w:val="single" w:sz="4" w:space="0" w:color="auto"/>
            </w:tcBorders>
            <w:vAlign w:val="center"/>
          </w:tcPr>
          <w:p w14:paraId="44823A55" w14:textId="77777777" w:rsidR="00960FAF" w:rsidRPr="008528C2" w:rsidRDefault="00960FAF" w:rsidP="00901B1B">
            <w:pPr>
              <w:jc w:val="center"/>
            </w:pPr>
          </w:p>
        </w:tc>
        <w:tc>
          <w:tcPr>
            <w:tcW w:w="1268" w:type="dxa"/>
            <w:tcBorders>
              <w:top w:val="single" w:sz="4" w:space="0" w:color="auto"/>
              <w:left w:val="single" w:sz="4" w:space="0" w:color="auto"/>
              <w:bottom w:val="single" w:sz="4" w:space="0" w:color="auto"/>
              <w:right w:val="double" w:sz="4" w:space="0" w:color="auto"/>
            </w:tcBorders>
            <w:vAlign w:val="center"/>
          </w:tcPr>
          <w:p w14:paraId="5304B84D" w14:textId="77777777" w:rsidR="00960FAF" w:rsidRPr="008528C2" w:rsidRDefault="00960FAF" w:rsidP="00901B1B">
            <w:pPr>
              <w:jc w:val="center"/>
            </w:pPr>
          </w:p>
        </w:tc>
        <w:tc>
          <w:tcPr>
            <w:tcW w:w="1206" w:type="dxa"/>
            <w:tcBorders>
              <w:top w:val="single" w:sz="4" w:space="0" w:color="auto"/>
              <w:left w:val="double" w:sz="4" w:space="0" w:color="auto"/>
              <w:bottom w:val="single" w:sz="4" w:space="0" w:color="auto"/>
              <w:right w:val="single" w:sz="4" w:space="0" w:color="auto"/>
            </w:tcBorders>
            <w:vAlign w:val="center"/>
          </w:tcPr>
          <w:p w14:paraId="771F519D" w14:textId="77777777" w:rsidR="00960FAF" w:rsidRPr="008528C2" w:rsidRDefault="00960FAF" w:rsidP="00901B1B">
            <w:pPr>
              <w:jc w:val="center"/>
            </w:pPr>
          </w:p>
        </w:tc>
        <w:tc>
          <w:tcPr>
            <w:tcW w:w="1136" w:type="dxa"/>
            <w:tcBorders>
              <w:top w:val="single" w:sz="4" w:space="0" w:color="auto"/>
              <w:left w:val="single" w:sz="4" w:space="0" w:color="auto"/>
              <w:bottom w:val="single" w:sz="4" w:space="0" w:color="auto"/>
              <w:right w:val="single" w:sz="4" w:space="0" w:color="auto"/>
            </w:tcBorders>
            <w:vAlign w:val="center"/>
          </w:tcPr>
          <w:p w14:paraId="078AE69B" w14:textId="77777777" w:rsidR="00960FAF" w:rsidRPr="008528C2" w:rsidRDefault="00960FAF" w:rsidP="00901B1B">
            <w:pPr>
              <w:jc w:val="center"/>
            </w:pPr>
          </w:p>
        </w:tc>
        <w:tc>
          <w:tcPr>
            <w:tcW w:w="1261" w:type="dxa"/>
            <w:tcBorders>
              <w:top w:val="single" w:sz="4" w:space="0" w:color="auto"/>
              <w:left w:val="single" w:sz="4" w:space="0" w:color="auto"/>
              <w:bottom w:val="single" w:sz="4" w:space="0" w:color="auto"/>
              <w:right w:val="single" w:sz="4" w:space="0" w:color="auto"/>
            </w:tcBorders>
            <w:vAlign w:val="center"/>
          </w:tcPr>
          <w:p w14:paraId="76BD7171" w14:textId="77777777" w:rsidR="00960FAF" w:rsidRPr="008528C2" w:rsidRDefault="00960FAF" w:rsidP="00901B1B">
            <w:pPr>
              <w:jc w:val="center"/>
            </w:pPr>
          </w:p>
        </w:tc>
      </w:tr>
    </w:tbl>
    <w:p w14:paraId="4B000DC7" w14:textId="77777777" w:rsidR="00960FAF" w:rsidRPr="008528C2" w:rsidRDefault="00960FAF" w:rsidP="00960FAF">
      <w:pPr>
        <w:pStyle w:val="Body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07"/>
        <w:rPr>
          <w:rFonts w:ascii="Arial" w:hAnsi="Arial" w:cs="Arial"/>
          <w:b/>
          <w:color w:val="494949"/>
          <w:sz w:val="20"/>
          <w:lang w:val="en-GB"/>
        </w:rPr>
      </w:pPr>
    </w:p>
    <w:p w14:paraId="5C1D728B" w14:textId="77777777" w:rsidR="00960FAF" w:rsidRPr="004A2FA1" w:rsidRDefault="00960FAF" w:rsidP="00960FAF">
      <w:bookmarkStart w:id="441" w:name="_Hlk162021316"/>
      <w:r w:rsidRPr="30562368">
        <w:t xml:space="preserve">The school has </w:t>
      </w:r>
      <w:r w:rsidRPr="30562368">
        <w:rPr>
          <w:color w:val="000000" w:themeColor="text1"/>
        </w:rPr>
        <w:t xml:space="preserve">provided </w:t>
      </w:r>
      <w:r w:rsidRPr="30562368">
        <w:t>technical solutions for the safe use of school devices/personal devices (delete/amend as appropriate):</w:t>
      </w:r>
    </w:p>
    <w:p w14:paraId="70C023DF" w14:textId="77777777" w:rsidR="00960FAF" w:rsidRPr="008400F3" w:rsidRDefault="00960FAF" w:rsidP="30562368">
      <w:pPr>
        <w:rPr>
          <w:color w:val="000000"/>
        </w:rPr>
      </w:pPr>
      <w:bookmarkStart w:id="442" w:name="_Toc448745945"/>
      <w:bookmarkStart w:id="443" w:name="_Toc448754251"/>
      <w:bookmarkStart w:id="444" w:name="_Toc511315149"/>
      <w:bookmarkStart w:id="445" w:name="_Toc25747742"/>
      <w:bookmarkEnd w:id="441"/>
      <w:r w:rsidRPr="30562368">
        <w:rPr>
          <w:color w:val="000000" w:themeColor="text1"/>
        </w:rPr>
        <w:t>The school has provided technical solutions for the safe use of school devices/personal devices (delete/amend as appropriate):</w:t>
      </w:r>
    </w:p>
    <w:p w14:paraId="162D1900" w14:textId="77777777" w:rsidR="00960FAF" w:rsidRPr="008400F3" w:rsidRDefault="00960FAF" w:rsidP="00153987">
      <w:pPr>
        <w:pStyle w:val="ListParagraph"/>
        <w:numPr>
          <w:ilvl w:val="0"/>
          <w:numId w:val="147"/>
        </w:numPr>
        <w:suppressAutoHyphens w:val="0"/>
        <w:autoSpaceDN/>
        <w:spacing w:after="0"/>
        <w:rPr>
          <w:b/>
          <w:bCs/>
          <w:color w:val="000000"/>
        </w:rPr>
      </w:pPr>
      <w:r w:rsidRPr="008400F3">
        <w:rPr>
          <w:b/>
          <w:bCs/>
          <w:color w:val="000000"/>
        </w:rPr>
        <w:t>All school devices are controlled though the use of a Mobile Device Management (MDM) solution.</w:t>
      </w:r>
    </w:p>
    <w:p w14:paraId="5B24D98F" w14:textId="77777777" w:rsidR="00960FAF" w:rsidRPr="008400F3" w:rsidRDefault="00960FAF" w:rsidP="00153987">
      <w:pPr>
        <w:pStyle w:val="ListParagraph"/>
        <w:numPr>
          <w:ilvl w:val="0"/>
          <w:numId w:val="147"/>
        </w:numPr>
        <w:suppressAutoHyphens w:val="0"/>
        <w:autoSpaceDN/>
        <w:spacing w:after="0"/>
        <w:rPr>
          <w:b/>
          <w:bCs/>
          <w:color w:val="000000"/>
        </w:rPr>
      </w:pPr>
      <w:r w:rsidRPr="008400F3">
        <w:rPr>
          <w:b/>
          <w:bCs/>
          <w:color w:val="000000"/>
        </w:rPr>
        <w:t>Appropriate access control is applied to all devices according to the requirements of the user.</w:t>
      </w:r>
    </w:p>
    <w:p w14:paraId="2FBB2482" w14:textId="77777777" w:rsidR="00960FAF" w:rsidRPr="008400F3" w:rsidRDefault="00960FAF" w:rsidP="30562368">
      <w:pPr>
        <w:pStyle w:val="ListParagraph"/>
        <w:numPr>
          <w:ilvl w:val="0"/>
          <w:numId w:val="147"/>
        </w:numPr>
        <w:suppressAutoHyphens w:val="0"/>
        <w:autoSpaceDN/>
        <w:spacing w:after="0"/>
        <w:rPr>
          <w:b/>
          <w:bCs/>
          <w:color w:val="000000"/>
        </w:rPr>
      </w:pPr>
      <w:r w:rsidRPr="30562368">
        <w:rPr>
          <w:b/>
          <w:bCs/>
          <w:color w:val="000000" w:themeColor="text1"/>
        </w:rPr>
        <w:t>The school has addressed broadband performance and capacity to ensure that core educational and administrative activities are not negatively affected by the increase in the number of connected devices.</w:t>
      </w:r>
    </w:p>
    <w:p w14:paraId="397455BC" w14:textId="77777777" w:rsidR="00960FAF" w:rsidRPr="008400F3" w:rsidRDefault="00960FAF" w:rsidP="30562368">
      <w:pPr>
        <w:pStyle w:val="ListParagraph"/>
        <w:numPr>
          <w:ilvl w:val="0"/>
          <w:numId w:val="147"/>
        </w:numPr>
        <w:suppressAutoHyphens w:val="0"/>
        <w:autoSpaceDN/>
        <w:spacing w:after="0"/>
        <w:rPr>
          <w:b/>
          <w:bCs/>
          <w:color w:val="000000"/>
        </w:rPr>
      </w:pPr>
      <w:r w:rsidRPr="30562368">
        <w:rPr>
          <w:b/>
          <w:bCs/>
          <w:color w:val="000000" w:themeColor="text1"/>
        </w:rPr>
        <w:t>For all devices, filtering will be applied to the internet traffic and attempts to bypass this are not permitted.</w:t>
      </w:r>
    </w:p>
    <w:p w14:paraId="3F09E437" w14:textId="77777777" w:rsidR="00960FAF" w:rsidRPr="007F2FE5" w:rsidRDefault="00960FAF" w:rsidP="30562368">
      <w:pPr>
        <w:pStyle w:val="ListParagraph"/>
        <w:numPr>
          <w:ilvl w:val="0"/>
          <w:numId w:val="147"/>
        </w:numPr>
        <w:suppressAutoHyphens w:val="0"/>
        <w:autoSpaceDN/>
        <w:spacing w:after="0"/>
        <w:rPr>
          <w:color w:val="0070C0"/>
        </w:rPr>
      </w:pPr>
      <w:r w:rsidRPr="30562368">
        <w:rPr>
          <w:b/>
          <w:bCs/>
          <w:color w:val="000000" w:themeColor="text1"/>
        </w:rPr>
        <w:t>Appropriate exit processes are implemented for devices no longer used at a school location or by an authorised user</w:t>
      </w:r>
      <w:r w:rsidRPr="30562368">
        <w:rPr>
          <w:color w:val="0070C0"/>
        </w:rPr>
        <w:t>. These may include: revoking the link between MDM solution and the device; removing proxy settings; ensuring no sensitive data is retained on the device; uninstalling school-licenced software etc..</w:t>
      </w:r>
    </w:p>
    <w:p w14:paraId="7984E06D" w14:textId="77777777" w:rsidR="00960FAF" w:rsidRPr="008400F3" w:rsidRDefault="00960FAF" w:rsidP="00153987">
      <w:pPr>
        <w:pStyle w:val="ListParagraph"/>
        <w:numPr>
          <w:ilvl w:val="0"/>
          <w:numId w:val="147"/>
        </w:numPr>
        <w:suppressAutoHyphens w:val="0"/>
        <w:autoSpaceDN/>
        <w:spacing w:after="0"/>
        <w:rPr>
          <w:i/>
          <w:iCs/>
          <w:color w:val="000000"/>
        </w:rPr>
      </w:pPr>
      <w:r w:rsidRPr="008400F3">
        <w:rPr>
          <w:i/>
          <w:iCs/>
          <w:color w:val="000000"/>
        </w:rPr>
        <w:t>All school devices are subject to routine and pro-active monitoring.</w:t>
      </w:r>
    </w:p>
    <w:p w14:paraId="79A2BC9E" w14:textId="77777777" w:rsidR="00960FAF" w:rsidRPr="007F2FE5" w:rsidRDefault="00960FAF" w:rsidP="00960FAF">
      <w:pPr>
        <w:pStyle w:val="ListParagraph"/>
        <w:spacing w:after="0"/>
        <w:rPr>
          <w:color w:val="0070C0"/>
        </w:rPr>
      </w:pPr>
    </w:p>
    <w:p w14:paraId="732ADF86" w14:textId="77777777" w:rsidR="00960FAF" w:rsidRPr="008400F3" w:rsidRDefault="00960FAF" w:rsidP="30562368">
      <w:pPr>
        <w:spacing w:after="0"/>
        <w:rPr>
          <w:color w:val="000000"/>
        </w:rPr>
      </w:pPr>
      <w:r w:rsidRPr="30562368">
        <w:rPr>
          <w:color w:val="000000" w:themeColor="text1"/>
        </w:rPr>
        <w:t>When personal devices are permitted:</w:t>
      </w:r>
    </w:p>
    <w:p w14:paraId="4ECE07B2" w14:textId="77777777" w:rsidR="00960FAF" w:rsidRPr="008400F3" w:rsidRDefault="00960FAF" w:rsidP="30562368">
      <w:pPr>
        <w:pStyle w:val="ListParagraph"/>
        <w:numPr>
          <w:ilvl w:val="0"/>
          <w:numId w:val="147"/>
        </w:numPr>
        <w:suppressAutoHyphens w:val="0"/>
        <w:autoSpaceDN/>
        <w:spacing w:after="0"/>
        <w:rPr>
          <w:color w:val="000000"/>
        </w:rPr>
      </w:pPr>
      <w:r w:rsidRPr="30562368">
        <w:rPr>
          <w:color w:val="000000" w:themeColor="text1"/>
        </w:rPr>
        <w:t>All personal devices are restricted through the implementation of technical solutions that provide appropriate levels of network access.</w:t>
      </w:r>
    </w:p>
    <w:p w14:paraId="510A26C8" w14:textId="77777777" w:rsidR="00960FAF" w:rsidRPr="008400F3" w:rsidRDefault="00960FAF" w:rsidP="30562368">
      <w:pPr>
        <w:pStyle w:val="ListParagraph"/>
        <w:numPr>
          <w:ilvl w:val="0"/>
          <w:numId w:val="147"/>
        </w:numPr>
        <w:suppressAutoHyphens w:val="0"/>
        <w:autoSpaceDN/>
        <w:spacing w:after="0"/>
        <w:rPr>
          <w:color w:val="000000"/>
        </w:rPr>
      </w:pPr>
      <w:r w:rsidRPr="30562368">
        <w:rPr>
          <w:color w:val="000000" w:themeColor="text1"/>
        </w:rPr>
        <w:lastRenderedPageBreak/>
        <w:t>Personal devices are brought into the school entirely at the risk of the owner and the decision to bring the device in to the school lies with the user (and their parents/carers) as does the liability for any loss or damage resulting from the use of the device in school.</w:t>
      </w:r>
    </w:p>
    <w:p w14:paraId="0D7EAECF" w14:textId="77777777" w:rsidR="00960FAF" w:rsidRPr="008400F3" w:rsidRDefault="00960FAF" w:rsidP="30562368">
      <w:pPr>
        <w:pStyle w:val="ListParagraph"/>
        <w:numPr>
          <w:ilvl w:val="0"/>
          <w:numId w:val="147"/>
        </w:numPr>
        <w:suppressAutoHyphens w:val="0"/>
        <w:autoSpaceDN/>
        <w:spacing w:after="0"/>
        <w:rPr>
          <w:color w:val="000000"/>
        </w:rPr>
      </w:pPr>
      <w:r w:rsidRPr="30562368">
        <w:rPr>
          <w:color w:val="000000" w:themeColor="text1"/>
        </w:rPr>
        <w:t>The school accepts no responsibility or liability in respect of lost, stolen or damaged devices while at school or on activities organised or undertaken by the school (the school recommends insurance is purchased to cover that device whilst out of the home).</w:t>
      </w:r>
    </w:p>
    <w:p w14:paraId="5005011B" w14:textId="77777777" w:rsidR="00960FAF" w:rsidRPr="008400F3" w:rsidRDefault="00960FAF" w:rsidP="00153987">
      <w:pPr>
        <w:pStyle w:val="ListParagraph"/>
        <w:numPr>
          <w:ilvl w:val="0"/>
          <w:numId w:val="147"/>
        </w:numPr>
        <w:suppressAutoHyphens w:val="0"/>
        <w:autoSpaceDN/>
        <w:spacing w:after="0"/>
        <w:rPr>
          <w:color w:val="000000"/>
        </w:rPr>
      </w:pPr>
      <w:r w:rsidRPr="008400F3">
        <w:rPr>
          <w:color w:val="000000"/>
        </w:rPr>
        <w:t>The school accepts no responsibility for any malfunction of a device due to changes made to the device while on the school network or whilst resolving any connectivity issues.</w:t>
      </w:r>
    </w:p>
    <w:p w14:paraId="6B0854B4" w14:textId="77777777" w:rsidR="00960FAF" w:rsidRDefault="00960FAF" w:rsidP="30562368">
      <w:pPr>
        <w:pStyle w:val="ListParagraph"/>
        <w:numPr>
          <w:ilvl w:val="0"/>
          <w:numId w:val="147"/>
        </w:numPr>
        <w:suppressAutoHyphens w:val="0"/>
        <w:autoSpaceDN/>
        <w:spacing w:after="0"/>
        <w:rPr>
          <w:color w:val="000000"/>
        </w:rPr>
      </w:pPr>
      <w:r w:rsidRPr="30562368">
        <w:rPr>
          <w:color w:val="000000" w:themeColor="text1"/>
        </w:rPr>
        <w:t>The school recommends that the devices are made easily identifiable and have a protective case to help secure them as the devices are moved around the school. Passwords, PINs or alternative security controls (i.e. biometrics) should be set on personal devices to aid security.</w:t>
      </w:r>
    </w:p>
    <w:p w14:paraId="39A66CCF" w14:textId="77777777" w:rsidR="00960FAF" w:rsidRPr="008400F3" w:rsidRDefault="00960FAF" w:rsidP="00153987">
      <w:pPr>
        <w:pStyle w:val="ListParagraph"/>
        <w:numPr>
          <w:ilvl w:val="0"/>
          <w:numId w:val="147"/>
        </w:numPr>
        <w:suppressAutoHyphens w:val="0"/>
        <w:autoSpaceDN/>
        <w:spacing w:after="0"/>
        <w:rPr>
          <w:color w:val="000000"/>
        </w:rPr>
      </w:pPr>
      <w:r w:rsidRPr="008400F3">
        <w:rPr>
          <w:color w:val="000000"/>
        </w:rPr>
        <w:t>The school is not responsible for the day-to-day maintenance or upkeep of personal devices such as the charging, the installation of software updates or the resolution of hardware issues.</w:t>
      </w:r>
    </w:p>
    <w:p w14:paraId="40A91EEF" w14:textId="77777777" w:rsidR="00960FAF" w:rsidRPr="008400F3" w:rsidRDefault="00960FAF" w:rsidP="30562368">
      <w:pPr>
        <w:pStyle w:val="ListParagraph"/>
        <w:numPr>
          <w:ilvl w:val="0"/>
          <w:numId w:val="147"/>
        </w:numPr>
        <w:suppressAutoHyphens w:val="0"/>
        <w:autoSpaceDN/>
        <w:spacing w:after="0"/>
        <w:rPr>
          <w:b/>
          <w:bCs/>
          <w:color w:val="000000"/>
        </w:rPr>
      </w:pPr>
      <w:r w:rsidRPr="30562368">
        <w:rPr>
          <w:b/>
          <w:bCs/>
          <w:color w:val="000000" w:themeColor="text1"/>
        </w:rPr>
        <w:t>Users are expected to act responsibly, safely and respectfully in line with current acceptable use agreements, in addition:</w:t>
      </w:r>
    </w:p>
    <w:p w14:paraId="33149995" w14:textId="77777777" w:rsidR="00960FAF" w:rsidRPr="008400F3" w:rsidRDefault="00960FAF" w:rsidP="00153987">
      <w:pPr>
        <w:pStyle w:val="ListParagraph"/>
        <w:numPr>
          <w:ilvl w:val="1"/>
          <w:numId w:val="147"/>
        </w:numPr>
        <w:suppressAutoHyphens w:val="0"/>
        <w:autoSpaceDN/>
        <w:spacing w:after="0"/>
        <w:rPr>
          <w:b/>
          <w:bCs/>
          <w:color w:val="000000"/>
        </w:rPr>
      </w:pPr>
      <w:r w:rsidRPr="008400F3">
        <w:rPr>
          <w:b/>
          <w:bCs/>
          <w:color w:val="000000"/>
        </w:rPr>
        <w:t>Devices may not be used in tests or exams.</w:t>
      </w:r>
    </w:p>
    <w:p w14:paraId="3854AC0A" w14:textId="77777777" w:rsidR="00960FAF" w:rsidRPr="008400F3" w:rsidRDefault="00960FAF" w:rsidP="30562368">
      <w:pPr>
        <w:pStyle w:val="ListParagraph"/>
        <w:numPr>
          <w:ilvl w:val="1"/>
          <w:numId w:val="147"/>
        </w:numPr>
        <w:suppressAutoHyphens w:val="0"/>
        <w:autoSpaceDN/>
        <w:spacing w:after="0"/>
        <w:rPr>
          <w:b/>
          <w:bCs/>
          <w:color w:val="000000"/>
        </w:rPr>
      </w:pPr>
      <w:r w:rsidRPr="30562368">
        <w:rPr>
          <w:b/>
          <w:bCs/>
          <w:color w:val="000000" w:themeColor="text1"/>
        </w:rPr>
        <w:t>Visitors should be provided with information about how and when they are permitted to use devices in line with local safeguarding arrangements.</w:t>
      </w:r>
    </w:p>
    <w:p w14:paraId="2358DD57" w14:textId="77777777" w:rsidR="00960FAF" w:rsidRPr="008400F3" w:rsidRDefault="00960FAF" w:rsidP="30562368">
      <w:pPr>
        <w:pStyle w:val="ListParagraph"/>
        <w:numPr>
          <w:ilvl w:val="1"/>
          <w:numId w:val="147"/>
        </w:numPr>
        <w:suppressAutoHyphens w:val="0"/>
        <w:autoSpaceDN/>
        <w:spacing w:after="0"/>
        <w:rPr>
          <w:b/>
          <w:bCs/>
          <w:color w:val="000000"/>
        </w:rPr>
      </w:pPr>
      <w:r w:rsidRPr="30562368">
        <w:rPr>
          <w:b/>
          <w:bCs/>
          <w:color w:val="000000" w:themeColor="text1"/>
        </w:rPr>
        <w:t>Users are responsible for keeping their device up to date through software, security and app updates. The device is virus protected and should not be capable of infecting the network.</w:t>
      </w:r>
    </w:p>
    <w:p w14:paraId="2330270D" w14:textId="77777777" w:rsidR="00960FAF" w:rsidRPr="008400F3" w:rsidRDefault="00960FAF" w:rsidP="30562368">
      <w:pPr>
        <w:pStyle w:val="ListParagraph"/>
        <w:numPr>
          <w:ilvl w:val="1"/>
          <w:numId w:val="147"/>
        </w:numPr>
        <w:suppressAutoHyphens w:val="0"/>
        <w:autoSpaceDN/>
        <w:spacing w:after="0"/>
        <w:rPr>
          <w:b/>
          <w:bCs/>
          <w:color w:val="000000"/>
        </w:rPr>
      </w:pPr>
      <w:r w:rsidRPr="30562368">
        <w:rPr>
          <w:b/>
          <w:bCs/>
          <w:color w:val="000000" w:themeColor="text1"/>
        </w:rPr>
        <w:t>Users are responsible for charging their own devices and for protecting and looking after their devices whilst in the school.</w:t>
      </w:r>
    </w:p>
    <w:p w14:paraId="0956EC67" w14:textId="77777777" w:rsidR="00960FAF" w:rsidRPr="008400F3" w:rsidRDefault="00960FAF" w:rsidP="30562368">
      <w:pPr>
        <w:pStyle w:val="ListParagraph"/>
        <w:numPr>
          <w:ilvl w:val="1"/>
          <w:numId w:val="147"/>
        </w:numPr>
        <w:suppressAutoHyphens w:val="0"/>
        <w:autoSpaceDN/>
        <w:spacing w:after="0"/>
        <w:rPr>
          <w:b/>
          <w:bCs/>
          <w:color w:val="000000"/>
        </w:rPr>
      </w:pPr>
      <w:r w:rsidRPr="30562368">
        <w:rPr>
          <w:b/>
          <w:bCs/>
          <w:color w:val="000000" w:themeColor="text1"/>
        </w:rPr>
        <w:t>Personal devices should be charged before being brought to the school as the charging of personal devices is not permitted during the school day.</w:t>
      </w:r>
    </w:p>
    <w:p w14:paraId="66B7D440" w14:textId="77777777" w:rsidR="00960FAF" w:rsidRPr="008400F3" w:rsidRDefault="00960FAF" w:rsidP="00153987">
      <w:pPr>
        <w:pStyle w:val="ListParagraph"/>
        <w:numPr>
          <w:ilvl w:val="1"/>
          <w:numId w:val="147"/>
        </w:numPr>
        <w:suppressAutoHyphens w:val="0"/>
        <w:autoSpaceDN/>
        <w:spacing w:after="0"/>
        <w:rPr>
          <w:b/>
          <w:bCs/>
          <w:color w:val="000000"/>
        </w:rPr>
      </w:pPr>
      <w:r w:rsidRPr="008400F3">
        <w:rPr>
          <w:b/>
          <w:bCs/>
          <w:color w:val="000000"/>
        </w:rPr>
        <w:t>Devices must be in silent mode on the school site and on school buses.</w:t>
      </w:r>
    </w:p>
    <w:p w14:paraId="35569B3A" w14:textId="77777777" w:rsidR="00960FAF" w:rsidRPr="008400F3" w:rsidRDefault="00960FAF" w:rsidP="30562368">
      <w:pPr>
        <w:pStyle w:val="ListParagraph"/>
        <w:numPr>
          <w:ilvl w:val="0"/>
          <w:numId w:val="147"/>
        </w:numPr>
        <w:suppressAutoHyphens w:val="0"/>
        <w:autoSpaceDN/>
        <w:spacing w:after="0"/>
        <w:rPr>
          <w:b/>
          <w:bCs/>
          <w:color w:val="000000"/>
        </w:rPr>
      </w:pPr>
      <w:r w:rsidRPr="30562368">
        <w:rPr>
          <w:b/>
          <w:bCs/>
          <w:color w:val="000000" w:themeColor="text1"/>
        </w:rPr>
        <w:t>School devices are provided to support learning. It is expected that learners will bring devices to the school as required.</w:t>
      </w:r>
    </w:p>
    <w:p w14:paraId="568DE333" w14:textId="77777777" w:rsidR="00960FAF" w:rsidRPr="008400F3" w:rsidRDefault="00960FAF" w:rsidP="30562368">
      <w:pPr>
        <w:pStyle w:val="ListParagraph"/>
        <w:numPr>
          <w:ilvl w:val="0"/>
          <w:numId w:val="147"/>
        </w:numPr>
        <w:suppressAutoHyphens w:val="0"/>
        <w:autoSpaceDN/>
        <w:spacing w:after="0"/>
        <w:rPr>
          <w:b/>
          <w:bCs/>
          <w:color w:val="000000"/>
        </w:rPr>
      </w:pPr>
      <w:r w:rsidRPr="30562368">
        <w:rPr>
          <w:b/>
          <w:bCs/>
          <w:color w:val="000000" w:themeColor="text1"/>
        </w:rPr>
        <w:t>The changing of settings (exceptions include personal and accessibility settings by the user that would stop the device working as it was originally set up and intended to work is not permitted.</w:t>
      </w:r>
    </w:p>
    <w:p w14:paraId="1C520148" w14:textId="77777777" w:rsidR="00960FAF" w:rsidRPr="008400F3" w:rsidRDefault="00960FAF" w:rsidP="30562368">
      <w:pPr>
        <w:pStyle w:val="ListParagraph"/>
        <w:numPr>
          <w:ilvl w:val="0"/>
          <w:numId w:val="147"/>
        </w:numPr>
        <w:suppressAutoHyphens w:val="0"/>
        <w:autoSpaceDN/>
        <w:spacing w:after="0"/>
        <w:rPr>
          <w:b/>
          <w:bCs/>
          <w:color w:val="000000"/>
        </w:rPr>
      </w:pPr>
      <w:r w:rsidRPr="30562368">
        <w:rPr>
          <w:b/>
          <w:bCs/>
          <w:color w:val="000000" w:themeColor="text1"/>
        </w:rPr>
        <w:t xml:space="preserve">The software/apps originally installed by the school must remain on the school owned device in usable condition and be easily accessible at all times. From time to time the </w:t>
      </w:r>
      <w:r w:rsidRPr="30562368">
        <w:rPr>
          <w:b/>
          <w:bCs/>
          <w:color w:val="000000" w:themeColor="text1"/>
        </w:rPr>
        <w:lastRenderedPageBreak/>
        <w:t>school may add software applications for use in a particular lesson. Periodic checks of devices will be made to ensure that users have not removed required apps.</w:t>
      </w:r>
    </w:p>
    <w:p w14:paraId="1107F443" w14:textId="77777777" w:rsidR="00960FAF" w:rsidRPr="008400F3" w:rsidRDefault="00960FAF" w:rsidP="30562368">
      <w:pPr>
        <w:pStyle w:val="ListParagraph"/>
        <w:numPr>
          <w:ilvl w:val="0"/>
          <w:numId w:val="147"/>
        </w:numPr>
        <w:suppressAutoHyphens w:val="0"/>
        <w:autoSpaceDN/>
        <w:spacing w:after="0"/>
        <w:rPr>
          <w:b/>
          <w:bCs/>
          <w:color w:val="000000"/>
        </w:rPr>
      </w:pPr>
      <w:r w:rsidRPr="30562368">
        <w:rPr>
          <w:b/>
          <w:bCs/>
          <w:color w:val="000000" w:themeColor="text1"/>
        </w:rPr>
        <w:t xml:space="preserve">The school will ensure that devices contain the necessary apps for schoolwork. Apps added by the school will remain the property of the school and will not be accessible to learners on authorised devices once they leave the school roll. Any apps bought by the user on their own account will remain theirs. </w:t>
      </w:r>
    </w:p>
    <w:p w14:paraId="79325E4A" w14:textId="77777777" w:rsidR="00960FAF" w:rsidRPr="008400F3" w:rsidRDefault="00960FAF" w:rsidP="30562368">
      <w:pPr>
        <w:pStyle w:val="ListParagraph"/>
        <w:numPr>
          <w:ilvl w:val="0"/>
          <w:numId w:val="147"/>
        </w:numPr>
        <w:suppressAutoHyphens w:val="0"/>
        <w:autoSpaceDN/>
        <w:spacing w:after="0"/>
        <w:rPr>
          <w:b/>
          <w:bCs/>
          <w:color w:val="000000"/>
        </w:rPr>
      </w:pPr>
      <w:r w:rsidRPr="30562368">
        <w:rPr>
          <w:b/>
          <w:bCs/>
          <w:color w:val="000000" w:themeColor="text1"/>
        </w:rPr>
        <w:t>Users should be mindful of the age limits for app purchases they use and should ensure they read the terms and conditions before use.</w:t>
      </w:r>
    </w:p>
    <w:p w14:paraId="1C5846AE" w14:textId="77777777" w:rsidR="00960FAF" w:rsidRPr="008400F3" w:rsidRDefault="00960FAF" w:rsidP="30562368">
      <w:pPr>
        <w:pStyle w:val="ListParagraph"/>
        <w:numPr>
          <w:ilvl w:val="0"/>
          <w:numId w:val="147"/>
        </w:numPr>
        <w:suppressAutoHyphens w:val="0"/>
        <w:autoSpaceDN/>
        <w:spacing w:after="0"/>
        <w:rPr>
          <w:b/>
          <w:bCs/>
          <w:color w:val="000000"/>
        </w:rPr>
      </w:pPr>
      <w:r w:rsidRPr="30562368">
        <w:rPr>
          <w:b/>
          <w:bCs/>
          <w:color w:val="000000" w:themeColor="text1"/>
        </w:rPr>
        <w:t>Users must only photograph people with their permission. Users must only take pictures or videos that are required for a task or activity. All unnecessary images or videos will be deleted immediately.</w:t>
      </w:r>
    </w:p>
    <w:p w14:paraId="019C3630" w14:textId="77777777" w:rsidR="00960FAF" w:rsidRPr="008400F3" w:rsidRDefault="00960FAF" w:rsidP="30562368">
      <w:pPr>
        <w:pStyle w:val="ListParagraph"/>
        <w:numPr>
          <w:ilvl w:val="0"/>
          <w:numId w:val="147"/>
        </w:numPr>
        <w:suppressAutoHyphens w:val="0"/>
        <w:autoSpaceDN/>
        <w:spacing w:after="0"/>
        <w:rPr>
          <w:color w:val="000000"/>
        </w:rPr>
      </w:pPr>
      <w:r w:rsidRPr="30562368">
        <w:rPr>
          <w:color w:val="000000" w:themeColor="text1"/>
        </w:rPr>
        <w:t>Devices may be used in lessons in accordance with teacher direction.</w:t>
      </w:r>
    </w:p>
    <w:p w14:paraId="60D79305" w14:textId="77777777" w:rsidR="00960FAF" w:rsidRPr="008400F3" w:rsidRDefault="00960FAF" w:rsidP="00153987">
      <w:pPr>
        <w:pStyle w:val="ListParagraph"/>
        <w:numPr>
          <w:ilvl w:val="0"/>
          <w:numId w:val="147"/>
        </w:numPr>
        <w:suppressAutoHyphens w:val="0"/>
        <w:autoSpaceDN/>
        <w:spacing w:after="0"/>
        <w:rPr>
          <w:color w:val="000000"/>
        </w:rPr>
      </w:pPr>
      <w:r w:rsidRPr="008400F3">
        <w:rPr>
          <w:color w:val="000000"/>
        </w:rPr>
        <w:t>Staff owned devices should not be used for personal purposes during teaching sessions, unless in exceptional circumstances.</w:t>
      </w:r>
    </w:p>
    <w:p w14:paraId="493020E0" w14:textId="77777777" w:rsidR="00960FAF" w:rsidRPr="008400F3" w:rsidRDefault="00960FAF" w:rsidP="00153987">
      <w:pPr>
        <w:pStyle w:val="ListParagraph"/>
        <w:numPr>
          <w:ilvl w:val="0"/>
          <w:numId w:val="147"/>
        </w:numPr>
        <w:suppressAutoHyphens w:val="0"/>
        <w:autoSpaceDN/>
        <w:spacing w:after="0"/>
        <w:rPr>
          <w:color w:val="000000"/>
        </w:rPr>
      </w:pPr>
      <w:r w:rsidRPr="008400F3">
        <w:rPr>
          <w:color w:val="000000"/>
        </w:rPr>
        <w:t>Printing from personal devices will not be possible.</w:t>
      </w:r>
    </w:p>
    <w:p w14:paraId="566A128E" w14:textId="77777777" w:rsidR="00960FAF" w:rsidRPr="008528C2" w:rsidRDefault="00960FAF" w:rsidP="00960FAF">
      <w:pPr>
        <w:pStyle w:val="Heading3"/>
        <w:rPr>
          <w:rFonts w:cs="Arial"/>
        </w:rPr>
      </w:pPr>
      <w:r w:rsidRPr="008528C2">
        <w:rPr>
          <w:rFonts w:cs="Arial"/>
        </w:rPr>
        <w:t>Insurance</w:t>
      </w:r>
      <w:bookmarkEnd w:id="442"/>
      <w:bookmarkEnd w:id="443"/>
      <w:bookmarkEnd w:id="444"/>
      <w:bookmarkEnd w:id="445"/>
    </w:p>
    <w:p w14:paraId="3E56C1FB" w14:textId="77777777" w:rsidR="00960FAF" w:rsidRDefault="00960FAF" w:rsidP="00960FAF">
      <w:pPr>
        <w:pStyle w:val="GridBlue"/>
      </w:pPr>
      <w:r w:rsidRPr="30562368">
        <w:rPr>
          <w:rStyle w:val="BlueText"/>
        </w:rPr>
        <w:t>Schools that have implemented an authorised device approach (1:1 deployment) may wish to consider how they will insure these devices and should include details of the claims process in this policy.</w:t>
      </w:r>
      <w:bookmarkStart w:id="446" w:name="_Toc161309115"/>
      <w:bookmarkStart w:id="447" w:name="_Toc448745946"/>
      <w:bookmarkStart w:id="448" w:name="_Toc448754252"/>
      <w:bookmarkStart w:id="449" w:name="_Toc511315150"/>
      <w:bookmarkStart w:id="450" w:name="_Toc29910056"/>
      <w:bookmarkStart w:id="451" w:name="_Hlk30699551"/>
      <w:bookmarkStart w:id="452" w:name="_Toc61446024"/>
      <w:bookmarkStart w:id="453" w:name="_Toc61452144"/>
    </w:p>
    <w:p w14:paraId="215C7F58" w14:textId="77777777" w:rsidR="00960FAF" w:rsidRDefault="00960FAF" w:rsidP="00960FAF"/>
    <w:p w14:paraId="748E1F8B" w14:textId="77777777" w:rsidR="00960FAF" w:rsidRDefault="00960FAF" w:rsidP="00960FAF"/>
    <w:p w14:paraId="0B5D09C4" w14:textId="77777777" w:rsidR="00960FAF" w:rsidRDefault="00960FAF" w:rsidP="00960FAF"/>
    <w:p w14:paraId="0B4C57D5" w14:textId="77777777" w:rsidR="00960FAF" w:rsidRDefault="00960FAF" w:rsidP="00960FAF"/>
    <w:p w14:paraId="0AD23FA1" w14:textId="77777777" w:rsidR="00960FAF" w:rsidRDefault="00960FAF" w:rsidP="00960FAF"/>
    <w:p w14:paraId="3EDFAE46" w14:textId="77777777" w:rsidR="00960FAF" w:rsidRPr="006F28FC" w:rsidRDefault="00960FAF" w:rsidP="00960FAF"/>
    <w:p w14:paraId="262D8268" w14:textId="77777777" w:rsidR="00960FAF" w:rsidRPr="009F4684" w:rsidRDefault="00960FAF" w:rsidP="00960FAF"/>
    <w:p w14:paraId="3AF0947E" w14:textId="77777777" w:rsidR="00960FAF" w:rsidRPr="009F4684" w:rsidRDefault="00960FAF" w:rsidP="00960FAF"/>
    <w:p w14:paraId="3A7D6EE7" w14:textId="77777777" w:rsidR="00960FAF" w:rsidRPr="009F4684" w:rsidRDefault="00960FAF" w:rsidP="00960FAF"/>
    <w:p w14:paraId="7914788B" w14:textId="77777777" w:rsidR="00960FAF" w:rsidRPr="009F4684" w:rsidRDefault="00960FAF" w:rsidP="00960FAF"/>
    <w:p w14:paraId="21616A87" w14:textId="77777777" w:rsidR="00960FAF" w:rsidRPr="009F4684" w:rsidRDefault="00960FAF" w:rsidP="00960FAF"/>
    <w:p w14:paraId="3140849A" w14:textId="77777777" w:rsidR="00960FAF" w:rsidRPr="009F4684" w:rsidRDefault="00960FAF" w:rsidP="00960FAF"/>
    <w:p w14:paraId="132BCD55" w14:textId="77777777" w:rsidR="00960FAF" w:rsidRPr="009F4684" w:rsidRDefault="00960FAF" w:rsidP="00960FAF"/>
    <w:p w14:paraId="1270F100" w14:textId="77777777" w:rsidR="00960FAF" w:rsidRPr="009F4684" w:rsidRDefault="00960FAF" w:rsidP="00960FAF"/>
    <w:p w14:paraId="11DA4C8B" w14:textId="77777777" w:rsidR="00960FAF" w:rsidRPr="009F4684" w:rsidRDefault="00960FAF" w:rsidP="00960FAF"/>
    <w:p w14:paraId="6AE13A72" w14:textId="77777777" w:rsidR="00960FAF" w:rsidRPr="009F4684" w:rsidRDefault="00960FAF" w:rsidP="00960FAF">
      <w:pPr>
        <w:pStyle w:val="Heading1"/>
        <w:rPr>
          <w:sz w:val="20"/>
          <w:szCs w:val="20"/>
        </w:rPr>
      </w:pPr>
      <w:bookmarkStart w:id="454" w:name="_Toc162442358"/>
      <w:bookmarkStart w:id="455" w:name="_Toc194341133"/>
      <w:r w:rsidRPr="009F4684">
        <w:t>C4 Social Media Policy Template</w:t>
      </w:r>
      <w:bookmarkEnd w:id="446"/>
      <w:bookmarkEnd w:id="454"/>
      <w:bookmarkEnd w:id="455"/>
    </w:p>
    <w:p w14:paraId="5D8C25AB" w14:textId="77777777" w:rsidR="00960FAF" w:rsidRPr="008528C2" w:rsidRDefault="00960FAF" w:rsidP="00960FAF">
      <w:pPr>
        <w:rPr>
          <w:rFonts w:cs="Arial"/>
          <w:sz w:val="24"/>
          <w:szCs w:val="24"/>
        </w:rPr>
      </w:pPr>
      <w:r w:rsidRPr="008528C2">
        <w:rPr>
          <w:rFonts w:cs="Arial"/>
        </w:rPr>
        <w:t>Social media (e.g. Facebook, X (formerly ‘Twitter'), LinkedIn, Instagram) is a broad term for any kind of online platform which enables people to directly interact with each other. However, some games, for example Minecraft or World of Warcraft and video sharing platforms such as YouTube have social media elements to them.</w:t>
      </w:r>
    </w:p>
    <w:p w14:paraId="648DED81" w14:textId="77777777" w:rsidR="00960FAF" w:rsidRPr="008528C2" w:rsidRDefault="00960FAF" w:rsidP="30562368">
      <w:pPr>
        <w:rPr>
          <w:rFonts w:cs="Arial"/>
        </w:rPr>
      </w:pPr>
      <w:r w:rsidRPr="30562368">
        <w:rPr>
          <w:rFonts w:cs="Arial"/>
        </w:rPr>
        <w:t>The</w:t>
      </w:r>
      <w:r w:rsidRPr="30562368">
        <w:rPr>
          <w:rFonts w:cs="Arial"/>
          <w:i/>
          <w:iCs/>
        </w:rPr>
        <w:t xml:space="preserve"> </w:t>
      </w:r>
      <w:r w:rsidRPr="30562368">
        <w:rPr>
          <w:rFonts w:cs="Arial"/>
        </w:rPr>
        <w:t>school recognises the numerous benefits and opportunities which  social media can  offer. Staff, parents and carers and learners are actively encouraged to find creative ways to engage with social media. However, there are some risks associated with social media use, particularly regarding the issues of safeguarding, bullying and personal reputation. This policy aims to encourage the safe use of social media by the</w:t>
      </w:r>
      <w:r w:rsidRPr="30562368">
        <w:rPr>
          <w:rFonts w:cs="Arial"/>
          <w:i/>
          <w:iCs/>
        </w:rPr>
        <w:t xml:space="preserve"> </w:t>
      </w:r>
      <w:r w:rsidRPr="30562368">
        <w:rPr>
          <w:rFonts w:cs="Arial"/>
        </w:rPr>
        <w:t>school, its staff, parents, carers and learners.</w:t>
      </w:r>
    </w:p>
    <w:p w14:paraId="33DD6CA5" w14:textId="77777777" w:rsidR="00960FAF" w:rsidRPr="008528C2" w:rsidRDefault="00960FAF" w:rsidP="00960FAF">
      <w:pPr>
        <w:pStyle w:val="Heading3"/>
        <w:rPr>
          <w:rFonts w:cs="Arial"/>
        </w:rPr>
      </w:pPr>
      <w:bookmarkStart w:id="456" w:name="_Toc448745947"/>
      <w:bookmarkStart w:id="457" w:name="_Toc448754253"/>
      <w:bookmarkStart w:id="458" w:name="_Toc511315151"/>
      <w:bookmarkStart w:id="459" w:name="_Toc25747744"/>
      <w:r w:rsidRPr="008528C2">
        <w:rPr>
          <w:rFonts w:cs="Arial"/>
        </w:rPr>
        <w:t>Scope</w:t>
      </w:r>
      <w:bookmarkEnd w:id="456"/>
      <w:bookmarkEnd w:id="457"/>
      <w:bookmarkEnd w:id="458"/>
      <w:bookmarkEnd w:id="459"/>
    </w:p>
    <w:p w14:paraId="509DB64E" w14:textId="77777777" w:rsidR="00960FAF" w:rsidRPr="00465742" w:rsidRDefault="00960FAF" w:rsidP="00960FAF">
      <w:pPr>
        <w:pStyle w:val="Heading4"/>
        <w:rPr>
          <w:rFonts w:ascii="Open Sans Light" w:hAnsi="Open Sans Light" w:cs="Open Sans Light"/>
          <w:i/>
          <w:iCs w:val="0"/>
        </w:rPr>
      </w:pPr>
      <w:r w:rsidRPr="00465742">
        <w:rPr>
          <w:rFonts w:ascii="Open Sans Light" w:hAnsi="Open Sans Light" w:cs="Open Sans Light"/>
          <w:i/>
          <w:iCs w:val="0"/>
        </w:rPr>
        <w:t>This policy is subject to the school codes of conduct and acceptable use agreements.</w:t>
      </w:r>
    </w:p>
    <w:p w14:paraId="4D67A94C" w14:textId="77777777" w:rsidR="00960FAF" w:rsidRPr="00465742" w:rsidRDefault="00960FAF" w:rsidP="00960FAF">
      <w:pPr>
        <w:pStyle w:val="Heading4"/>
        <w:rPr>
          <w:rFonts w:ascii="Open Sans Light" w:hAnsi="Open Sans Light" w:cs="Open Sans Light"/>
          <w:i/>
          <w:iCs w:val="0"/>
        </w:rPr>
      </w:pPr>
      <w:r w:rsidRPr="00465742">
        <w:rPr>
          <w:rFonts w:ascii="Open Sans Light" w:hAnsi="Open Sans Light" w:cs="Open Sans Light"/>
          <w:i/>
          <w:iCs w:val="0"/>
        </w:rPr>
        <w:t>This policy:</w:t>
      </w:r>
    </w:p>
    <w:p w14:paraId="1CD6B615" w14:textId="77777777" w:rsidR="00960FAF" w:rsidRPr="008528C2" w:rsidRDefault="00960FAF" w:rsidP="00153987">
      <w:pPr>
        <w:pStyle w:val="ListParagraph"/>
        <w:numPr>
          <w:ilvl w:val="0"/>
          <w:numId w:val="97"/>
        </w:numPr>
        <w:suppressAutoHyphens w:val="0"/>
        <w:autoSpaceDN/>
        <w:spacing w:after="0" w:line="240" w:lineRule="auto"/>
        <w:jc w:val="left"/>
        <w:rPr>
          <w:rFonts w:cs="Arial"/>
          <w:b/>
        </w:rPr>
      </w:pPr>
      <w:r w:rsidRPr="008528C2">
        <w:rPr>
          <w:rFonts w:cs="Arial"/>
          <w:b/>
        </w:rPr>
        <w:t>applies to all staff and to all online communications which directly or indirectly, represent the school</w:t>
      </w:r>
    </w:p>
    <w:p w14:paraId="74140590" w14:textId="77777777" w:rsidR="00960FAF" w:rsidRPr="008528C2" w:rsidRDefault="00960FAF" w:rsidP="00153987">
      <w:pPr>
        <w:pStyle w:val="ListParagraph"/>
        <w:numPr>
          <w:ilvl w:val="0"/>
          <w:numId w:val="97"/>
        </w:numPr>
        <w:suppressAutoHyphens w:val="0"/>
        <w:autoSpaceDN/>
        <w:spacing w:after="0" w:line="240" w:lineRule="auto"/>
        <w:jc w:val="left"/>
        <w:rPr>
          <w:rFonts w:cs="Arial"/>
          <w:b/>
        </w:rPr>
      </w:pPr>
      <w:r w:rsidRPr="008528C2">
        <w:rPr>
          <w:rFonts w:cs="Arial"/>
          <w:b/>
        </w:rPr>
        <w:t>applies to such online communications posted at any time and from any</w:t>
      </w:r>
      <w:r w:rsidRPr="008528C2">
        <w:rPr>
          <w:rFonts w:cs="Arial"/>
          <w:b/>
          <w:bCs/>
        </w:rPr>
        <w:t xml:space="preserve"> platform</w:t>
      </w:r>
    </w:p>
    <w:p w14:paraId="3F265F85" w14:textId="77777777" w:rsidR="00960FAF" w:rsidRPr="008528C2" w:rsidRDefault="00960FAF" w:rsidP="00153987">
      <w:pPr>
        <w:pStyle w:val="ListParagraph"/>
        <w:numPr>
          <w:ilvl w:val="0"/>
          <w:numId w:val="97"/>
        </w:numPr>
        <w:suppressAutoHyphens w:val="0"/>
        <w:autoSpaceDN/>
        <w:spacing w:after="0" w:line="240" w:lineRule="auto"/>
        <w:jc w:val="left"/>
        <w:rPr>
          <w:rFonts w:cs="Arial"/>
        </w:rPr>
      </w:pPr>
      <w:r w:rsidRPr="008528C2">
        <w:rPr>
          <w:rFonts w:cs="Arial"/>
        </w:rPr>
        <w:t>encourages the safe and responsible use of social media through training and education</w:t>
      </w:r>
    </w:p>
    <w:p w14:paraId="3E2B550C" w14:textId="77777777" w:rsidR="00960FAF" w:rsidRPr="008528C2" w:rsidRDefault="00960FAF" w:rsidP="30562368">
      <w:pPr>
        <w:pStyle w:val="ListParagraph"/>
        <w:numPr>
          <w:ilvl w:val="0"/>
          <w:numId w:val="97"/>
        </w:numPr>
        <w:suppressAutoHyphens w:val="0"/>
        <w:autoSpaceDN/>
        <w:spacing w:after="0" w:line="240" w:lineRule="auto"/>
        <w:jc w:val="left"/>
        <w:rPr>
          <w:rFonts w:cs="Arial"/>
          <w:i/>
          <w:iCs/>
        </w:rPr>
      </w:pPr>
      <w:r w:rsidRPr="30562368">
        <w:rPr>
          <w:rFonts w:cs="Arial"/>
          <w:i/>
          <w:iCs/>
        </w:rPr>
        <w:t>defines the monitoring of  social media activity pertaining to the school.</w:t>
      </w:r>
    </w:p>
    <w:p w14:paraId="1F6A7E22" w14:textId="77777777" w:rsidR="00960FAF" w:rsidRPr="008528C2" w:rsidRDefault="00960FAF" w:rsidP="00960FAF">
      <w:pPr>
        <w:pStyle w:val="ListParagraph"/>
        <w:spacing w:after="0" w:line="240" w:lineRule="auto"/>
        <w:ind w:left="928"/>
        <w:jc w:val="left"/>
        <w:rPr>
          <w:rFonts w:cs="Arial"/>
          <w:i/>
        </w:rPr>
      </w:pPr>
    </w:p>
    <w:p w14:paraId="5375B0D9" w14:textId="77777777" w:rsidR="00960FAF" w:rsidRPr="008528C2" w:rsidRDefault="00960FAF" w:rsidP="30562368">
      <w:pPr>
        <w:rPr>
          <w:rFonts w:cs="Arial"/>
        </w:rPr>
      </w:pPr>
      <w:r w:rsidRPr="30562368">
        <w:rPr>
          <w:rFonts w:cs="Arial"/>
        </w:rPr>
        <w:t>The school respects privacy and understands that staff and learners may use social media  in their private lives. However, personal communications likely to have a negative impact on professional standards and/or the school reputation are within the scope of this policy.</w:t>
      </w:r>
    </w:p>
    <w:p w14:paraId="650E4E25" w14:textId="77777777" w:rsidR="00960FAF" w:rsidRPr="008528C2" w:rsidRDefault="00960FAF" w:rsidP="00960FAF">
      <w:pPr>
        <w:pStyle w:val="Heading4"/>
      </w:pPr>
      <w:r w:rsidRPr="30562368">
        <w:t>Professional communications are those made through official channels, posted on a school account or using the school name. All professional communications are within the scope of this policy.</w:t>
      </w:r>
    </w:p>
    <w:p w14:paraId="70D8CF0F" w14:textId="77777777" w:rsidR="00960FAF" w:rsidRPr="008528C2" w:rsidRDefault="00960FAF" w:rsidP="30562368">
      <w:pPr>
        <w:rPr>
          <w:rFonts w:cs="Arial"/>
        </w:rPr>
      </w:pPr>
      <w:r w:rsidRPr="30562368">
        <w:rPr>
          <w:rFonts w:cs="Arial"/>
        </w:rPr>
        <w:t xml:space="preserve">Personal communications are those made via personal social media accounts. In all cases, where a personal account is used which associates itself with, or impacts on, the school, it must be made clear that the member of staff is not communicating on behalf of the school </w:t>
      </w:r>
      <w:r w:rsidRPr="30562368">
        <w:rPr>
          <w:rFonts w:cs="Arial"/>
        </w:rPr>
        <w:lastRenderedPageBreak/>
        <w:t>with an appropriate disclaimer. Such personal communications are within the scope of this policy.</w:t>
      </w:r>
    </w:p>
    <w:p w14:paraId="488C68B0" w14:textId="77777777" w:rsidR="00960FAF" w:rsidRPr="008528C2" w:rsidRDefault="00960FAF" w:rsidP="00960FAF">
      <w:pPr>
        <w:rPr>
          <w:rFonts w:cs="Arial"/>
        </w:rPr>
      </w:pPr>
      <w:r w:rsidRPr="008528C2">
        <w:rPr>
          <w:rFonts w:cs="Arial"/>
        </w:rPr>
        <w:t>Personal communications which do not refer to or impact upon the school are outside the scope of this policy.</w:t>
      </w:r>
    </w:p>
    <w:p w14:paraId="4D98F3B1" w14:textId="77777777" w:rsidR="00960FAF" w:rsidRPr="008528C2" w:rsidRDefault="00960FAF" w:rsidP="30562368">
      <w:pPr>
        <w:rPr>
          <w:rFonts w:cs="Arial"/>
          <w:i/>
          <w:iCs/>
        </w:rPr>
      </w:pPr>
      <w:r w:rsidRPr="30562368">
        <w:rPr>
          <w:rFonts w:cs="Arial"/>
        </w:rPr>
        <w:t xml:space="preserve">Digital communications with learners are also considered. </w:t>
      </w:r>
      <w:r w:rsidRPr="30562368">
        <w:rPr>
          <w:rFonts w:cs="Arial"/>
          <w:i/>
          <w:iCs/>
        </w:rPr>
        <w:t>Staff may use social media to communicate with learners via a school social media account for teaching and learning purposes but must consider whether this is appropriate and consider the potential implications.</w:t>
      </w:r>
    </w:p>
    <w:p w14:paraId="7FC99946" w14:textId="77777777" w:rsidR="00960FAF" w:rsidRPr="008528C2" w:rsidRDefault="00960FAF" w:rsidP="00960FAF">
      <w:pPr>
        <w:pStyle w:val="Heading3"/>
        <w:rPr>
          <w:rFonts w:cs="Arial"/>
        </w:rPr>
      </w:pPr>
      <w:bookmarkStart w:id="460" w:name="_Toc448745948"/>
      <w:bookmarkStart w:id="461" w:name="_Toc448754254"/>
      <w:bookmarkStart w:id="462" w:name="_Toc511315152"/>
      <w:bookmarkStart w:id="463" w:name="_Toc25747745"/>
      <w:r w:rsidRPr="008528C2">
        <w:rPr>
          <w:rFonts w:cs="Arial"/>
        </w:rPr>
        <w:t>Organisational control</w:t>
      </w:r>
      <w:bookmarkEnd w:id="460"/>
      <w:bookmarkEnd w:id="461"/>
      <w:bookmarkEnd w:id="462"/>
      <w:bookmarkEnd w:id="463"/>
    </w:p>
    <w:p w14:paraId="740A19AC" w14:textId="77777777" w:rsidR="00960FAF" w:rsidRPr="008528C2" w:rsidRDefault="00960FAF" w:rsidP="00960FAF">
      <w:pPr>
        <w:pStyle w:val="Heading3"/>
      </w:pPr>
      <w:bookmarkStart w:id="464" w:name="_Toc448745949"/>
      <w:bookmarkStart w:id="465" w:name="_Toc448754255"/>
      <w:bookmarkStart w:id="466" w:name="_Toc25747746"/>
      <w:r w:rsidRPr="008528C2">
        <w:t>Roles &amp; Responsibilities</w:t>
      </w:r>
      <w:bookmarkEnd w:id="464"/>
      <w:bookmarkEnd w:id="465"/>
      <w:bookmarkEnd w:id="466"/>
    </w:p>
    <w:p w14:paraId="4287D671" w14:textId="77777777" w:rsidR="00960FAF" w:rsidRPr="00465742" w:rsidRDefault="00960FAF" w:rsidP="30562368">
      <w:pPr>
        <w:pStyle w:val="Heading4"/>
        <w:numPr>
          <w:ilvl w:val="0"/>
          <w:numId w:val="140"/>
        </w:numPr>
        <w:tabs>
          <w:tab w:val="num" w:pos="180"/>
        </w:tabs>
        <w:ind w:left="180"/>
        <w:rPr>
          <w:rFonts w:ascii="Open Sans Light" w:hAnsi="Open Sans Light" w:cs="Open Sans Light"/>
          <w:i/>
        </w:rPr>
      </w:pPr>
      <w:r w:rsidRPr="30562368">
        <w:rPr>
          <w:rFonts w:ascii="Open Sans Light" w:hAnsi="Open Sans Light" w:cs="Open Sans Light"/>
          <w:i/>
        </w:rPr>
        <w:t>The Senior Leadership Team (SLT) are responsible for</w:t>
      </w:r>
    </w:p>
    <w:p w14:paraId="703A89BC" w14:textId="77777777" w:rsidR="00960FAF" w:rsidRPr="008528C2" w:rsidRDefault="00960FAF" w:rsidP="00153987">
      <w:pPr>
        <w:pStyle w:val="ListParagraph"/>
        <w:numPr>
          <w:ilvl w:val="1"/>
          <w:numId w:val="98"/>
        </w:numPr>
        <w:suppressAutoHyphens w:val="0"/>
        <w:autoSpaceDN/>
      </w:pPr>
      <w:r w:rsidRPr="008528C2">
        <w:t xml:space="preserve">Adhering to Welsh Government </w:t>
      </w:r>
      <w:hyperlink r:id="rId119" w:history="1">
        <w:r w:rsidRPr="008528C2">
          <w:rPr>
            <w:rStyle w:val="Hyperlink"/>
          </w:rPr>
          <w:t>Practices and principles for schools' use of social media</w:t>
        </w:r>
      </w:hyperlink>
      <w:r w:rsidRPr="008528C2">
        <w:t>.</w:t>
      </w:r>
    </w:p>
    <w:p w14:paraId="10C2E597" w14:textId="77777777" w:rsidR="00960FAF" w:rsidRPr="008528C2" w:rsidRDefault="00960FAF" w:rsidP="00153987">
      <w:pPr>
        <w:pStyle w:val="ListParagraph"/>
        <w:numPr>
          <w:ilvl w:val="1"/>
          <w:numId w:val="98"/>
        </w:numPr>
        <w:suppressAutoHyphens w:val="0"/>
        <w:autoSpaceDN/>
      </w:pPr>
      <w:r w:rsidRPr="008528C2">
        <w:t>Facilitating training and providing guidelines on Social Media use (see Welsh Government social media guidance).</w:t>
      </w:r>
    </w:p>
    <w:p w14:paraId="1FEE81BD" w14:textId="77777777" w:rsidR="00960FAF" w:rsidRPr="008528C2" w:rsidRDefault="00960FAF" w:rsidP="00153987">
      <w:pPr>
        <w:pStyle w:val="ListParagraph"/>
        <w:numPr>
          <w:ilvl w:val="1"/>
          <w:numId w:val="98"/>
        </w:numPr>
        <w:suppressAutoHyphens w:val="0"/>
        <w:autoSpaceDN/>
      </w:pPr>
      <w:r w:rsidRPr="008528C2">
        <w:t xml:space="preserve">Agreeing social media account </w:t>
      </w:r>
      <w:r w:rsidRPr="00465742">
        <w:rPr>
          <w:color w:val="000000"/>
        </w:rPr>
        <w:t>monitoring</w:t>
      </w:r>
      <w:r w:rsidRPr="008528C2">
        <w:t xml:space="preserve"> requirements.</w:t>
      </w:r>
    </w:p>
    <w:p w14:paraId="1BF3E5C3" w14:textId="77777777" w:rsidR="00960FAF" w:rsidRPr="008528C2" w:rsidRDefault="00960FAF" w:rsidP="00153987">
      <w:pPr>
        <w:pStyle w:val="ListParagraph"/>
        <w:numPr>
          <w:ilvl w:val="1"/>
          <w:numId w:val="98"/>
        </w:numPr>
        <w:suppressAutoHyphens w:val="0"/>
        <w:autoSpaceDN/>
      </w:pPr>
      <w:r w:rsidRPr="008528C2">
        <w:t>Developing and implementing the school’s Social Media policy.</w:t>
      </w:r>
    </w:p>
    <w:p w14:paraId="76C222DB" w14:textId="77777777" w:rsidR="00960FAF" w:rsidRPr="008528C2" w:rsidRDefault="00960FAF" w:rsidP="00153987">
      <w:pPr>
        <w:pStyle w:val="ListParagraph"/>
        <w:numPr>
          <w:ilvl w:val="1"/>
          <w:numId w:val="98"/>
        </w:numPr>
        <w:suppressAutoHyphens w:val="0"/>
        <w:autoSpaceDN/>
      </w:pPr>
      <w:r w:rsidRPr="008528C2">
        <w:t xml:space="preserve">Consideration and approval of account creation. </w:t>
      </w:r>
    </w:p>
    <w:p w14:paraId="10C03488" w14:textId="77777777" w:rsidR="00960FAF" w:rsidRPr="008528C2" w:rsidRDefault="00960FAF" w:rsidP="00153987">
      <w:pPr>
        <w:pStyle w:val="ListParagraph"/>
        <w:numPr>
          <w:ilvl w:val="1"/>
          <w:numId w:val="98"/>
        </w:numPr>
        <w:suppressAutoHyphens w:val="0"/>
        <w:autoSpaceDN/>
      </w:pPr>
      <w:r w:rsidRPr="008528C2">
        <w:t>Taking a lead role in investigating any reported incidents.</w:t>
      </w:r>
    </w:p>
    <w:p w14:paraId="38ABFA62" w14:textId="77777777" w:rsidR="00960FAF" w:rsidRPr="008528C2" w:rsidRDefault="00960FAF" w:rsidP="00153987">
      <w:pPr>
        <w:pStyle w:val="ListParagraph"/>
        <w:numPr>
          <w:ilvl w:val="1"/>
          <w:numId w:val="98"/>
        </w:numPr>
        <w:suppressAutoHyphens w:val="0"/>
        <w:autoSpaceDN/>
      </w:pPr>
      <w:r w:rsidRPr="30562368">
        <w:t xml:space="preserve">Making an initial assessment when an incident is reported and involving appropriate staff and external agencies as required. </w:t>
      </w:r>
    </w:p>
    <w:p w14:paraId="38B14530" w14:textId="77777777" w:rsidR="00960FAF" w:rsidRPr="008528C2" w:rsidRDefault="00960FAF" w:rsidP="00960FAF">
      <w:pPr>
        <w:pStyle w:val="ListParagraph"/>
        <w:ind w:left="1440"/>
      </w:pPr>
    </w:p>
    <w:p w14:paraId="03B81623" w14:textId="77777777" w:rsidR="00960FAF" w:rsidRPr="00465742" w:rsidRDefault="00960FAF" w:rsidP="30562368">
      <w:pPr>
        <w:pStyle w:val="Heading4"/>
        <w:numPr>
          <w:ilvl w:val="0"/>
          <w:numId w:val="140"/>
        </w:numPr>
        <w:tabs>
          <w:tab w:val="num" w:pos="180"/>
        </w:tabs>
        <w:ind w:left="180"/>
        <w:rPr>
          <w:rFonts w:ascii="Open Sans Light" w:hAnsi="Open Sans Light" w:cs="Open Sans Light"/>
          <w:i/>
        </w:rPr>
      </w:pPr>
      <w:r w:rsidRPr="30562368">
        <w:rPr>
          <w:rFonts w:ascii="Open Sans Light" w:hAnsi="Open Sans Light" w:cs="Open Sans Light"/>
          <w:i/>
        </w:rPr>
        <w:t>Administrators/moderators are responsible for</w:t>
      </w:r>
    </w:p>
    <w:p w14:paraId="4835EC12" w14:textId="77777777" w:rsidR="00960FAF" w:rsidRPr="008528C2" w:rsidRDefault="00960FAF" w:rsidP="00153987">
      <w:pPr>
        <w:pStyle w:val="ListParagraph"/>
        <w:numPr>
          <w:ilvl w:val="1"/>
          <w:numId w:val="98"/>
        </w:numPr>
        <w:suppressAutoHyphens w:val="0"/>
        <w:autoSpaceDN/>
      </w:pPr>
      <w:r w:rsidRPr="008528C2">
        <w:t>Creating the social media accounts following SLT approval.</w:t>
      </w:r>
    </w:p>
    <w:p w14:paraId="57AE4096" w14:textId="77777777" w:rsidR="00960FAF" w:rsidRPr="008528C2" w:rsidRDefault="00960FAF" w:rsidP="00153987">
      <w:pPr>
        <w:pStyle w:val="ListParagraph"/>
        <w:numPr>
          <w:ilvl w:val="1"/>
          <w:numId w:val="98"/>
        </w:numPr>
        <w:suppressAutoHyphens w:val="0"/>
        <w:autoSpaceDN/>
      </w:pPr>
      <w:r w:rsidRPr="008528C2">
        <w:t>Storing account details, including passwords securely.</w:t>
      </w:r>
    </w:p>
    <w:p w14:paraId="52F0905C" w14:textId="77777777" w:rsidR="00960FAF" w:rsidRPr="008528C2" w:rsidRDefault="00960FAF" w:rsidP="00153987">
      <w:pPr>
        <w:pStyle w:val="ListParagraph"/>
        <w:numPr>
          <w:ilvl w:val="1"/>
          <w:numId w:val="98"/>
        </w:numPr>
        <w:suppressAutoHyphens w:val="0"/>
        <w:autoSpaceDN/>
      </w:pPr>
      <w:r w:rsidRPr="008528C2">
        <w:t>Undertaking the monitoring and oversight of accounts.</w:t>
      </w:r>
    </w:p>
    <w:p w14:paraId="71DEF967" w14:textId="77777777" w:rsidR="00960FAF" w:rsidRPr="008528C2" w:rsidRDefault="00960FAF" w:rsidP="00153987">
      <w:pPr>
        <w:pStyle w:val="ListParagraph"/>
        <w:numPr>
          <w:ilvl w:val="1"/>
          <w:numId w:val="98"/>
        </w:numPr>
        <w:suppressAutoHyphens w:val="0"/>
        <w:autoSpaceDN/>
      </w:pPr>
      <w:r w:rsidRPr="30562368">
        <w:t>Ensuring that all access to accounts is controlled (i.e. in the event of staff turnover or changes to roles and responsibilities).</w:t>
      </w:r>
    </w:p>
    <w:p w14:paraId="1212D869" w14:textId="77777777" w:rsidR="00960FAF" w:rsidRPr="00465742" w:rsidRDefault="00960FAF" w:rsidP="00960FAF">
      <w:pPr>
        <w:pStyle w:val="ListParagraph"/>
        <w:ind w:left="1440"/>
        <w:rPr>
          <w:rFonts w:cs="Open Sans Light"/>
        </w:rPr>
      </w:pPr>
    </w:p>
    <w:p w14:paraId="7804EE83" w14:textId="77777777" w:rsidR="00960FAF" w:rsidRPr="00465742" w:rsidRDefault="00960FAF" w:rsidP="30562368">
      <w:pPr>
        <w:pStyle w:val="Heading4"/>
        <w:numPr>
          <w:ilvl w:val="0"/>
          <w:numId w:val="140"/>
        </w:numPr>
        <w:tabs>
          <w:tab w:val="num" w:pos="180"/>
        </w:tabs>
        <w:ind w:left="180"/>
        <w:rPr>
          <w:rFonts w:ascii="Open Sans Light" w:hAnsi="Open Sans Light" w:cs="Open Sans Light"/>
          <w:i/>
        </w:rPr>
      </w:pPr>
      <w:r w:rsidRPr="30562368">
        <w:rPr>
          <w:rFonts w:ascii="Open Sans Light" w:hAnsi="Open Sans Light" w:cs="Open Sans Light"/>
          <w:i/>
        </w:rPr>
        <w:t>Staff are responsible for</w:t>
      </w:r>
    </w:p>
    <w:p w14:paraId="703F0488" w14:textId="77777777" w:rsidR="00960FAF" w:rsidRPr="008528C2" w:rsidRDefault="00960FAF" w:rsidP="00153987">
      <w:pPr>
        <w:pStyle w:val="ListParagraph"/>
        <w:numPr>
          <w:ilvl w:val="1"/>
          <w:numId w:val="98"/>
        </w:numPr>
        <w:suppressAutoHyphens w:val="0"/>
        <w:autoSpaceDN/>
      </w:pPr>
      <w:r w:rsidRPr="008528C2">
        <w:t>Knowing the contents of and ensuring that any use of social media is carried out in line with this and other relevant policies.</w:t>
      </w:r>
    </w:p>
    <w:p w14:paraId="3C9DD9CE" w14:textId="77777777" w:rsidR="00960FAF" w:rsidRPr="008528C2" w:rsidRDefault="00960FAF" w:rsidP="00153987">
      <w:pPr>
        <w:pStyle w:val="ListParagraph"/>
        <w:numPr>
          <w:ilvl w:val="1"/>
          <w:numId w:val="98"/>
        </w:numPr>
        <w:suppressAutoHyphens w:val="0"/>
        <w:autoSpaceDN/>
      </w:pPr>
      <w:r w:rsidRPr="30562368">
        <w:t>Attending appropriate training.</w:t>
      </w:r>
    </w:p>
    <w:p w14:paraId="0EB98C2E" w14:textId="77777777" w:rsidR="00960FAF" w:rsidRPr="008528C2" w:rsidRDefault="00960FAF" w:rsidP="00153987">
      <w:pPr>
        <w:pStyle w:val="ListParagraph"/>
        <w:numPr>
          <w:ilvl w:val="1"/>
          <w:numId w:val="98"/>
        </w:numPr>
        <w:suppressAutoHyphens w:val="0"/>
        <w:autoSpaceDN/>
      </w:pPr>
      <w:r w:rsidRPr="30562368">
        <w:t>Regularly monitoring, updating and managing content they have posted via school accounts</w:t>
      </w:r>
    </w:p>
    <w:p w14:paraId="7F437A1A" w14:textId="77777777" w:rsidR="00960FAF" w:rsidRPr="008528C2" w:rsidRDefault="00960FAF" w:rsidP="00153987">
      <w:pPr>
        <w:pStyle w:val="ListParagraph"/>
        <w:numPr>
          <w:ilvl w:val="1"/>
          <w:numId w:val="98"/>
        </w:numPr>
        <w:suppressAutoHyphens w:val="0"/>
        <w:autoSpaceDN/>
      </w:pPr>
      <w:r w:rsidRPr="30562368">
        <w:lastRenderedPageBreak/>
        <w:t>Adding an appropriate disclaimer to personal accounts when naming the school.</w:t>
      </w:r>
    </w:p>
    <w:p w14:paraId="5AB03CE4" w14:textId="77777777" w:rsidR="00960FAF" w:rsidRPr="008528C2" w:rsidRDefault="00960FAF" w:rsidP="00960FAF">
      <w:pPr>
        <w:pStyle w:val="Heading3"/>
        <w:rPr>
          <w:rFonts w:cs="Arial"/>
        </w:rPr>
      </w:pPr>
      <w:bookmarkStart w:id="467" w:name="_Toc448745950"/>
      <w:bookmarkStart w:id="468" w:name="_Toc448754256"/>
      <w:bookmarkStart w:id="469" w:name="_Toc25747747"/>
      <w:r w:rsidRPr="008528C2">
        <w:rPr>
          <w:rFonts w:cs="Arial"/>
        </w:rPr>
        <w:t>Process for creating new accounts</w:t>
      </w:r>
      <w:bookmarkEnd w:id="467"/>
      <w:bookmarkEnd w:id="468"/>
      <w:bookmarkEnd w:id="469"/>
    </w:p>
    <w:p w14:paraId="361CE400" w14:textId="77777777" w:rsidR="00960FAF" w:rsidRPr="008528C2" w:rsidRDefault="00960FAF" w:rsidP="00960FAF">
      <w:pPr>
        <w:spacing w:after="160" w:line="257" w:lineRule="auto"/>
        <w:rPr>
          <w:rFonts w:ascii="Arial" w:eastAsia="Arial" w:hAnsi="Arial" w:cs="Arial"/>
          <w:sz w:val="24"/>
          <w:szCs w:val="24"/>
        </w:rPr>
      </w:pPr>
      <w:r w:rsidRPr="008528C2">
        <w:rPr>
          <w:rFonts w:cs="Arial"/>
        </w:rPr>
        <w:t>The school community is encouraged to consider if a social media account will help them in their work, e.g. a history department Twitter account, or a “Friends of the school” Facebook page. Anyone wishing to create such an account must present a business case to the Leadership Team which covers the following points:</w:t>
      </w:r>
      <w:r w:rsidRPr="008528C2">
        <w:rPr>
          <w:rFonts w:ascii="Arial" w:eastAsia="Arial" w:hAnsi="Arial" w:cs="Arial"/>
          <w:sz w:val="24"/>
          <w:szCs w:val="24"/>
        </w:rPr>
        <w:t xml:space="preserve"> Anyone wishing to create such an account will consider the questions below as part of any decision-making before an account is created.</w:t>
      </w:r>
    </w:p>
    <w:p w14:paraId="0D63A06E" w14:textId="77777777" w:rsidR="00960FAF" w:rsidRPr="008528C2" w:rsidRDefault="00960FAF" w:rsidP="00960FAF">
      <w:pPr>
        <w:rPr>
          <w:rFonts w:cs="Arial"/>
        </w:rPr>
      </w:pPr>
    </w:p>
    <w:p w14:paraId="420E59ED" w14:textId="77777777" w:rsidR="00960FAF" w:rsidRPr="008528C2" w:rsidRDefault="00960FAF" w:rsidP="00153987">
      <w:pPr>
        <w:pStyle w:val="ListParagraph"/>
        <w:numPr>
          <w:ilvl w:val="0"/>
          <w:numId w:val="120"/>
        </w:numPr>
        <w:suppressAutoHyphens w:val="0"/>
        <w:autoSpaceDN/>
      </w:pPr>
      <w:r w:rsidRPr="008528C2">
        <w:t>What is the aim of the account?</w:t>
      </w:r>
    </w:p>
    <w:p w14:paraId="3B9CBB41" w14:textId="77777777" w:rsidR="00960FAF" w:rsidRPr="008528C2" w:rsidRDefault="00960FAF" w:rsidP="00153987">
      <w:pPr>
        <w:pStyle w:val="ListParagraph"/>
        <w:numPr>
          <w:ilvl w:val="0"/>
          <w:numId w:val="120"/>
        </w:numPr>
        <w:suppressAutoHyphens w:val="0"/>
        <w:autoSpaceDN/>
        <w:spacing w:after="0"/>
      </w:pPr>
      <w:r w:rsidRPr="008528C2">
        <w:t>Who is the intended audience?</w:t>
      </w:r>
    </w:p>
    <w:p w14:paraId="06C88482" w14:textId="77777777" w:rsidR="00960FAF" w:rsidRPr="008528C2" w:rsidRDefault="00960FAF" w:rsidP="00153987">
      <w:pPr>
        <w:pStyle w:val="ListParagraph"/>
        <w:numPr>
          <w:ilvl w:val="0"/>
          <w:numId w:val="120"/>
        </w:numPr>
        <w:suppressAutoHyphens w:val="0"/>
        <w:autoSpaceDN/>
        <w:spacing w:after="0"/>
      </w:pPr>
      <w:r w:rsidRPr="008528C2">
        <w:t>How will the account be promoted?</w:t>
      </w:r>
    </w:p>
    <w:p w14:paraId="5590252D" w14:textId="77777777" w:rsidR="00960FAF" w:rsidRPr="008528C2" w:rsidRDefault="00960FAF" w:rsidP="00153987">
      <w:pPr>
        <w:pStyle w:val="ListParagraph"/>
        <w:numPr>
          <w:ilvl w:val="0"/>
          <w:numId w:val="120"/>
        </w:numPr>
        <w:suppressAutoHyphens w:val="0"/>
        <w:autoSpaceDN/>
        <w:spacing w:after="0"/>
      </w:pPr>
      <w:r w:rsidRPr="30562368">
        <w:t>Who will manage the account? (It is recommended that at least 2 staff members manage any account, and notwithstanding this, schools should identify a responsible owner for each account, who may be a member of the senior leadership team)</w:t>
      </w:r>
    </w:p>
    <w:p w14:paraId="15EF00CC" w14:textId="77777777" w:rsidR="00960FAF" w:rsidRPr="008528C2" w:rsidRDefault="00960FAF" w:rsidP="00153987">
      <w:pPr>
        <w:pStyle w:val="ListParagraph"/>
        <w:numPr>
          <w:ilvl w:val="0"/>
          <w:numId w:val="120"/>
        </w:numPr>
        <w:suppressAutoHyphens w:val="0"/>
        <w:autoSpaceDN/>
        <w:spacing w:after="0"/>
      </w:pPr>
      <w:r w:rsidRPr="30562368">
        <w:t>How will the account be monitored?</w:t>
      </w:r>
    </w:p>
    <w:p w14:paraId="0CFE5699" w14:textId="77777777" w:rsidR="00960FAF" w:rsidRPr="008528C2" w:rsidRDefault="00960FAF" w:rsidP="00153987">
      <w:pPr>
        <w:pStyle w:val="ListParagraph"/>
        <w:numPr>
          <w:ilvl w:val="0"/>
          <w:numId w:val="120"/>
        </w:numPr>
        <w:suppressAutoHyphens w:val="0"/>
        <w:autoSpaceDN/>
        <w:spacing w:after="0"/>
      </w:pPr>
      <w:r w:rsidRPr="30562368">
        <w:t>How will the account be configured: open, private or closed?</w:t>
      </w:r>
    </w:p>
    <w:p w14:paraId="144CDFCF" w14:textId="77777777" w:rsidR="00960FAF" w:rsidRPr="008528C2" w:rsidRDefault="00960FAF" w:rsidP="00153987">
      <w:pPr>
        <w:pStyle w:val="ListParagraph"/>
        <w:numPr>
          <w:ilvl w:val="0"/>
          <w:numId w:val="120"/>
        </w:numPr>
        <w:suppressAutoHyphens w:val="0"/>
        <w:autoSpaceDN/>
        <w:spacing w:after="0"/>
      </w:pPr>
      <w:r w:rsidRPr="008528C2">
        <w:t xml:space="preserve">Are staff clear as to how and for what purpose each communication method will be selected? </w:t>
      </w:r>
    </w:p>
    <w:p w14:paraId="6432D2D3" w14:textId="77777777" w:rsidR="00960FAF" w:rsidRPr="008528C2" w:rsidRDefault="00960FAF" w:rsidP="00153987">
      <w:pPr>
        <w:pStyle w:val="ListParagraph"/>
        <w:numPr>
          <w:ilvl w:val="0"/>
          <w:numId w:val="120"/>
        </w:numPr>
        <w:suppressAutoHyphens w:val="0"/>
        <w:autoSpaceDN/>
        <w:spacing w:after="0"/>
      </w:pPr>
      <w:r w:rsidRPr="008528C2">
        <w:t xml:space="preserve">From where will the account be accessed? </w:t>
      </w:r>
    </w:p>
    <w:p w14:paraId="0CCEE590" w14:textId="77777777" w:rsidR="00960FAF" w:rsidRPr="008528C2" w:rsidRDefault="00960FAF" w:rsidP="00153987">
      <w:pPr>
        <w:pStyle w:val="ListParagraph"/>
        <w:numPr>
          <w:ilvl w:val="0"/>
          <w:numId w:val="120"/>
        </w:numPr>
        <w:suppressAutoHyphens w:val="0"/>
        <w:autoSpaceDN/>
        <w:spacing w:after="0"/>
      </w:pPr>
      <w:r w:rsidRPr="008528C2">
        <w:t>What are the escalation procedures should something go wrong?</w:t>
      </w:r>
    </w:p>
    <w:p w14:paraId="784970EB" w14:textId="77777777" w:rsidR="00960FAF" w:rsidRPr="008528C2" w:rsidRDefault="00960FAF" w:rsidP="00960FAF">
      <w:r w:rsidRPr="30562368">
        <w:t xml:space="preserve"> In all cases, the SLT will ensure that anyone running a social media account on behalf of the school has read and understood this policy and received appropriate training. This also applies to anyone who is not directly employed by the school, including volunteers or parents and carers.</w:t>
      </w:r>
    </w:p>
    <w:p w14:paraId="347DDCA3" w14:textId="77777777" w:rsidR="00960FAF" w:rsidRPr="008528C2" w:rsidRDefault="00960FAF" w:rsidP="00960FAF">
      <w:pPr>
        <w:pStyle w:val="Heading3"/>
        <w:rPr>
          <w:rFonts w:cs="Arial"/>
        </w:rPr>
      </w:pPr>
      <w:bookmarkStart w:id="470" w:name="_Toc448745951"/>
      <w:bookmarkStart w:id="471" w:name="_Toc448754257"/>
      <w:bookmarkStart w:id="472" w:name="_Toc25747748"/>
      <w:r w:rsidRPr="008528C2">
        <w:rPr>
          <w:rFonts w:cs="Arial"/>
        </w:rPr>
        <w:t>Monitoring</w:t>
      </w:r>
      <w:bookmarkEnd w:id="470"/>
      <w:bookmarkEnd w:id="471"/>
      <w:bookmarkEnd w:id="472"/>
    </w:p>
    <w:p w14:paraId="5B861708" w14:textId="77777777" w:rsidR="00960FAF" w:rsidRPr="008528C2" w:rsidRDefault="00960FAF" w:rsidP="00960FAF">
      <w:r w:rsidRPr="30562368">
        <w:t>School accounts are monitored regularly and frequently. The school checks for inappropriate or unauthorised content and promptly responds to and addresses any issues. School accounts may not be monitored or responded to outside of school hours or school holidays. During periods where the account is not monitored, the school may ‘pin’ appropriate messages to the profile advising when a response should be expected. These are prominent fixed messages and often appear at the top of a social media feed.</w:t>
      </w:r>
    </w:p>
    <w:p w14:paraId="422E6220" w14:textId="77777777" w:rsidR="00960FAF" w:rsidRPr="008528C2" w:rsidRDefault="00960FAF" w:rsidP="00960FAF">
      <w:pPr>
        <w:rPr>
          <w:rFonts w:cs="Arial"/>
        </w:rPr>
      </w:pPr>
    </w:p>
    <w:p w14:paraId="087745C3" w14:textId="77777777" w:rsidR="00960FAF" w:rsidRPr="008528C2" w:rsidRDefault="00960FAF" w:rsidP="00960FAF">
      <w:pPr>
        <w:pStyle w:val="Heading3"/>
        <w:rPr>
          <w:rFonts w:cs="Arial"/>
        </w:rPr>
      </w:pPr>
      <w:r w:rsidRPr="008528C2">
        <w:rPr>
          <w:rFonts w:cs="Arial"/>
        </w:rPr>
        <w:lastRenderedPageBreak/>
        <w:t>Monitoring posts about the school</w:t>
      </w:r>
    </w:p>
    <w:p w14:paraId="62BBFF0A" w14:textId="77777777" w:rsidR="00960FAF" w:rsidRPr="008528C2" w:rsidRDefault="00960FAF" w:rsidP="00153987">
      <w:pPr>
        <w:pStyle w:val="ListParagraph"/>
        <w:numPr>
          <w:ilvl w:val="0"/>
          <w:numId w:val="136"/>
        </w:numPr>
        <w:suppressAutoHyphens w:val="0"/>
        <w:autoSpaceDN/>
      </w:pPr>
      <w:r w:rsidRPr="30562368">
        <w:t>As part of active social media engagement, the school will pro-actively monitor the internet for public postings about the school.</w:t>
      </w:r>
    </w:p>
    <w:p w14:paraId="6133FB1F" w14:textId="77777777" w:rsidR="00960FAF" w:rsidRPr="008528C2" w:rsidRDefault="00960FAF" w:rsidP="00153987">
      <w:pPr>
        <w:pStyle w:val="ListParagraph"/>
        <w:numPr>
          <w:ilvl w:val="0"/>
          <w:numId w:val="136"/>
        </w:numPr>
        <w:suppressAutoHyphens w:val="0"/>
        <w:autoSpaceDN/>
      </w:pPr>
      <w:r w:rsidRPr="008528C2">
        <w:t>The school will respond to social media comments made by others according to a defined policy or process.</w:t>
      </w:r>
    </w:p>
    <w:p w14:paraId="2235C1F5" w14:textId="77777777" w:rsidR="00960FAF" w:rsidRPr="008528C2" w:rsidRDefault="00960FAF" w:rsidP="00960FAF">
      <w:pPr>
        <w:pStyle w:val="Heading3"/>
        <w:rPr>
          <w:rFonts w:cs="Arial"/>
        </w:rPr>
      </w:pPr>
      <w:bookmarkStart w:id="473" w:name="_Toc448745952"/>
      <w:bookmarkStart w:id="474" w:name="_Toc448754258"/>
      <w:bookmarkStart w:id="475" w:name="_Toc25747749"/>
      <w:r w:rsidRPr="008528C2">
        <w:rPr>
          <w:rFonts w:cs="Arial"/>
        </w:rPr>
        <w:t>Behaviour</w:t>
      </w:r>
      <w:bookmarkEnd w:id="473"/>
      <w:bookmarkEnd w:id="474"/>
      <w:bookmarkEnd w:id="475"/>
    </w:p>
    <w:p w14:paraId="035EAADA" w14:textId="77777777" w:rsidR="00960FAF" w:rsidRPr="008528C2" w:rsidRDefault="00960FAF" w:rsidP="00153987">
      <w:pPr>
        <w:pStyle w:val="ListParagraph"/>
        <w:numPr>
          <w:ilvl w:val="0"/>
          <w:numId w:val="121"/>
        </w:numPr>
        <w:suppressAutoHyphens w:val="0"/>
        <w:autoSpaceDN/>
        <w:rPr>
          <w:b/>
          <w:bCs/>
        </w:rPr>
      </w:pPr>
      <w:r w:rsidRPr="008528C2">
        <w:rPr>
          <w:b/>
          <w:bCs/>
        </w:rPr>
        <w:t xml:space="preserve">The school requires that all users using social media adhere to the standard of behaviour as set out in this policy and other relevant policies. </w:t>
      </w:r>
    </w:p>
    <w:p w14:paraId="61CD0E50" w14:textId="77777777" w:rsidR="00960FAF" w:rsidRPr="008528C2" w:rsidRDefault="00960FAF" w:rsidP="00153987">
      <w:pPr>
        <w:pStyle w:val="ListParagraph"/>
        <w:numPr>
          <w:ilvl w:val="0"/>
          <w:numId w:val="121"/>
        </w:numPr>
        <w:suppressAutoHyphens w:val="0"/>
        <w:autoSpaceDN/>
      </w:pPr>
      <w:r w:rsidRPr="30562368">
        <w:rPr>
          <w:b/>
          <w:bCs/>
        </w:rPr>
        <w:t>Digital communications by staff must be professional and respectful at all times and in accordance with this policy</w:t>
      </w:r>
      <w:r w:rsidRPr="30562368">
        <w:t>. Staff will not use social media to infringe on the rights and privacy of others or make ill-considered comments or judgments about staff. School social media accounts must not be used for personal gain. Staff must ensure that confidentiality is maintained on social media even after they leave the employment of the school.</w:t>
      </w:r>
    </w:p>
    <w:p w14:paraId="12AAF7D8" w14:textId="77777777" w:rsidR="00960FAF" w:rsidRPr="008528C2" w:rsidRDefault="00960FAF" w:rsidP="00153987">
      <w:pPr>
        <w:pStyle w:val="ListParagraph"/>
        <w:numPr>
          <w:ilvl w:val="0"/>
          <w:numId w:val="121"/>
        </w:numPr>
        <w:suppressAutoHyphens w:val="0"/>
        <w:autoSpaceDN/>
      </w:pPr>
      <w:r w:rsidRPr="008528C2">
        <w:t xml:space="preserve">Users must declare who they are in social media posts or accounts. Anonymous posts are discouraged in relation to school activity. </w:t>
      </w:r>
    </w:p>
    <w:p w14:paraId="43F2D8B5" w14:textId="77777777" w:rsidR="00960FAF" w:rsidRPr="008528C2" w:rsidRDefault="00960FAF" w:rsidP="00153987">
      <w:pPr>
        <w:pStyle w:val="ListParagraph"/>
        <w:numPr>
          <w:ilvl w:val="0"/>
          <w:numId w:val="121"/>
        </w:numPr>
        <w:suppressAutoHyphens w:val="0"/>
        <w:autoSpaceDN/>
      </w:pPr>
      <w:r w:rsidRPr="008528C2">
        <w:t>If a journalist makes contact about posts made using social media, staff must follow the school media policy before responding.</w:t>
      </w:r>
    </w:p>
    <w:p w14:paraId="56707D48" w14:textId="77777777" w:rsidR="00960FAF" w:rsidRPr="008528C2" w:rsidRDefault="00960FAF" w:rsidP="30562368">
      <w:pPr>
        <w:pStyle w:val="ListParagraph"/>
        <w:numPr>
          <w:ilvl w:val="0"/>
          <w:numId w:val="121"/>
        </w:numPr>
        <w:suppressAutoHyphens w:val="0"/>
        <w:autoSpaceDN/>
        <w:rPr>
          <w:i/>
          <w:iCs/>
        </w:rPr>
      </w:pPr>
      <w:r w:rsidRPr="30562368">
        <w:t>Unacceptable conduct, (e.g. defamatory, discriminatory, offensive, harassing content or a breach of data protection, confidentiality, copyright) will be considered extremely serious by the school and will be reported as soon as possible to a relevant senior member of staff, and escalated where appropriate.</w:t>
      </w:r>
    </w:p>
    <w:p w14:paraId="348311B7" w14:textId="77777777" w:rsidR="00960FAF" w:rsidRPr="008528C2" w:rsidRDefault="00960FAF" w:rsidP="30562368">
      <w:pPr>
        <w:pStyle w:val="ListParagraph"/>
        <w:numPr>
          <w:ilvl w:val="0"/>
          <w:numId w:val="121"/>
        </w:numPr>
        <w:suppressAutoHyphens w:val="0"/>
        <w:autoSpaceDN/>
        <w:rPr>
          <w:i/>
          <w:iCs/>
        </w:rPr>
      </w:pPr>
      <w:r w:rsidRPr="30562368">
        <w:t xml:space="preserve">The use of social media by staff while at work may be monitored, in line with school policies. </w:t>
      </w:r>
      <w:r w:rsidRPr="30562368">
        <w:rPr>
          <w:i/>
          <w:iCs/>
        </w:rPr>
        <w:t>The school permits reasonable and appropriate access to private social media sites. However, where excessive use is suspected, and considered to be interfering with relevant duties, disciplinary action may be taken</w:t>
      </w:r>
    </w:p>
    <w:p w14:paraId="234B7C2A" w14:textId="77777777" w:rsidR="00960FAF" w:rsidRPr="008528C2" w:rsidRDefault="00960FAF" w:rsidP="00153987">
      <w:pPr>
        <w:pStyle w:val="ListParagraph"/>
        <w:numPr>
          <w:ilvl w:val="0"/>
          <w:numId w:val="99"/>
        </w:numPr>
        <w:suppressAutoHyphens w:val="0"/>
        <w:autoSpaceDN/>
      </w:pPr>
      <w:r w:rsidRPr="30562368">
        <w:t>The school will take appropriate action in the event of breaches of the social media policy. Where conduct is found to be unacceptable, the school will deal with the matter internally. Where conduct is considered illegal, the school will report the matter to the police and other relevant external agencies, and may take action according to the disciplinary policy.</w:t>
      </w:r>
    </w:p>
    <w:p w14:paraId="21E71334" w14:textId="77777777" w:rsidR="00960FAF" w:rsidRPr="008528C2" w:rsidRDefault="00960FAF" w:rsidP="00960FAF">
      <w:pPr>
        <w:pStyle w:val="Heading3"/>
        <w:rPr>
          <w:rFonts w:cs="Arial"/>
        </w:rPr>
      </w:pPr>
      <w:bookmarkStart w:id="476" w:name="_Toc448745953"/>
      <w:bookmarkStart w:id="477" w:name="_Toc448754259"/>
      <w:bookmarkStart w:id="478" w:name="_Toc25747750"/>
      <w:r w:rsidRPr="008528C2">
        <w:rPr>
          <w:rFonts w:cs="Arial"/>
        </w:rPr>
        <w:t>Legal considerations</w:t>
      </w:r>
      <w:bookmarkEnd w:id="476"/>
      <w:bookmarkEnd w:id="477"/>
      <w:bookmarkEnd w:id="478"/>
    </w:p>
    <w:p w14:paraId="38D8715B" w14:textId="77777777" w:rsidR="00960FAF" w:rsidRPr="008528C2" w:rsidRDefault="00960FAF" w:rsidP="00153987">
      <w:pPr>
        <w:pStyle w:val="ListParagraph"/>
        <w:numPr>
          <w:ilvl w:val="0"/>
          <w:numId w:val="99"/>
        </w:numPr>
        <w:suppressAutoHyphens w:val="0"/>
        <w:autoSpaceDN/>
        <w:rPr>
          <w:b/>
          <w:bCs/>
        </w:rPr>
      </w:pPr>
      <w:r w:rsidRPr="008528C2">
        <w:rPr>
          <w:b/>
          <w:bCs/>
        </w:rPr>
        <w:t>Users of social media should consider the copyright of the content they are sharing and, where necessary, will seek permission from the copyright holder before sharing.</w:t>
      </w:r>
    </w:p>
    <w:p w14:paraId="62818420" w14:textId="77777777" w:rsidR="00960FAF" w:rsidRPr="008528C2" w:rsidRDefault="00960FAF" w:rsidP="00153987">
      <w:pPr>
        <w:pStyle w:val="ListParagraph"/>
        <w:numPr>
          <w:ilvl w:val="0"/>
          <w:numId w:val="99"/>
        </w:numPr>
        <w:suppressAutoHyphens w:val="0"/>
        <w:autoSpaceDN/>
        <w:rPr>
          <w:b/>
          <w:bCs/>
        </w:rPr>
      </w:pPr>
      <w:r w:rsidRPr="008528C2">
        <w:rPr>
          <w:b/>
          <w:bCs/>
        </w:rPr>
        <w:t>Users must ensure that their use of social media does not infringe upon relevant data protection laws, or breach confidentiality.</w:t>
      </w:r>
    </w:p>
    <w:p w14:paraId="1DB6B830" w14:textId="77777777" w:rsidR="00960FAF" w:rsidRPr="008528C2" w:rsidRDefault="00960FAF" w:rsidP="00960FAF">
      <w:pPr>
        <w:pStyle w:val="Heading3"/>
        <w:jc w:val="both"/>
        <w:rPr>
          <w:rFonts w:cs="Arial"/>
          <w:b/>
        </w:rPr>
      </w:pPr>
      <w:r w:rsidRPr="008528C2">
        <w:rPr>
          <w:rFonts w:cs="Arial"/>
        </w:rPr>
        <w:lastRenderedPageBreak/>
        <w:t>Managing incidents</w:t>
      </w:r>
    </w:p>
    <w:p w14:paraId="05C4C6E2" w14:textId="77777777" w:rsidR="00960FAF" w:rsidRPr="008528C2" w:rsidRDefault="00960FAF" w:rsidP="00960FAF">
      <w:pPr>
        <w:spacing w:after="160" w:line="257" w:lineRule="auto"/>
      </w:pPr>
      <w:r w:rsidRPr="30562368">
        <w:t xml:space="preserve">The school recognises that abusive and harmful behaviours carried out through social media may impact staff and learners, and the schools’ reputation.  </w:t>
      </w:r>
    </w:p>
    <w:p w14:paraId="690E7D7A" w14:textId="77777777" w:rsidR="00960FAF" w:rsidRPr="008528C2" w:rsidRDefault="00960FAF" w:rsidP="00153987">
      <w:pPr>
        <w:pStyle w:val="ListParagraph"/>
        <w:numPr>
          <w:ilvl w:val="0"/>
          <w:numId w:val="122"/>
        </w:numPr>
        <w:suppressAutoHyphens w:val="0"/>
        <w:autoSpaceDN/>
      </w:pPr>
      <w:r w:rsidRPr="30562368">
        <w:t>If an individual is subject to abuse through the use of social media channels associated with the school, then this action will be reported using the agreed school protocols and appropriate access to support will be made available.</w:t>
      </w:r>
    </w:p>
    <w:p w14:paraId="6BF0A60E" w14:textId="77777777" w:rsidR="00960FAF" w:rsidRPr="008528C2" w:rsidRDefault="00960FAF" w:rsidP="00153987">
      <w:pPr>
        <w:pStyle w:val="ListParagraph"/>
        <w:numPr>
          <w:ilvl w:val="0"/>
          <w:numId w:val="122"/>
        </w:numPr>
        <w:suppressAutoHyphens w:val="0"/>
        <w:autoSpaceDN/>
        <w:rPr>
          <w:rFonts w:ascii="Arial" w:eastAsia="Arial" w:hAnsi="Arial" w:cs="Arial"/>
          <w:sz w:val="24"/>
          <w:szCs w:val="24"/>
        </w:rPr>
      </w:pPr>
      <w:r w:rsidRPr="008528C2">
        <w:t>When acting on behalf of the school, offensive comments will be handled swiftly and with sensitivity.</w:t>
      </w:r>
      <w:r w:rsidRPr="008528C2">
        <w:rPr>
          <w:rFonts w:ascii="Arial" w:eastAsia="Arial" w:hAnsi="Arial" w:cs="Arial"/>
          <w:sz w:val="24"/>
          <w:szCs w:val="24"/>
        </w:rPr>
        <w:t xml:space="preserve"> </w:t>
      </w:r>
    </w:p>
    <w:p w14:paraId="0A1F6724" w14:textId="77777777" w:rsidR="00960FAF" w:rsidRPr="008528C2" w:rsidRDefault="00960FAF" w:rsidP="00153987">
      <w:pPr>
        <w:pStyle w:val="ListParagraph"/>
        <w:numPr>
          <w:ilvl w:val="0"/>
          <w:numId w:val="122"/>
        </w:numPr>
        <w:suppressAutoHyphens w:val="0"/>
        <w:autoSpaceDN/>
      </w:pPr>
      <w:r w:rsidRPr="008528C2">
        <w:t>It may be necessary to block individuals from interacting with the school’s social media channel if they do not adhere to the acceptable use agreement. Grounds for blocking may include harassment, offensive language, inappropriate content, spamming and any other behaviour that goes against the school’s values or principles as set out in the expectations for use.</w:t>
      </w:r>
    </w:p>
    <w:p w14:paraId="71C493E3" w14:textId="77777777" w:rsidR="00960FAF" w:rsidRPr="008528C2" w:rsidRDefault="00960FAF" w:rsidP="00153987">
      <w:pPr>
        <w:pStyle w:val="ListParagraph"/>
        <w:numPr>
          <w:ilvl w:val="0"/>
          <w:numId w:val="122"/>
        </w:numPr>
        <w:suppressAutoHyphens w:val="0"/>
        <w:autoSpaceDN/>
      </w:pPr>
      <w:r w:rsidRPr="30562368">
        <w:t>If a user is blocked they will be informed  exactly why the action was taken</w:t>
      </w:r>
    </w:p>
    <w:p w14:paraId="1D6A5411" w14:textId="77777777" w:rsidR="00960FAF" w:rsidRPr="008528C2" w:rsidRDefault="00960FAF" w:rsidP="00960FAF">
      <w:pPr>
        <w:pStyle w:val="Heading3"/>
        <w:rPr>
          <w:rFonts w:cs="Arial"/>
        </w:rPr>
      </w:pPr>
      <w:bookmarkStart w:id="479" w:name="_Toc448745956"/>
      <w:bookmarkStart w:id="480" w:name="_Toc448754262"/>
      <w:bookmarkStart w:id="481" w:name="_Toc25747753"/>
      <w:r w:rsidRPr="008528C2">
        <w:rPr>
          <w:rFonts w:cs="Arial"/>
        </w:rPr>
        <w:t>Use of images</w:t>
      </w:r>
      <w:bookmarkEnd w:id="479"/>
      <w:bookmarkEnd w:id="480"/>
      <w:bookmarkEnd w:id="481"/>
    </w:p>
    <w:p w14:paraId="1327D989" w14:textId="77777777" w:rsidR="00960FAF" w:rsidRPr="008528C2" w:rsidRDefault="00960FAF" w:rsidP="00960FAF">
      <w:r w:rsidRPr="30562368">
        <w:rPr>
          <w:rFonts w:cs="Arial"/>
          <w:b/>
          <w:bCs/>
        </w:rPr>
        <w:t>School use of images can be assumed to be acceptable, providing</w:t>
      </w:r>
      <w:r w:rsidRPr="30562368">
        <w:rPr>
          <w:rFonts w:cs="Arial"/>
        </w:rPr>
        <w:t xml:space="preserve">  </w:t>
      </w:r>
      <w:r w:rsidRPr="30562368">
        <w:rPr>
          <w:b/>
          <w:bCs/>
        </w:rPr>
        <w:t>permission to use any photos or video recordings is sought in line with the school’s digital and video images policy.</w:t>
      </w:r>
      <w:r w:rsidRPr="30562368">
        <w:t xml:space="preserve"> If anyone, for any reason, asks not to be filmed or photographed then their wishes will be respected. </w:t>
      </w:r>
    </w:p>
    <w:p w14:paraId="7AD10993" w14:textId="77777777" w:rsidR="00960FAF" w:rsidRPr="008528C2" w:rsidRDefault="00960FAF" w:rsidP="00960FAF">
      <w:pPr>
        <w:rPr>
          <w:rFonts w:cs="Arial"/>
        </w:rPr>
      </w:pPr>
      <w:r w:rsidRPr="008528C2">
        <w:rPr>
          <w:rFonts w:cs="Arial"/>
        </w:rPr>
        <w:t>Staff must strictly adhere to the following guidelines:</w:t>
      </w:r>
    </w:p>
    <w:p w14:paraId="40693E12" w14:textId="77777777" w:rsidR="00960FAF" w:rsidRPr="008528C2" w:rsidRDefault="00960FAF" w:rsidP="00153987">
      <w:pPr>
        <w:pStyle w:val="ListParagraph"/>
        <w:numPr>
          <w:ilvl w:val="0"/>
          <w:numId w:val="123"/>
        </w:numPr>
        <w:suppressAutoHyphens w:val="0"/>
        <w:autoSpaceDN/>
        <w:rPr>
          <w:b/>
          <w:bCs/>
        </w:rPr>
      </w:pPr>
      <w:r w:rsidRPr="008528C2">
        <w:rPr>
          <w:b/>
          <w:bCs/>
        </w:rPr>
        <w:t>Under no circumstances should staff share or upload learner pictures online other than via school owned social media accounts.</w:t>
      </w:r>
    </w:p>
    <w:p w14:paraId="207F0126" w14:textId="77777777" w:rsidR="00960FAF" w:rsidRPr="008528C2" w:rsidRDefault="00960FAF" w:rsidP="00153987">
      <w:pPr>
        <w:pStyle w:val="ListParagraph"/>
        <w:numPr>
          <w:ilvl w:val="0"/>
          <w:numId w:val="123"/>
        </w:numPr>
        <w:suppressAutoHyphens w:val="0"/>
        <w:autoSpaceDN/>
      </w:pPr>
      <w:r w:rsidRPr="30562368">
        <w:t xml:space="preserve">Staff should exercise their professional judgement about whether an image is appropriate to share on school social media accounts. Learners should be appropriately dressed, not be subject to ridicule and must not be on any school list of children whose images must not be published. </w:t>
      </w:r>
    </w:p>
    <w:p w14:paraId="435BC2A8" w14:textId="77777777" w:rsidR="00960FAF" w:rsidRPr="008528C2" w:rsidRDefault="00960FAF" w:rsidP="00153987">
      <w:pPr>
        <w:pStyle w:val="ListParagraph"/>
        <w:numPr>
          <w:ilvl w:val="0"/>
          <w:numId w:val="123"/>
        </w:numPr>
        <w:suppressAutoHyphens w:val="0"/>
        <w:autoSpaceDN/>
      </w:pPr>
      <w:r w:rsidRPr="30562368">
        <w:t>If a member of staff inadvertently takes a compromising picture which could be misconstrued or misused, they must delete it immediately.</w:t>
      </w:r>
    </w:p>
    <w:p w14:paraId="3247752F" w14:textId="77777777" w:rsidR="00960FAF" w:rsidRPr="008528C2" w:rsidRDefault="00960FAF" w:rsidP="00960FAF">
      <w:pPr>
        <w:pStyle w:val="Heading3"/>
        <w:rPr>
          <w:rFonts w:cs="Arial"/>
        </w:rPr>
      </w:pPr>
      <w:bookmarkStart w:id="482" w:name="_Toc448745957"/>
      <w:bookmarkStart w:id="483" w:name="_Toc448754263"/>
      <w:bookmarkStart w:id="484" w:name="_Toc25747754"/>
      <w:r w:rsidRPr="008528C2">
        <w:rPr>
          <w:rFonts w:cs="Arial"/>
        </w:rPr>
        <w:t>Personal use</w:t>
      </w:r>
      <w:bookmarkEnd w:id="482"/>
      <w:bookmarkEnd w:id="483"/>
      <w:bookmarkEnd w:id="484"/>
      <w:r w:rsidRPr="008528C2">
        <w:rPr>
          <w:rFonts w:cs="Arial"/>
        </w:rPr>
        <w:t xml:space="preserve"> of social media accounts</w:t>
      </w:r>
    </w:p>
    <w:p w14:paraId="7A6750DB" w14:textId="77777777" w:rsidR="00960FAF" w:rsidRPr="00465742" w:rsidRDefault="00960FAF" w:rsidP="00153987">
      <w:pPr>
        <w:pStyle w:val="Heading4"/>
        <w:numPr>
          <w:ilvl w:val="0"/>
          <w:numId w:val="141"/>
        </w:numPr>
        <w:tabs>
          <w:tab w:val="num" w:pos="1440"/>
        </w:tabs>
        <w:ind w:left="1440" w:hanging="720"/>
        <w:rPr>
          <w:rFonts w:ascii="Open Sans Light" w:hAnsi="Open Sans Light" w:cs="Open Sans Light"/>
          <w:i/>
          <w:iCs w:val="0"/>
        </w:rPr>
      </w:pPr>
      <w:r w:rsidRPr="00465742">
        <w:rPr>
          <w:rFonts w:ascii="Open Sans Light" w:hAnsi="Open Sans Light" w:cs="Open Sans Light"/>
          <w:i/>
          <w:iCs w:val="0"/>
        </w:rPr>
        <w:t>Staff</w:t>
      </w:r>
    </w:p>
    <w:p w14:paraId="6895D805" w14:textId="77777777" w:rsidR="00960FAF" w:rsidRPr="008528C2" w:rsidRDefault="00960FAF" w:rsidP="00153987">
      <w:pPr>
        <w:pStyle w:val="ListParagraph"/>
        <w:numPr>
          <w:ilvl w:val="1"/>
          <w:numId w:val="100"/>
        </w:numPr>
        <w:suppressAutoHyphens w:val="0"/>
        <w:autoSpaceDN/>
      </w:pPr>
      <w:r w:rsidRPr="30562368">
        <w:t xml:space="preserve">Personal communications are those made via personal social media accounts. In all cases, where a personal account is used which associates itself with the school or impacts on the school, it must be made clear that the member of staff is not communicating on behalf of the school with an appropriate disclaimer. Such personal communications are within the scope of this policy. </w:t>
      </w:r>
    </w:p>
    <w:p w14:paraId="578D1866" w14:textId="77777777" w:rsidR="00960FAF" w:rsidRPr="008528C2" w:rsidRDefault="00960FAF" w:rsidP="00153987">
      <w:pPr>
        <w:pStyle w:val="ListParagraph"/>
        <w:numPr>
          <w:ilvl w:val="1"/>
          <w:numId w:val="100"/>
        </w:numPr>
        <w:suppressAutoHyphens w:val="0"/>
        <w:autoSpaceDN/>
      </w:pPr>
      <w:r w:rsidRPr="008528C2">
        <w:lastRenderedPageBreak/>
        <w:t>Personal communications which do not refer to or impact upon the school are outside the scope of this policy.</w:t>
      </w:r>
    </w:p>
    <w:p w14:paraId="5AEDE010" w14:textId="77777777" w:rsidR="00960FAF" w:rsidRPr="008528C2" w:rsidRDefault="00960FAF" w:rsidP="00153987">
      <w:pPr>
        <w:pStyle w:val="ListParagraph"/>
        <w:numPr>
          <w:ilvl w:val="1"/>
          <w:numId w:val="100"/>
        </w:numPr>
        <w:suppressAutoHyphens w:val="0"/>
        <w:autoSpaceDN/>
      </w:pPr>
      <w:r w:rsidRPr="008528C2">
        <w:t xml:space="preserve">Where excessive personal use of social media in school is suspected, and considered to be interfering with relevant duties, disciplinary action may be taken </w:t>
      </w:r>
    </w:p>
    <w:p w14:paraId="72B9ABF0" w14:textId="77777777" w:rsidR="00960FAF" w:rsidRPr="008528C2" w:rsidRDefault="00960FAF" w:rsidP="00153987">
      <w:pPr>
        <w:pStyle w:val="ListParagraph"/>
        <w:numPr>
          <w:ilvl w:val="1"/>
          <w:numId w:val="100"/>
        </w:numPr>
        <w:suppressAutoHyphens w:val="0"/>
        <w:autoSpaceDN/>
      </w:pPr>
      <w:r w:rsidRPr="30562368">
        <w:t xml:space="preserve">The school permits reasonable and appropriate access to private social media sites. </w:t>
      </w:r>
    </w:p>
    <w:p w14:paraId="58060621" w14:textId="77777777" w:rsidR="00960FAF" w:rsidRPr="008528C2" w:rsidRDefault="00960FAF" w:rsidP="00153987">
      <w:pPr>
        <w:pStyle w:val="ListParagraph"/>
        <w:numPr>
          <w:ilvl w:val="1"/>
          <w:numId w:val="100"/>
        </w:numPr>
        <w:suppressAutoHyphens w:val="0"/>
        <w:autoSpaceDN/>
      </w:pPr>
      <w:r w:rsidRPr="008528C2">
        <w:t xml:space="preserve">Staff are encouraged to refer to the section ‘Using social media in a personal capacity’ in the </w:t>
      </w:r>
      <w:hyperlink r:id="rId120" w:history="1">
        <w:r w:rsidRPr="008528C2">
          <w:rPr>
            <w:rStyle w:val="Hyperlink"/>
          </w:rPr>
          <w:t>Practices and principles for schools' use of social media</w:t>
        </w:r>
      </w:hyperlink>
    </w:p>
    <w:p w14:paraId="7A260836" w14:textId="77777777" w:rsidR="00960FAF" w:rsidRPr="00465742" w:rsidRDefault="00960FAF" w:rsidP="00153987">
      <w:pPr>
        <w:pStyle w:val="Heading4"/>
        <w:numPr>
          <w:ilvl w:val="0"/>
          <w:numId w:val="100"/>
        </w:numPr>
        <w:ind w:left="1800"/>
        <w:rPr>
          <w:rFonts w:ascii="Open Sans Light" w:hAnsi="Open Sans Light" w:cs="Open Sans Light"/>
          <w:i/>
          <w:iCs w:val="0"/>
        </w:rPr>
      </w:pPr>
      <w:r w:rsidRPr="00465742">
        <w:rPr>
          <w:rFonts w:ascii="Open Sans Light" w:hAnsi="Open Sans Light" w:cs="Open Sans Light"/>
          <w:i/>
          <w:iCs w:val="0"/>
        </w:rPr>
        <w:t>Learners</w:t>
      </w:r>
    </w:p>
    <w:p w14:paraId="2015F2DC" w14:textId="77777777" w:rsidR="00960FAF" w:rsidRPr="008528C2" w:rsidRDefault="00960FAF" w:rsidP="30562368">
      <w:pPr>
        <w:pStyle w:val="ListParagraph"/>
        <w:numPr>
          <w:ilvl w:val="1"/>
          <w:numId w:val="100"/>
        </w:numPr>
        <w:suppressAutoHyphens w:val="0"/>
        <w:autoSpaceDN/>
        <w:rPr>
          <w:b/>
          <w:bCs/>
        </w:rPr>
      </w:pPr>
      <w:r w:rsidRPr="30562368">
        <w:rPr>
          <w:b/>
          <w:bCs/>
        </w:rPr>
        <w:t>Staff are not permitted to follow or engage with current or prior learners of the school on any personal social media network account.</w:t>
      </w:r>
    </w:p>
    <w:p w14:paraId="0512A37D" w14:textId="77777777" w:rsidR="00960FAF" w:rsidRPr="008528C2" w:rsidRDefault="00960FAF" w:rsidP="00153987">
      <w:pPr>
        <w:pStyle w:val="ListParagraph"/>
        <w:numPr>
          <w:ilvl w:val="1"/>
          <w:numId w:val="100"/>
        </w:numPr>
        <w:suppressAutoHyphens w:val="0"/>
        <w:autoSpaceDN/>
      </w:pPr>
      <w:r w:rsidRPr="30562368">
        <w:t>The school has a cross-curricular approach to educate  learners to be safe and responsible users of social media.</w:t>
      </w:r>
    </w:p>
    <w:p w14:paraId="3716A36A" w14:textId="77777777" w:rsidR="00960FAF" w:rsidRPr="008528C2" w:rsidRDefault="00960FAF" w:rsidP="00153987">
      <w:pPr>
        <w:pStyle w:val="ListParagraph"/>
        <w:numPr>
          <w:ilvl w:val="1"/>
          <w:numId w:val="100"/>
        </w:numPr>
        <w:suppressAutoHyphens w:val="0"/>
        <w:autoSpaceDN/>
      </w:pPr>
      <w:r w:rsidRPr="30562368">
        <w:t>Any offensive or inappropriate comments relating to the school will be resolved by the use of the school’s behaviour policy</w:t>
      </w:r>
    </w:p>
    <w:p w14:paraId="7A87EB67" w14:textId="77777777" w:rsidR="00960FAF" w:rsidRPr="008528C2" w:rsidRDefault="00960FAF" w:rsidP="00960FAF">
      <w:pPr>
        <w:pStyle w:val="ListParagraph"/>
        <w:ind w:left="1440"/>
      </w:pPr>
    </w:p>
    <w:p w14:paraId="4B5EBCB6" w14:textId="77777777" w:rsidR="00960FAF" w:rsidRPr="00465742" w:rsidRDefault="00960FAF" w:rsidP="00153987">
      <w:pPr>
        <w:pStyle w:val="Heading4"/>
        <w:numPr>
          <w:ilvl w:val="0"/>
          <w:numId w:val="100"/>
        </w:numPr>
        <w:ind w:left="1800"/>
        <w:rPr>
          <w:rFonts w:ascii="Open Sans Light" w:hAnsi="Open Sans Light" w:cs="Open Sans Light"/>
          <w:i/>
          <w:iCs w:val="0"/>
        </w:rPr>
      </w:pPr>
      <w:r w:rsidRPr="00465742">
        <w:rPr>
          <w:rFonts w:ascii="Open Sans Light" w:hAnsi="Open Sans Light" w:cs="Open Sans Light"/>
          <w:i/>
          <w:iCs w:val="0"/>
        </w:rPr>
        <w:t>Parents and Carers</w:t>
      </w:r>
    </w:p>
    <w:p w14:paraId="0C7A7A59" w14:textId="77777777" w:rsidR="00960FAF" w:rsidRPr="008528C2" w:rsidRDefault="00960FAF" w:rsidP="00153987">
      <w:pPr>
        <w:pStyle w:val="ListParagraph"/>
        <w:numPr>
          <w:ilvl w:val="1"/>
          <w:numId w:val="101"/>
        </w:numPr>
        <w:suppressAutoHyphens w:val="0"/>
        <w:autoSpaceDN/>
        <w:rPr>
          <w:b/>
          <w:bCs/>
        </w:rPr>
      </w:pPr>
      <w:r w:rsidRPr="008528C2">
        <w:rPr>
          <w:b/>
          <w:bCs/>
        </w:rPr>
        <w:t>If parents and carers have access to a school learning platform where posting or commenting is enabled, parents/carers will be informed about acceptable use.</w:t>
      </w:r>
    </w:p>
    <w:p w14:paraId="51B44ED8" w14:textId="77777777" w:rsidR="00960FAF" w:rsidRPr="008528C2" w:rsidRDefault="00960FAF" w:rsidP="00153987">
      <w:pPr>
        <w:pStyle w:val="ListParagraph"/>
        <w:numPr>
          <w:ilvl w:val="1"/>
          <w:numId w:val="101"/>
        </w:numPr>
        <w:suppressAutoHyphens w:val="0"/>
        <w:autoSpaceDN/>
      </w:pPr>
      <w:r w:rsidRPr="008528C2">
        <w:t>The school has an active parent/carer education programme which supports the safe and positive use of social media. This includes information on the website.</w:t>
      </w:r>
    </w:p>
    <w:p w14:paraId="0D419C3F" w14:textId="77777777" w:rsidR="00960FAF" w:rsidRPr="008528C2" w:rsidRDefault="00960FAF" w:rsidP="00153987">
      <w:pPr>
        <w:pStyle w:val="ListParagraph"/>
        <w:numPr>
          <w:ilvl w:val="1"/>
          <w:numId w:val="101"/>
        </w:numPr>
        <w:suppressAutoHyphens w:val="0"/>
        <w:autoSpaceDN/>
      </w:pPr>
      <w:r w:rsidRPr="30562368">
        <w:t xml:space="preserve"> In the event of any offensive or inappropriate comments being made about the school, the school will ask the parent or carer to remove the post and invite them to discuss the issues in person. If necessary, refer parents to the school’s complaints procedures.</w:t>
      </w:r>
    </w:p>
    <w:p w14:paraId="2913E651" w14:textId="77777777" w:rsidR="00960FAF" w:rsidRDefault="00960FAF" w:rsidP="00960FAF">
      <w:pPr>
        <w:pStyle w:val="GridBlue"/>
        <w:rPr>
          <w:rStyle w:val="BlueText"/>
        </w:rPr>
      </w:pPr>
    </w:p>
    <w:p w14:paraId="5D6DC292" w14:textId="77777777" w:rsidR="000444EF" w:rsidRDefault="000444EF" w:rsidP="00960FAF">
      <w:pPr>
        <w:spacing w:after="200" w:line="276" w:lineRule="auto"/>
        <w:jc w:val="left"/>
      </w:pPr>
    </w:p>
    <w:p w14:paraId="66C9EA2C" w14:textId="77777777" w:rsidR="000444EF" w:rsidRDefault="000444EF" w:rsidP="00960FAF">
      <w:pPr>
        <w:spacing w:after="200" w:line="276" w:lineRule="auto"/>
        <w:jc w:val="left"/>
      </w:pPr>
    </w:p>
    <w:p w14:paraId="0A5055C3" w14:textId="77777777" w:rsidR="000444EF" w:rsidRDefault="000444EF" w:rsidP="00960FAF">
      <w:pPr>
        <w:spacing w:after="200" w:line="276" w:lineRule="auto"/>
        <w:jc w:val="left"/>
      </w:pPr>
    </w:p>
    <w:p w14:paraId="2E4F3AA6" w14:textId="77777777" w:rsidR="000444EF" w:rsidRDefault="000444EF" w:rsidP="00960FAF">
      <w:pPr>
        <w:spacing w:after="200" w:line="276" w:lineRule="auto"/>
        <w:jc w:val="left"/>
      </w:pPr>
    </w:p>
    <w:p w14:paraId="1FCCC14B" w14:textId="77777777" w:rsidR="000444EF" w:rsidRDefault="000444EF" w:rsidP="00960FAF">
      <w:pPr>
        <w:spacing w:after="200" w:line="276" w:lineRule="auto"/>
        <w:jc w:val="left"/>
      </w:pPr>
    </w:p>
    <w:p w14:paraId="25676A49" w14:textId="77777777" w:rsidR="000444EF" w:rsidRDefault="000444EF" w:rsidP="00960FAF">
      <w:pPr>
        <w:spacing w:after="200" w:line="276" w:lineRule="auto"/>
        <w:jc w:val="left"/>
      </w:pPr>
    </w:p>
    <w:p w14:paraId="5F58206F" w14:textId="77777777" w:rsidR="000444EF" w:rsidRDefault="000444EF" w:rsidP="00960FAF">
      <w:pPr>
        <w:spacing w:after="200" w:line="276" w:lineRule="auto"/>
        <w:jc w:val="left"/>
      </w:pPr>
    </w:p>
    <w:p w14:paraId="3E99F5C6" w14:textId="77777777" w:rsidR="000444EF" w:rsidRDefault="000444EF" w:rsidP="00960FAF">
      <w:pPr>
        <w:spacing w:after="200" w:line="276" w:lineRule="auto"/>
        <w:jc w:val="left"/>
      </w:pPr>
    </w:p>
    <w:p w14:paraId="104E421D" w14:textId="77777777" w:rsidR="000444EF" w:rsidRDefault="000444EF" w:rsidP="00960FAF">
      <w:pPr>
        <w:spacing w:after="200" w:line="276" w:lineRule="auto"/>
        <w:jc w:val="left"/>
      </w:pPr>
    </w:p>
    <w:p w14:paraId="4529EADA" w14:textId="77777777" w:rsidR="00C43FFB" w:rsidRPr="00C43FFB" w:rsidRDefault="00CE3414" w:rsidP="00C43FFB">
      <w:pPr>
        <w:rPr>
          <w:rFonts w:ascii="Gotham Medium" w:hAnsi="Gotham Medium"/>
          <w:sz w:val="36"/>
          <w:szCs w:val="36"/>
        </w:rPr>
      </w:pPr>
      <w:r w:rsidRPr="00C43FFB">
        <w:rPr>
          <w:rFonts w:ascii="Gotham Medium" w:hAnsi="Gotham Medium"/>
          <w:sz w:val="36"/>
          <w:szCs w:val="36"/>
        </w:rPr>
        <w:t xml:space="preserve">Appendix </w:t>
      </w:r>
    </w:p>
    <w:p w14:paraId="75B69BD2" w14:textId="48497568" w:rsidR="00CE3414" w:rsidRPr="00362A96" w:rsidRDefault="00CE3414" w:rsidP="00697D57">
      <w:pPr>
        <w:pStyle w:val="Heading1"/>
        <w:shd w:val="clear" w:color="auto" w:fill="D9F2D0" w:themeFill="accent6" w:themeFillTint="33"/>
        <w:rPr>
          <w:rFonts w:ascii="Gotham" w:hAnsi="Gotham"/>
          <w:b/>
          <w:szCs w:val="44"/>
        </w:rPr>
      </w:pPr>
      <w:bookmarkStart w:id="485" w:name="_Toc194341134"/>
      <w:r w:rsidRPr="00362A96">
        <w:rPr>
          <w:rFonts w:ascii="Gotham" w:hAnsi="Gotham"/>
          <w:b/>
          <w:szCs w:val="44"/>
        </w:rPr>
        <w:t>C</w:t>
      </w:r>
      <w:r w:rsidRPr="00362A96">
        <w:rPr>
          <w:rFonts w:ascii="Gotham" w:hAnsi="Gotham"/>
          <w:b/>
          <w:bCs w:val="0"/>
          <w:szCs w:val="44"/>
        </w:rPr>
        <w:t xml:space="preserve">5 </w:t>
      </w:r>
      <w:r w:rsidRPr="00362A96">
        <w:rPr>
          <w:rFonts w:ascii="Gotham" w:hAnsi="Gotham"/>
          <w:b/>
          <w:szCs w:val="44"/>
        </w:rPr>
        <w:t>School Online Safety Policy Template – Generative Artificial Intelligence (gen AI) in Schools</w:t>
      </w:r>
      <w:bookmarkEnd w:id="485"/>
    </w:p>
    <w:p w14:paraId="39F18A6F" w14:textId="77777777" w:rsidR="00AB76D2" w:rsidRPr="00151E42" w:rsidRDefault="00AB76D2" w:rsidP="00AB76D2">
      <w:pPr>
        <w:shd w:val="clear" w:color="auto" w:fill="D9F2D0" w:themeFill="accent6" w:themeFillTint="33"/>
      </w:pPr>
      <w:r>
        <w:t>This policy template has been added in March 2025</w:t>
      </w:r>
    </w:p>
    <w:p w14:paraId="7984CE88" w14:textId="77777777" w:rsidR="00CE3414" w:rsidRPr="00ED123B" w:rsidRDefault="00CE3414" w:rsidP="00ED123B">
      <w:pPr>
        <w:rPr>
          <w:rFonts w:ascii="Gotham Medium" w:eastAsia="Yu Gothic Light" w:hAnsi="Gotham Medium"/>
          <w:sz w:val="32"/>
          <w:szCs w:val="32"/>
        </w:rPr>
      </w:pPr>
      <w:r w:rsidRPr="00ED123B">
        <w:rPr>
          <w:rFonts w:ascii="Gotham Medium" w:hAnsi="Gotham Medium"/>
          <w:sz w:val="32"/>
          <w:szCs w:val="32"/>
        </w:rPr>
        <w:t>Introduction</w:t>
      </w:r>
    </w:p>
    <w:p w14:paraId="76F4325C" w14:textId="77777777" w:rsidR="00CE3414" w:rsidRDefault="00CE3414" w:rsidP="00CE3414">
      <w:pPr>
        <w:rPr>
          <w:color w:val="0F4761" w:themeColor="accent1" w:themeShade="BF"/>
        </w:rPr>
      </w:pPr>
      <w:r w:rsidRPr="23957D7C">
        <w:rPr>
          <w:color w:val="0F4761" w:themeColor="accent1" w:themeShade="BF"/>
        </w:rPr>
        <w:t xml:space="preserve">The </w:t>
      </w:r>
      <w:hyperlink r:id="rId121">
        <w:r w:rsidRPr="23957D7C">
          <w:rPr>
            <w:rStyle w:val="Hyperlink"/>
            <w:color w:val="0F4761" w:themeColor="accent1" w:themeShade="BF"/>
          </w:rPr>
          <w:t>South West Grid for Learning Trust</w:t>
        </w:r>
      </w:hyperlink>
      <w:r w:rsidRPr="23957D7C">
        <w:rPr>
          <w:color w:val="0F4761" w:themeColor="accent1" w:themeShade="BF"/>
        </w:rPr>
        <w:t xml:space="preserve"> (SWGfL) is a charity that has been at the forefront of supporting schools with online safety and security for 20 years and is recognised as a </w:t>
      </w:r>
      <w:hyperlink r:id="rId122">
        <w:r w:rsidRPr="23957D7C">
          <w:rPr>
            <w:rStyle w:val="Hyperlink"/>
            <w:color w:val="0F4761" w:themeColor="accent1" w:themeShade="BF"/>
          </w:rPr>
          <w:t>world leader in online safety innovation</w:t>
        </w:r>
      </w:hyperlink>
      <w:r w:rsidRPr="23957D7C">
        <w:rPr>
          <w:color w:val="0F4761" w:themeColor="accent1" w:themeShade="BF"/>
        </w:rPr>
        <w:t xml:space="preserve"> </w:t>
      </w:r>
    </w:p>
    <w:p w14:paraId="113CF67A" w14:textId="77777777" w:rsidR="00CE3414" w:rsidRDefault="00CE3414" w:rsidP="007B32E2">
      <w:r w:rsidRPr="30562368">
        <w:t>As generative artificial intelligence (gen AI) continues to advance and influence the world we live in, its role in education is also evolving.  There are currently 3 key dimensions of gen AI use in schools: learner support, teacher support and school operations; ensuring all use is safe, ethical and responsible is essential.</w:t>
      </w:r>
    </w:p>
    <w:p w14:paraId="6AC84DF5" w14:textId="77777777" w:rsidR="00CE3414" w:rsidRDefault="00CE3414" w:rsidP="007B32E2">
      <w:r w:rsidRPr="30562368">
        <w:t xml:space="preserve">Evidence is emerging about the benefits of gen AI to enhance personalised learning and streamline administrative tasks, while also raising concerns around data privacy, ethical use, and the preparedness of teachers to effectively integrate gen AI tools into classrooms. </w:t>
      </w:r>
    </w:p>
    <w:p w14:paraId="21638D38" w14:textId="77777777" w:rsidR="00CE3414" w:rsidRDefault="00CE3414" w:rsidP="007B32E2">
      <w:r w:rsidRPr="30562368">
        <w:t>This ongoing dialogue reflects the recognition of gen AI's transformative potential in education, balanced with a need for careful implementation to protect learner welfare and promote equitable outcomes. These considerations are shaping a pathway for embedding gen AI in schools, focusing on teacher training, ethical guidelines, and fostering digital competency among learners.</w:t>
      </w:r>
    </w:p>
    <w:p w14:paraId="7C48DC8B" w14:textId="77777777" w:rsidR="00CE3414" w:rsidRPr="00ED123B" w:rsidRDefault="00CE3414" w:rsidP="00ED123B">
      <w:pPr>
        <w:rPr>
          <w:rFonts w:ascii="Gotham Medium" w:hAnsi="Gotham Medium"/>
          <w:b/>
          <w:sz w:val="32"/>
          <w:szCs w:val="32"/>
        </w:rPr>
      </w:pPr>
      <w:r w:rsidRPr="00ED123B">
        <w:rPr>
          <w:rFonts w:ascii="Gotham Medium" w:hAnsi="Gotham Medium"/>
          <w:sz w:val="32"/>
          <w:szCs w:val="32"/>
        </w:rPr>
        <w:t>How to Use this Template</w:t>
      </w:r>
    </w:p>
    <w:p w14:paraId="1241C5F3" w14:textId="77777777" w:rsidR="00CE3414" w:rsidRDefault="00CE3414" w:rsidP="30562368">
      <w:pPr>
        <w:rPr>
          <w:rStyle w:val="BlueText"/>
          <w:rFonts w:eastAsia="Open Sans Light" w:cs="Open Sans Light"/>
          <w:color w:val="0F4761" w:themeColor="accent1" w:themeShade="BF"/>
        </w:rPr>
      </w:pPr>
      <w:r w:rsidRPr="30562368">
        <w:rPr>
          <w:rFonts w:eastAsia="Open Sans Light" w:cs="Open Sans Light"/>
          <w:color w:val="0F4761" w:themeColor="accent1" w:themeShade="BF"/>
        </w:rPr>
        <w:t>This document has been created as a template for school leaders to assist them in creating their own gen AI Policy.</w:t>
      </w:r>
    </w:p>
    <w:p w14:paraId="0053B2A7" w14:textId="77777777" w:rsidR="00CE3414" w:rsidRDefault="00CE3414" w:rsidP="30562368">
      <w:pPr>
        <w:rPr>
          <w:rStyle w:val="BlueText"/>
          <w:rFonts w:eastAsia="Open Sans Light" w:cs="Open Sans Light"/>
          <w:color w:val="0F4761" w:themeColor="accent1" w:themeShade="BF"/>
        </w:rPr>
      </w:pPr>
      <w:r w:rsidRPr="30562368">
        <w:rPr>
          <w:rStyle w:val="BlueText"/>
          <w:rFonts w:eastAsia="Open Sans Light" w:cs="Open Sans Light"/>
          <w:color w:val="0F4761" w:themeColor="accent1" w:themeShade="BF"/>
        </w:rPr>
        <w:lastRenderedPageBreak/>
        <w:t>Within this template, sections which include information or guidance are shown in BLUE. It is anticipated that schools would remove these sections from their completed policy document, though this will be a decision for the group that produces the policy.</w:t>
      </w:r>
    </w:p>
    <w:p w14:paraId="25F96D10" w14:textId="77777777" w:rsidR="00CE3414" w:rsidRDefault="00CE3414" w:rsidP="30562368">
      <w:pPr>
        <w:rPr>
          <w:rFonts w:eastAsia="Open Sans Light" w:cs="Open Sans Light"/>
          <w:i/>
          <w:iCs/>
          <w:color w:val="0F4761" w:themeColor="accent1" w:themeShade="BF"/>
        </w:rPr>
      </w:pPr>
      <w:r w:rsidRPr="30562368">
        <w:rPr>
          <w:rFonts w:eastAsia="Open Sans Light" w:cs="Open Sans Light"/>
          <w:i/>
          <w:iCs/>
          <w:color w:val="0F4761" w:themeColor="accent1" w:themeShade="BF"/>
        </w:rPr>
        <w:t>Where sections in the template are written in ITALICS it is anticipated that schools would wish to consider whether to include that section or statement in their completed policy.</w:t>
      </w:r>
    </w:p>
    <w:p w14:paraId="6CD9C1B9" w14:textId="77777777" w:rsidR="00CE3414" w:rsidRDefault="00CE3414" w:rsidP="00CE3414">
      <w:pPr>
        <w:pStyle w:val="Heading4"/>
        <w:spacing w:before="0"/>
        <w:rPr>
          <w:rFonts w:ascii="Open Sans Light" w:eastAsia="Open Sans Light" w:hAnsi="Open Sans Light" w:cs="Open Sans Light"/>
          <w:b/>
          <w:bCs w:val="0"/>
        </w:rPr>
      </w:pPr>
      <w:r w:rsidRPr="23957D7C">
        <w:rPr>
          <w:rFonts w:ascii="Open Sans Light" w:eastAsia="Open Sans Light" w:hAnsi="Open Sans Light" w:cs="Open Sans Light"/>
          <w:b/>
        </w:rPr>
        <w:t>Where sections are highlighted in BOLD, it is suggested that these should be an essential part of a school policy.</w:t>
      </w:r>
    </w:p>
    <w:p w14:paraId="78E9C64C" w14:textId="77777777" w:rsidR="00CE3414" w:rsidRDefault="00CE3414" w:rsidP="00CE3414"/>
    <w:p w14:paraId="3B69479F" w14:textId="77777777" w:rsidR="00CE3414" w:rsidRPr="007B32E2" w:rsidRDefault="00CE3414" w:rsidP="007B32E2">
      <w:pPr>
        <w:rPr>
          <w:rFonts w:ascii="Gotham Medium" w:eastAsiaTheme="minorEastAsia" w:hAnsi="Gotham Medium" w:cstheme="minorBidi"/>
          <w:sz w:val="32"/>
          <w:szCs w:val="32"/>
        </w:rPr>
      </w:pPr>
      <w:r w:rsidRPr="007B32E2">
        <w:rPr>
          <w:rFonts w:ascii="Gotham Medium" w:hAnsi="Gotham Medium"/>
          <w:sz w:val="32"/>
          <w:szCs w:val="32"/>
        </w:rPr>
        <w:t>Legislative Background and Key Documents</w:t>
      </w:r>
    </w:p>
    <w:p w14:paraId="41B6F7ED" w14:textId="77777777" w:rsidR="00CE3414" w:rsidRPr="00F2453A" w:rsidRDefault="00CE3414" w:rsidP="30562368">
      <w:pPr>
        <w:rPr>
          <w:color w:val="156082" w:themeColor="accent1"/>
        </w:rPr>
      </w:pPr>
      <w:r w:rsidRPr="30562368">
        <w:rPr>
          <w:color w:val="156082" w:themeColor="accent1"/>
        </w:rPr>
        <w:t xml:space="preserve">The UK Online Safety Act 2023 is designed to make the internet safer, particularly for children and vulnerable users, by regulating online content and holding tech companies accountable for harmful material. It is still yet to be fully understood where there may be gaps in regulation to protect children and young people from possible harm caused by AI. Ofcom is the online safety regulator in the UK and is responsible for publishing codes of practice and guidance on how companies can comply with their duties. </w:t>
      </w:r>
    </w:p>
    <w:p w14:paraId="235222FB" w14:textId="77777777" w:rsidR="00CE3414" w:rsidRPr="00F2453A" w:rsidRDefault="00CE3414" w:rsidP="30562368">
      <w:pPr>
        <w:rPr>
          <w:color w:val="156082" w:themeColor="accent1"/>
        </w:rPr>
      </w:pPr>
      <w:r w:rsidRPr="30562368">
        <w:rPr>
          <w:color w:val="156082" w:themeColor="accent1"/>
        </w:rPr>
        <w:t>There is currently no specific legislation regarding the use of gen AI in schools, but guidance has been developed and is being regularly updated as the technology evolves. Schools may wish to consult the following resources:</w:t>
      </w:r>
    </w:p>
    <w:p w14:paraId="2114AF88" w14:textId="77777777" w:rsidR="00CE3414" w:rsidRPr="00A26983" w:rsidRDefault="00CE3414" w:rsidP="00153987">
      <w:pPr>
        <w:pStyle w:val="ListParagraph"/>
        <w:numPr>
          <w:ilvl w:val="0"/>
          <w:numId w:val="169"/>
        </w:numPr>
        <w:suppressAutoHyphens w:val="0"/>
        <w:autoSpaceDN/>
        <w:spacing w:after="200" w:line="264" w:lineRule="auto"/>
        <w:rPr>
          <w:rFonts w:asciiTheme="minorHAnsi" w:eastAsiaTheme="minorEastAsia" w:hAnsiTheme="minorHAnsi" w:cstheme="minorHAnsi"/>
          <w:color w:val="3B3B3B"/>
        </w:rPr>
      </w:pPr>
      <w:hyperlink r:id="rId123" w:history="1">
        <w:r w:rsidRPr="009248B4">
          <w:rPr>
            <w:rStyle w:val="Hyperlink"/>
            <w:rFonts w:asciiTheme="minorHAnsi" w:hAnsiTheme="minorHAnsi" w:cstheme="minorHAnsi"/>
          </w:rPr>
          <w:t>Generative artificial intelligence in education – opportunities and considerations for schools and settings</w:t>
        </w:r>
      </w:hyperlink>
    </w:p>
    <w:p w14:paraId="319EBEA9" w14:textId="77777777" w:rsidR="00CE3414" w:rsidRPr="00A26983" w:rsidRDefault="00CE3414" w:rsidP="00153987">
      <w:pPr>
        <w:pStyle w:val="ListParagraph"/>
        <w:numPr>
          <w:ilvl w:val="0"/>
          <w:numId w:val="169"/>
        </w:numPr>
        <w:suppressAutoHyphens w:val="0"/>
        <w:autoSpaceDN/>
        <w:spacing w:after="200" w:line="264" w:lineRule="auto"/>
        <w:rPr>
          <w:rFonts w:asciiTheme="minorHAnsi" w:eastAsiaTheme="minorEastAsia" w:hAnsiTheme="minorHAnsi" w:cstheme="minorHAnsi"/>
          <w:color w:val="3B3B3B"/>
        </w:rPr>
      </w:pPr>
      <w:hyperlink r:id="rId124" w:history="1">
        <w:r w:rsidRPr="009248B4">
          <w:rPr>
            <w:rStyle w:val="Hyperlink"/>
            <w:rFonts w:asciiTheme="minorHAnsi" w:eastAsia="Arial" w:hAnsiTheme="minorHAnsi" w:cstheme="minorHAnsi"/>
          </w:rPr>
          <w:t>Generative AI: Keeping learners safe online</w:t>
        </w:r>
      </w:hyperlink>
    </w:p>
    <w:p w14:paraId="32053376" w14:textId="77777777" w:rsidR="00CE3414" w:rsidRPr="00A26983" w:rsidRDefault="00CE3414" w:rsidP="00153987">
      <w:pPr>
        <w:pStyle w:val="ListParagraph"/>
        <w:numPr>
          <w:ilvl w:val="0"/>
          <w:numId w:val="169"/>
        </w:numPr>
        <w:suppressAutoHyphens w:val="0"/>
        <w:autoSpaceDN/>
        <w:spacing w:after="200" w:line="264" w:lineRule="auto"/>
        <w:rPr>
          <w:rFonts w:asciiTheme="minorHAnsi" w:eastAsiaTheme="minorEastAsia" w:hAnsiTheme="minorHAnsi"/>
          <w:color w:val="3B3B3B"/>
        </w:rPr>
      </w:pPr>
      <w:hyperlink r:id="rId125">
        <w:r w:rsidRPr="009248B4">
          <w:rPr>
            <w:rStyle w:val="Hyperlink"/>
            <w:rFonts w:asciiTheme="minorHAnsi" w:hAnsiTheme="minorHAnsi"/>
          </w:rPr>
          <w:t>AI foundations online training module</w:t>
        </w:r>
      </w:hyperlink>
    </w:p>
    <w:p w14:paraId="0C93F616" w14:textId="77777777" w:rsidR="00CE3414" w:rsidRPr="00A26983" w:rsidRDefault="00CE3414" w:rsidP="00153987">
      <w:pPr>
        <w:pStyle w:val="ListParagraph"/>
        <w:numPr>
          <w:ilvl w:val="0"/>
          <w:numId w:val="169"/>
        </w:numPr>
        <w:suppressAutoHyphens w:val="0"/>
        <w:autoSpaceDN/>
        <w:spacing w:after="200" w:line="264" w:lineRule="auto"/>
        <w:rPr>
          <w:rFonts w:asciiTheme="minorHAnsi" w:eastAsiaTheme="minorEastAsia" w:hAnsiTheme="minorHAnsi"/>
          <w:color w:val="3B3B3B"/>
        </w:rPr>
      </w:pPr>
      <w:hyperlink r:id="rId126">
        <w:r w:rsidRPr="009248B4">
          <w:rPr>
            <w:rStyle w:val="Hyperlink"/>
            <w:rFonts w:asciiTheme="minorHAnsi" w:eastAsiaTheme="minorEastAsia" w:hAnsiTheme="minorHAnsi"/>
          </w:rPr>
          <w:t>Hwb - What is artificial intelligence: video produced by the Wales Collaborative for learning design</w:t>
        </w:r>
      </w:hyperlink>
      <w:r w:rsidRPr="009248B4">
        <w:rPr>
          <w:rFonts w:asciiTheme="minorHAnsi" w:eastAsiaTheme="minorEastAsia" w:hAnsiTheme="minorHAnsi"/>
        </w:rPr>
        <w:t xml:space="preserve"> </w:t>
      </w:r>
    </w:p>
    <w:p w14:paraId="235450A8" w14:textId="77777777" w:rsidR="00CE3414" w:rsidRDefault="00CE3414" w:rsidP="00153987">
      <w:pPr>
        <w:pStyle w:val="ListParagraph"/>
        <w:numPr>
          <w:ilvl w:val="0"/>
          <w:numId w:val="169"/>
        </w:numPr>
        <w:suppressAutoHyphens w:val="0"/>
        <w:autoSpaceDN/>
        <w:spacing w:after="200" w:line="264" w:lineRule="auto"/>
        <w:jc w:val="left"/>
        <w:rPr>
          <w:rFonts w:asciiTheme="minorHAnsi" w:eastAsiaTheme="minorEastAsia" w:hAnsiTheme="minorHAnsi"/>
          <w:color w:val="0F4761" w:themeColor="accent1" w:themeShade="BF"/>
        </w:rPr>
      </w:pPr>
      <w:hyperlink r:id="rId127">
        <w:r w:rsidRPr="49A34F93">
          <w:rPr>
            <w:rStyle w:val="Hyperlink"/>
            <w:rFonts w:asciiTheme="minorHAnsi" w:eastAsiaTheme="minorEastAsia" w:hAnsiTheme="minorHAnsi"/>
          </w:rPr>
          <w:t>AI Roadmap - GOV.UK</w:t>
        </w:r>
      </w:hyperlink>
    </w:p>
    <w:p w14:paraId="74A70C61" w14:textId="77777777" w:rsidR="00CE3414" w:rsidRPr="00AD0619" w:rsidRDefault="00CE3414" w:rsidP="00153987">
      <w:pPr>
        <w:pStyle w:val="ListParagraph"/>
        <w:numPr>
          <w:ilvl w:val="0"/>
          <w:numId w:val="169"/>
        </w:numPr>
        <w:suppressAutoHyphens w:val="0"/>
        <w:autoSpaceDN/>
        <w:spacing w:after="200" w:line="264" w:lineRule="auto"/>
        <w:rPr>
          <w:rFonts w:asciiTheme="minorHAnsi" w:eastAsiaTheme="minorEastAsia" w:hAnsiTheme="minorHAnsi" w:cstheme="minorHAnsi"/>
        </w:rPr>
      </w:pPr>
      <w:hyperlink r:id="rId128" w:history="1">
        <w:r w:rsidRPr="00AD0619">
          <w:rPr>
            <w:rStyle w:val="Hyperlink"/>
            <w:rFonts w:asciiTheme="minorHAnsi" w:hAnsiTheme="minorHAnsi" w:cstheme="minorHAnsi"/>
          </w:rPr>
          <w:t>AI Opportunities Action Plan (UK Government)</w:t>
        </w:r>
      </w:hyperlink>
    </w:p>
    <w:p w14:paraId="4792CCCA" w14:textId="77777777" w:rsidR="00CE3414" w:rsidRPr="00E17D9C" w:rsidRDefault="00CE3414" w:rsidP="00153987">
      <w:pPr>
        <w:pStyle w:val="ListParagraph"/>
        <w:numPr>
          <w:ilvl w:val="0"/>
          <w:numId w:val="169"/>
        </w:numPr>
        <w:suppressAutoHyphens w:val="0"/>
        <w:autoSpaceDN/>
        <w:spacing w:after="200" w:line="264" w:lineRule="auto"/>
        <w:rPr>
          <w:rFonts w:asciiTheme="minorHAnsi" w:eastAsiaTheme="minorEastAsia" w:hAnsiTheme="minorHAnsi"/>
        </w:rPr>
      </w:pPr>
      <w:hyperlink w:history="1">
        <w:hyperlink r:id="rId129">
          <w:r w:rsidRPr="23957D7C">
            <w:rPr>
              <w:rStyle w:val="Hyperlink"/>
              <w:rFonts w:asciiTheme="minorHAnsi" w:eastAsiaTheme="minorEastAsia" w:hAnsiTheme="minorHAnsi"/>
            </w:rPr>
            <w:t>Ofcom’s 2024 Online Nation Report</w:t>
          </w:r>
        </w:hyperlink>
      </w:hyperlink>
    </w:p>
    <w:p w14:paraId="65C73C6B" w14:textId="77777777" w:rsidR="00CE3414" w:rsidRDefault="00CE3414" w:rsidP="00153987">
      <w:pPr>
        <w:pStyle w:val="ListParagraph"/>
        <w:numPr>
          <w:ilvl w:val="0"/>
          <w:numId w:val="169"/>
        </w:numPr>
        <w:suppressAutoHyphens w:val="0"/>
        <w:autoSpaceDN/>
        <w:spacing w:after="200" w:line="264" w:lineRule="auto"/>
        <w:rPr>
          <w:rFonts w:asciiTheme="minorHAnsi" w:eastAsiaTheme="minorEastAsia" w:hAnsiTheme="minorHAnsi"/>
        </w:rPr>
      </w:pPr>
      <w:hyperlink r:id="rId130">
        <w:r w:rsidRPr="23957D7C">
          <w:rPr>
            <w:rStyle w:val="Hyperlink"/>
            <w:rFonts w:asciiTheme="minorHAnsi" w:eastAsiaTheme="minorEastAsia" w:hAnsiTheme="minorHAnsi"/>
          </w:rPr>
          <w:t>EU Artificial Intelligence Act 2024 - Useful high-level 4-point summary of considerations</w:t>
        </w:r>
      </w:hyperlink>
    </w:p>
    <w:p w14:paraId="2765C950" w14:textId="77777777" w:rsidR="00CE3414" w:rsidRDefault="00CE3414" w:rsidP="00153987">
      <w:pPr>
        <w:pStyle w:val="ListParagraph"/>
        <w:numPr>
          <w:ilvl w:val="0"/>
          <w:numId w:val="169"/>
        </w:numPr>
        <w:suppressAutoHyphens w:val="0"/>
        <w:autoSpaceDN/>
        <w:spacing w:after="200" w:line="264" w:lineRule="auto"/>
        <w:rPr>
          <w:rFonts w:asciiTheme="minorHAnsi" w:eastAsiaTheme="minorEastAsia" w:hAnsiTheme="minorHAnsi"/>
        </w:rPr>
      </w:pPr>
      <w:hyperlink r:id="rId131" w:anchor=":~:text=The%20UNESCO%20AI%20competency%20framework%20for%20students%20aims,AI%20techniques%20and%20applications%2C%20and%20AI%20system%20design.">
        <w:r w:rsidRPr="23957D7C">
          <w:rPr>
            <w:rStyle w:val="Hyperlink"/>
            <w:rFonts w:asciiTheme="minorHAnsi" w:eastAsiaTheme="minorEastAsia" w:hAnsiTheme="minorHAnsi"/>
          </w:rPr>
          <w:t>UNESCO AI Competency Framework for Students (Guidance)</w:t>
        </w:r>
      </w:hyperlink>
    </w:p>
    <w:p w14:paraId="06E8BFE2" w14:textId="77777777" w:rsidR="00CE3414" w:rsidRPr="00CA7459" w:rsidRDefault="00CE3414" w:rsidP="00153987">
      <w:pPr>
        <w:pStyle w:val="ListParagraph"/>
        <w:numPr>
          <w:ilvl w:val="0"/>
          <w:numId w:val="169"/>
        </w:numPr>
        <w:suppressAutoHyphens w:val="0"/>
        <w:autoSpaceDN/>
        <w:spacing w:after="200" w:line="264" w:lineRule="auto"/>
        <w:rPr>
          <w:rStyle w:val="Hyperlink"/>
          <w:rFonts w:asciiTheme="minorHAnsi" w:eastAsiaTheme="minorEastAsia" w:hAnsiTheme="minorHAnsi"/>
        </w:rPr>
      </w:pPr>
      <w:hyperlink r:id="rId132">
        <w:r w:rsidRPr="23957D7C">
          <w:rPr>
            <w:rStyle w:val="Hyperlink"/>
            <w:rFonts w:asciiTheme="minorHAnsi" w:eastAsiaTheme="minorEastAsia" w:hAnsiTheme="minorHAnsi"/>
          </w:rPr>
          <w:t>UNESCO AI Competency Framework for Staff (Guidance)</w:t>
        </w:r>
      </w:hyperlink>
    </w:p>
    <w:p w14:paraId="2A15EEF6" w14:textId="77777777" w:rsidR="00CE3414" w:rsidRDefault="00CE3414" w:rsidP="00153987">
      <w:pPr>
        <w:pStyle w:val="ListParagraph"/>
        <w:numPr>
          <w:ilvl w:val="0"/>
          <w:numId w:val="169"/>
        </w:numPr>
        <w:suppressAutoHyphens w:val="0"/>
        <w:autoSpaceDN/>
        <w:spacing w:after="200" w:line="264" w:lineRule="auto"/>
        <w:rPr>
          <w:rFonts w:asciiTheme="minorHAnsi" w:eastAsiaTheme="minorEastAsia" w:hAnsiTheme="minorHAnsi"/>
          <w:color w:val="1F1F1F"/>
        </w:rPr>
      </w:pPr>
      <w:hyperlink r:id="rId133">
        <w:r w:rsidRPr="49A34F93">
          <w:rPr>
            <w:rStyle w:val="Hyperlink"/>
            <w:rFonts w:asciiTheme="minorHAnsi" w:eastAsiaTheme="minorEastAsia" w:hAnsiTheme="minorHAnsi"/>
          </w:rPr>
          <w:t>Data protection in schools - Artificial intelligence (AI) and data protection in schools - Guidance - GOV.UK</w:t>
        </w:r>
      </w:hyperlink>
    </w:p>
    <w:p w14:paraId="5E4F2348" w14:textId="77777777" w:rsidR="00CE3414" w:rsidRPr="007B32E2" w:rsidRDefault="00CE3414" w:rsidP="007B32E2">
      <w:pPr>
        <w:rPr>
          <w:rFonts w:ascii="Gotham Medium" w:hAnsi="Gotham Medium"/>
          <w:sz w:val="32"/>
          <w:szCs w:val="32"/>
        </w:rPr>
      </w:pPr>
      <w:r w:rsidRPr="007B32E2">
        <w:rPr>
          <w:rFonts w:ascii="Gotham Medium" w:hAnsi="Gotham Medium"/>
          <w:sz w:val="32"/>
          <w:szCs w:val="32"/>
        </w:rPr>
        <w:t xml:space="preserve">Context </w:t>
      </w:r>
    </w:p>
    <w:p w14:paraId="0DEE780A" w14:textId="77777777" w:rsidR="00CE3414" w:rsidRPr="00F4701F" w:rsidRDefault="00CE3414" w:rsidP="30562368">
      <w:pPr>
        <w:spacing w:after="160"/>
        <w:rPr>
          <w:color w:val="0F4761" w:themeColor="accent1" w:themeShade="BF"/>
        </w:rPr>
      </w:pPr>
      <w:r w:rsidRPr="30562368">
        <w:rPr>
          <w:color w:val="0F4761" w:themeColor="accent1" w:themeShade="BF"/>
        </w:rPr>
        <w:t xml:space="preserve">Gen AI represents a transformative leap in technology, enabling machines to create text, images, audio, and video with remarkable accuracy and creativity. Emerging from </w:t>
      </w:r>
      <w:r w:rsidRPr="30562368">
        <w:rPr>
          <w:color w:val="0F4761" w:themeColor="accent1" w:themeShade="BF"/>
        </w:rPr>
        <w:lastRenderedPageBreak/>
        <w:t xml:space="preserve">advancements in machine learning, particularly deep learning, generative models such as GPT (Generative Pre-trained Transformer) and DALL·E leverage vast datasets to understand and produce content that mimics human expression. Initially text-focused, these models have evolved to become multi-modal, integrating and processing various types of input, such as text and images, to generate cohesive outputs. </w:t>
      </w:r>
    </w:p>
    <w:p w14:paraId="107FDF1E" w14:textId="77777777" w:rsidR="00CE3414" w:rsidRPr="00F4701F" w:rsidRDefault="00CE3414" w:rsidP="30562368">
      <w:pPr>
        <w:spacing w:after="160"/>
        <w:rPr>
          <w:color w:val="0F4761" w:themeColor="accent1" w:themeShade="BF"/>
        </w:rPr>
      </w:pPr>
      <w:r w:rsidRPr="30562368">
        <w:rPr>
          <w:color w:val="0F4761" w:themeColor="accent1" w:themeShade="BF"/>
        </w:rPr>
        <w:t>Since the debut of early systems like OpenAI’s GPT-2 in 2019, the field has rapidly advanced, unlocking opportunities in education while raising critical considerations around ethics, data privacy, and equitable access.</w:t>
      </w:r>
    </w:p>
    <w:p w14:paraId="149F4051" w14:textId="77777777" w:rsidR="00CE3414" w:rsidRDefault="00CE3414" w:rsidP="30562368">
      <w:pPr>
        <w:spacing w:after="160"/>
        <w:rPr>
          <w:color w:val="0F4761" w:themeColor="accent1" w:themeShade="BF"/>
        </w:rPr>
      </w:pPr>
      <w:r w:rsidRPr="30562368">
        <w:rPr>
          <w:color w:val="0F4761" w:themeColor="accent1" w:themeShade="BF"/>
        </w:rPr>
        <w:t>According to</w:t>
      </w:r>
      <w:r w:rsidRPr="30562368">
        <w:rPr>
          <w:rFonts w:eastAsia="Open Sans Light" w:cs="Open Sans Light"/>
          <w:color w:val="0F4761" w:themeColor="accent1" w:themeShade="BF"/>
        </w:rPr>
        <w:t xml:space="preserve"> </w:t>
      </w:r>
      <w:hyperlink r:id="rId134">
        <w:r w:rsidRPr="30562368">
          <w:rPr>
            <w:rStyle w:val="Hyperlink"/>
            <w:rFonts w:eastAsia="Open Sans Light" w:cs="Open Sans Light"/>
          </w:rPr>
          <w:t>Ofcom’s 2024 Online Nation Report</w:t>
        </w:r>
      </w:hyperlink>
      <w:r w:rsidRPr="30562368">
        <w:rPr>
          <w:rFonts w:eastAsia="Open Sans Light" w:cs="Open Sans Light"/>
          <w:color w:val="0F4761" w:themeColor="accent1" w:themeShade="BF"/>
        </w:rPr>
        <w:t xml:space="preserve"> </w:t>
      </w:r>
      <w:r w:rsidRPr="30562368">
        <w:rPr>
          <w:color w:val="0F4761" w:themeColor="accent1" w:themeShade="BF"/>
        </w:rPr>
        <w:t>more than half of children have used gen AI tools in the past year.  Teenagers aged 13-15 are more likely to use AI (66%) than those aged 8-12 (46%) and combining both age groups, over half (53%) have made use of AI to support with homework tasks.  There is a broad range of purposes for children using AI including finding information, creating images/videos, seeking advice and summarising text, with the most popular tool among 8-15s being ChatGPT (37%) followed by Snapchat My AI (30%).</w:t>
      </w:r>
    </w:p>
    <w:p w14:paraId="3C7322AA" w14:textId="77777777" w:rsidR="00CE3414" w:rsidRDefault="00CE3414" w:rsidP="30562368">
      <w:pPr>
        <w:spacing w:after="160"/>
        <w:rPr>
          <w:color w:val="0F4761" w:themeColor="accent1" w:themeShade="BF"/>
        </w:rPr>
      </w:pPr>
      <w:r w:rsidRPr="30562368">
        <w:rPr>
          <w:color w:val="0F4761" w:themeColor="accent1" w:themeShade="BF"/>
        </w:rPr>
        <w:t>Schools must now navigate this landscape thoughtfully, crafting policies that harness the benefits of gen AI for creativity and learning while prioritising learners’ safety, security and well-being.</w:t>
      </w:r>
    </w:p>
    <w:p w14:paraId="2805B94A" w14:textId="77777777" w:rsidR="00CE3414" w:rsidRDefault="00CE3414" w:rsidP="00CE3414">
      <w:pPr>
        <w:pStyle w:val="Heading1"/>
        <w:rPr>
          <w:sz w:val="22"/>
          <w:szCs w:val="22"/>
        </w:rPr>
      </w:pPr>
    </w:p>
    <w:p w14:paraId="7EA20413" w14:textId="77777777" w:rsidR="00CE3414" w:rsidRPr="007B32E2" w:rsidRDefault="00CE3414" w:rsidP="007B32E2">
      <w:pPr>
        <w:rPr>
          <w:rFonts w:ascii="Gotham Medium" w:hAnsi="Gotham Medium"/>
          <w:sz w:val="36"/>
          <w:szCs w:val="36"/>
        </w:rPr>
      </w:pPr>
      <w:r w:rsidRPr="007B32E2">
        <w:rPr>
          <w:rFonts w:ascii="Gotham Medium" w:hAnsi="Gotham Medium"/>
          <w:sz w:val="36"/>
          <w:szCs w:val="36"/>
        </w:rPr>
        <w:t>Policy on the use of Gen AI in Schools</w:t>
      </w:r>
    </w:p>
    <w:p w14:paraId="288355F3" w14:textId="77777777" w:rsidR="00CE3414" w:rsidRPr="007B32E2" w:rsidRDefault="00CE3414" w:rsidP="007B32E2">
      <w:pPr>
        <w:rPr>
          <w:rFonts w:ascii="Gotham Medium" w:hAnsi="Gotham Medium"/>
          <w:sz w:val="32"/>
          <w:szCs w:val="32"/>
        </w:rPr>
      </w:pPr>
      <w:r w:rsidRPr="007B32E2">
        <w:rPr>
          <w:rFonts w:ascii="Gotham Medium" w:hAnsi="Gotham Medium"/>
          <w:sz w:val="32"/>
          <w:szCs w:val="32"/>
        </w:rPr>
        <w:t xml:space="preserve">Statement of intent </w:t>
      </w:r>
    </w:p>
    <w:p w14:paraId="5185074B" w14:textId="77777777" w:rsidR="00CE3414" w:rsidRPr="00093181" w:rsidRDefault="00CE3414" w:rsidP="30562368">
      <w:pPr>
        <w:rPr>
          <w:rFonts w:cs="Open Sans Light"/>
        </w:rPr>
      </w:pPr>
      <w:r w:rsidRPr="30562368">
        <w:rPr>
          <w:rFonts w:cs="Open Sans Light"/>
        </w:rPr>
        <w:t>Artificial Intelligence (AI) technology is already widely used in commercial environments and is gaining greater use in education. We recognise that i</w:t>
      </w:r>
      <w:r w:rsidRPr="30562368">
        <w:rPr>
          <w:rFonts w:eastAsia="Arial" w:cs="Open Sans Light"/>
          <w:color w:val="000000" w:themeColor="text1"/>
        </w:rPr>
        <w:t xml:space="preserve">ntegrating gen AI tools into education presents many opportunities, </w:t>
      </w:r>
      <w:r w:rsidRPr="30562368">
        <w:rPr>
          <w:rFonts w:cs="Open Sans Light"/>
        </w:rPr>
        <w:t xml:space="preserve">including the potential to enhance educational experiences and support staff with some administrative tasks. </w:t>
      </w:r>
      <w:r w:rsidRPr="30562368">
        <w:rPr>
          <w:rFonts w:eastAsia="Arial" w:cs="Open Sans Light"/>
          <w:color w:val="000000" w:themeColor="text1"/>
        </w:rPr>
        <w:t xml:space="preserve">However, their use must prioritise safety, responsibility, ethics, trust and inclusivity. </w:t>
      </w:r>
      <w:r w:rsidRPr="30562368">
        <w:rPr>
          <w:rFonts w:cs="Open Sans Light"/>
        </w:rPr>
        <w:t xml:space="preserve"> </w:t>
      </w:r>
    </w:p>
    <w:p w14:paraId="7775B50A" w14:textId="77777777" w:rsidR="00CE3414" w:rsidRDefault="00CE3414" w:rsidP="00CE3414">
      <w:r w:rsidRPr="23957D7C">
        <w:t xml:space="preserve">We also realise that there are risks involved in the use of </w:t>
      </w:r>
      <w:r>
        <w:t xml:space="preserve">gen </w:t>
      </w:r>
      <w:r w:rsidRPr="23957D7C">
        <w:t xml:space="preserve">AI systems, but that these can be mitigated through our existing policies and procedures, amending these as necessary to address risks. </w:t>
      </w:r>
    </w:p>
    <w:p w14:paraId="79AF36F1" w14:textId="77777777" w:rsidR="00CE3414" w:rsidRDefault="00CE3414" w:rsidP="00CE3414">
      <w:r w:rsidRPr="23957D7C">
        <w:t xml:space="preserve">We will educate staff and learners about safe and ethical use of </w:t>
      </w:r>
      <w:r>
        <w:t xml:space="preserve">gen </w:t>
      </w:r>
      <w:r w:rsidRPr="23957D7C">
        <w:t>AI, preparing them for a future in which AI technologies are likely to play an increasing role.</w:t>
      </w:r>
    </w:p>
    <w:p w14:paraId="51DBB48F" w14:textId="77777777" w:rsidR="00CE3414" w:rsidRDefault="00CE3414" w:rsidP="00CE3414">
      <w:r w:rsidRPr="23957D7C">
        <w:lastRenderedPageBreak/>
        <w:t xml:space="preserve">The safeguarding of staff and learners will, as always, be at the forefront of our policy and practice. </w:t>
      </w:r>
    </w:p>
    <w:p w14:paraId="74AAB946" w14:textId="77777777" w:rsidR="00CE3414" w:rsidRPr="00362A96" w:rsidRDefault="00CE3414" w:rsidP="0048227C">
      <w:r w:rsidRPr="00362A96">
        <w:rPr>
          <w:rStyle w:val="Heading1Char"/>
          <w:rFonts w:eastAsia="Calibri"/>
          <w:spacing w:val="-11"/>
          <w:sz w:val="36"/>
          <w:szCs w:val="26"/>
        </w:rPr>
        <w:t>Related policies</w:t>
      </w:r>
      <w:r w:rsidRPr="00362A96">
        <w:t xml:space="preserve"> </w:t>
      </w:r>
    </w:p>
    <w:p w14:paraId="54929EC6" w14:textId="77777777" w:rsidR="00CE3414" w:rsidRDefault="00CE3414" w:rsidP="00CE3414">
      <w:r w:rsidRPr="23957D7C">
        <w:t>This policy should be read in conjunction with other school policies:</w:t>
      </w:r>
    </w:p>
    <w:p w14:paraId="17E204F3" w14:textId="77777777" w:rsidR="00CE3414" w:rsidRDefault="00CE3414" w:rsidP="00153987">
      <w:pPr>
        <w:pStyle w:val="ListParagraph"/>
        <w:numPr>
          <w:ilvl w:val="0"/>
          <w:numId w:val="167"/>
        </w:numPr>
        <w:suppressAutoHyphens w:val="0"/>
        <w:autoSpaceDN/>
        <w:spacing w:after="160" w:line="259" w:lineRule="auto"/>
        <w:jc w:val="left"/>
      </w:pPr>
      <w:r w:rsidRPr="23957D7C">
        <w:t>Data Protection Policy</w:t>
      </w:r>
    </w:p>
    <w:p w14:paraId="54E48AC9" w14:textId="77777777" w:rsidR="00CE3414" w:rsidRDefault="00CE3414" w:rsidP="00153987">
      <w:pPr>
        <w:pStyle w:val="ListParagraph"/>
        <w:numPr>
          <w:ilvl w:val="0"/>
          <w:numId w:val="167"/>
        </w:numPr>
        <w:suppressAutoHyphens w:val="0"/>
        <w:autoSpaceDN/>
        <w:spacing w:after="160" w:line="259" w:lineRule="auto"/>
        <w:jc w:val="left"/>
      </w:pPr>
      <w:r w:rsidRPr="23957D7C">
        <w:t>Staff Discipline policies and codes of conduct</w:t>
      </w:r>
    </w:p>
    <w:p w14:paraId="5EAD16D0" w14:textId="77777777" w:rsidR="00CE3414" w:rsidRDefault="00CE3414" w:rsidP="00153987">
      <w:pPr>
        <w:pStyle w:val="ListParagraph"/>
        <w:numPr>
          <w:ilvl w:val="0"/>
          <w:numId w:val="167"/>
        </w:numPr>
        <w:suppressAutoHyphens w:val="0"/>
        <w:autoSpaceDN/>
        <w:spacing w:after="160" w:line="259" w:lineRule="auto"/>
        <w:jc w:val="left"/>
      </w:pPr>
      <w:r w:rsidRPr="23957D7C">
        <w:t>Behaviour policy</w:t>
      </w:r>
    </w:p>
    <w:p w14:paraId="31510294" w14:textId="77777777" w:rsidR="00CE3414" w:rsidRDefault="00CE3414" w:rsidP="00153987">
      <w:pPr>
        <w:pStyle w:val="ListParagraph"/>
        <w:numPr>
          <w:ilvl w:val="0"/>
          <w:numId w:val="167"/>
        </w:numPr>
        <w:suppressAutoHyphens w:val="0"/>
        <w:autoSpaceDN/>
        <w:spacing w:after="160" w:line="259" w:lineRule="auto"/>
        <w:jc w:val="left"/>
      </w:pPr>
      <w:r w:rsidRPr="23957D7C">
        <w:t>Anti-bullying policy</w:t>
      </w:r>
    </w:p>
    <w:p w14:paraId="0BDCB984" w14:textId="77777777" w:rsidR="00CE3414" w:rsidRDefault="00CE3414" w:rsidP="00153987">
      <w:pPr>
        <w:pStyle w:val="ListParagraph"/>
        <w:numPr>
          <w:ilvl w:val="0"/>
          <w:numId w:val="167"/>
        </w:numPr>
        <w:suppressAutoHyphens w:val="0"/>
        <w:autoSpaceDN/>
        <w:spacing w:after="160" w:line="259" w:lineRule="auto"/>
        <w:jc w:val="left"/>
        <w:rPr>
          <w:rFonts w:eastAsiaTheme="minorEastAsia"/>
        </w:rPr>
      </w:pPr>
      <w:r w:rsidRPr="23957D7C">
        <w:t>Online safety policy</w:t>
      </w:r>
    </w:p>
    <w:p w14:paraId="2DC5B6F3" w14:textId="77777777" w:rsidR="00CE3414" w:rsidRDefault="00CE3414" w:rsidP="00153987">
      <w:pPr>
        <w:pStyle w:val="ListParagraph"/>
        <w:numPr>
          <w:ilvl w:val="0"/>
          <w:numId w:val="167"/>
        </w:numPr>
        <w:suppressAutoHyphens w:val="0"/>
        <w:autoSpaceDN/>
        <w:spacing w:after="160" w:line="259" w:lineRule="auto"/>
        <w:jc w:val="left"/>
      </w:pPr>
      <w:r w:rsidRPr="23957D7C">
        <w:t>Acceptable Use Agreements</w:t>
      </w:r>
    </w:p>
    <w:p w14:paraId="15085262" w14:textId="77777777" w:rsidR="00CE3414" w:rsidRDefault="00CE3414" w:rsidP="00153987">
      <w:pPr>
        <w:pStyle w:val="ListParagraph"/>
        <w:numPr>
          <w:ilvl w:val="0"/>
          <w:numId w:val="167"/>
        </w:numPr>
        <w:suppressAutoHyphens w:val="0"/>
        <w:autoSpaceDN/>
        <w:spacing w:after="160" w:line="259" w:lineRule="auto"/>
        <w:jc w:val="left"/>
        <w:rPr>
          <w:i/>
          <w:iCs/>
        </w:rPr>
      </w:pPr>
      <w:r w:rsidRPr="23957D7C">
        <w:rPr>
          <w:i/>
          <w:iCs/>
        </w:rPr>
        <w:t>Curriculum Policies</w:t>
      </w:r>
    </w:p>
    <w:p w14:paraId="7B4D45BA" w14:textId="77777777" w:rsidR="00CE3414" w:rsidRDefault="00CE3414" w:rsidP="00153987">
      <w:pPr>
        <w:pStyle w:val="ListParagraph"/>
        <w:numPr>
          <w:ilvl w:val="0"/>
          <w:numId w:val="167"/>
        </w:numPr>
        <w:suppressAutoHyphens w:val="0"/>
        <w:autoSpaceDN/>
        <w:spacing w:after="160" w:line="259" w:lineRule="auto"/>
        <w:jc w:val="left"/>
        <w:rPr>
          <w:color w:val="0F4761" w:themeColor="accent1" w:themeShade="BF"/>
        </w:rPr>
      </w:pPr>
      <w:r w:rsidRPr="23957D7C">
        <w:rPr>
          <w:color w:val="0F4761" w:themeColor="accent1" w:themeShade="BF"/>
        </w:rPr>
        <w:t>Add any other polices that may be relevant</w:t>
      </w:r>
    </w:p>
    <w:p w14:paraId="5E78DF63" w14:textId="77777777" w:rsidR="00CE3414" w:rsidRPr="001B2E2D" w:rsidRDefault="00CE3414" w:rsidP="001B2E2D">
      <w:pPr>
        <w:rPr>
          <w:rFonts w:ascii="Gotham Medium" w:hAnsi="Gotham Medium"/>
          <w:sz w:val="32"/>
          <w:szCs w:val="32"/>
        </w:rPr>
      </w:pPr>
      <w:r w:rsidRPr="001B2E2D">
        <w:rPr>
          <w:rFonts w:ascii="Gotham Medium" w:hAnsi="Gotham Medium"/>
          <w:sz w:val="32"/>
          <w:szCs w:val="32"/>
        </w:rPr>
        <w:t>Policy Statements</w:t>
      </w:r>
    </w:p>
    <w:p w14:paraId="5E1ECBAE" w14:textId="77777777" w:rsidR="00CE3414" w:rsidRPr="00D7335C" w:rsidRDefault="00CE3414" w:rsidP="30562368">
      <w:pPr>
        <w:pStyle w:val="ListParagraph"/>
        <w:numPr>
          <w:ilvl w:val="0"/>
          <w:numId w:val="61"/>
        </w:numPr>
        <w:suppressAutoHyphens w:val="0"/>
        <w:autoSpaceDN/>
        <w:spacing w:after="200" w:line="264" w:lineRule="auto"/>
        <w:rPr>
          <w:rFonts w:eastAsia="Open Sans Light" w:cs="Open Sans Light"/>
          <w:color w:val="1F1F1F"/>
        </w:rPr>
      </w:pPr>
      <w:r w:rsidRPr="30562368">
        <w:rPr>
          <w:rFonts w:eastAsia="Open Sans Light" w:cs="Open Sans Light"/>
          <w:color w:val="1F1F1F"/>
        </w:rPr>
        <w:t>The school acknowledges the potential benefits of the use of gen AI in an educational context - including enhancing learning and teaching, improving administrative processes, managing workload and preparing staff and learners for a future in which AI technology will be an integral part. Staff are encouraged to use gen AI based tools to support their work where appropriate, within the frameworks provided below and are required to be professionally responsible and accountable for this area of their work.</w:t>
      </w:r>
    </w:p>
    <w:p w14:paraId="5E78AF92" w14:textId="77777777" w:rsidR="00CE3414" w:rsidRPr="00D7335C" w:rsidRDefault="00CE3414" w:rsidP="30562368">
      <w:pPr>
        <w:pStyle w:val="ListParagraph"/>
        <w:numPr>
          <w:ilvl w:val="0"/>
          <w:numId w:val="61"/>
        </w:numPr>
        <w:suppressAutoHyphens w:val="0"/>
        <w:autoSpaceDN/>
        <w:spacing w:after="200" w:line="264" w:lineRule="auto"/>
        <w:rPr>
          <w:rFonts w:eastAsia="Open Sans Light" w:cs="Open Sans Light"/>
          <w:color w:val="1F1F1F"/>
        </w:rPr>
      </w:pPr>
      <w:r w:rsidRPr="30562368">
        <w:rPr>
          <w:rFonts w:eastAsia="Open Sans Light" w:cs="Open Sans Light"/>
          <w:b/>
          <w:bCs/>
          <w:color w:val="1F1F1F"/>
        </w:rPr>
        <w:t>We will comply with all relevant legislation and guidance, with reference to guidance contained in Keeping Learners Safe</w:t>
      </w:r>
    </w:p>
    <w:p w14:paraId="56F45A51" w14:textId="77777777" w:rsidR="00CE3414" w:rsidRPr="00D7335C" w:rsidRDefault="00CE3414" w:rsidP="30562368">
      <w:pPr>
        <w:pStyle w:val="ListParagraph"/>
        <w:numPr>
          <w:ilvl w:val="0"/>
          <w:numId w:val="61"/>
        </w:numPr>
        <w:suppressAutoHyphens w:val="0"/>
        <w:autoSpaceDN/>
        <w:spacing w:after="200" w:line="264" w:lineRule="auto"/>
        <w:rPr>
          <w:rFonts w:eastAsia="Open Sans Light" w:cs="Open Sans Light"/>
          <w:color w:val="1F1F1F"/>
        </w:rPr>
      </w:pPr>
      <w:r w:rsidRPr="30562368">
        <w:rPr>
          <w:rFonts w:eastAsia="Open Sans Light" w:cs="Open Sans Light"/>
          <w:b/>
          <w:bCs/>
          <w:color w:val="1F1F1F"/>
        </w:rPr>
        <w:t xml:space="preserve">We will provide relevant training for staff </w:t>
      </w:r>
      <w:r w:rsidRPr="30562368">
        <w:rPr>
          <w:rFonts w:eastAsia="Open Sans Light" w:cs="Open Sans Light"/>
          <w:i/>
          <w:iCs/>
          <w:color w:val="1F1F1F"/>
        </w:rPr>
        <w:t>and governors</w:t>
      </w:r>
      <w:r w:rsidRPr="30562368">
        <w:rPr>
          <w:rFonts w:eastAsia="Open Sans Light" w:cs="Open Sans Light"/>
          <w:color w:val="1F1F1F"/>
        </w:rPr>
        <w:t xml:space="preserve"> </w:t>
      </w:r>
      <w:r w:rsidRPr="30562368">
        <w:rPr>
          <w:rFonts w:eastAsia="Open Sans Light" w:cs="Open Sans Light"/>
          <w:b/>
          <w:bCs/>
          <w:color w:val="1F1F1F"/>
        </w:rPr>
        <w:t>in the advantages, use of and potential risks of gen AI. We will support staff in identifying training and development needs to enable relevant opportunities</w:t>
      </w:r>
      <w:r w:rsidRPr="30562368">
        <w:rPr>
          <w:rFonts w:eastAsia="Open Sans Light" w:cs="Open Sans Light"/>
          <w:color w:val="1F1F1F"/>
        </w:rPr>
        <w:t>.</w:t>
      </w:r>
    </w:p>
    <w:p w14:paraId="7739ACF0" w14:textId="77777777" w:rsidR="00CE3414" w:rsidRPr="00D7335C" w:rsidRDefault="00CE3414" w:rsidP="30562368">
      <w:pPr>
        <w:pStyle w:val="ListParagraph"/>
        <w:numPr>
          <w:ilvl w:val="0"/>
          <w:numId w:val="61"/>
        </w:numPr>
        <w:suppressAutoHyphens w:val="0"/>
        <w:autoSpaceDN/>
        <w:spacing w:after="200" w:line="264" w:lineRule="auto"/>
        <w:rPr>
          <w:rFonts w:eastAsia="Open Sans Light" w:cs="Open Sans Light"/>
          <w:b/>
          <w:bCs/>
          <w:color w:val="1F1F1F"/>
        </w:rPr>
      </w:pPr>
      <w:r w:rsidRPr="30562368">
        <w:rPr>
          <w:rFonts w:eastAsia="Open Sans Light" w:cs="Open Sans Light"/>
          <w:b/>
          <w:bCs/>
          <w:color w:val="1F1F1F"/>
        </w:rPr>
        <w:t>We will seek to embed learning about gen AI as appropriate in our curriculum offer, including supporting learners to understand how gen AI works, its potential benefits, risks, and ethical and social impacts. The school recognises the importance of equipping learners with the knowledge, skills and strategies to engage responsibly with gen AI tools.</w:t>
      </w:r>
    </w:p>
    <w:p w14:paraId="7AAC7961" w14:textId="77777777" w:rsidR="00CE3414" w:rsidRPr="00D7335C" w:rsidRDefault="00CE3414" w:rsidP="00CE3414">
      <w:pPr>
        <w:pStyle w:val="ListParagraph"/>
        <w:numPr>
          <w:ilvl w:val="0"/>
          <w:numId w:val="61"/>
        </w:numPr>
        <w:suppressAutoHyphens w:val="0"/>
        <w:autoSpaceDN/>
        <w:spacing w:after="200" w:line="264" w:lineRule="auto"/>
        <w:rPr>
          <w:rFonts w:eastAsia="Open Sans Light" w:cs="Open Sans Light"/>
          <w:color w:val="1F1F1F"/>
        </w:rPr>
      </w:pPr>
      <w:r w:rsidRPr="2538CBF9">
        <w:rPr>
          <w:rFonts w:eastAsia="Open Sans Light" w:cs="Open Sans Light"/>
          <w:b/>
          <w:bCs/>
          <w:color w:val="1F1F1F"/>
        </w:rPr>
        <w:t>As set out in the staff acceptable use agreement, staff will be supported to engage with gen AI tools responsibly, ensuring the protection of both personal and sensitive data. Staff will only input anonymised data to avoid the exposure of personally identifiable or sensitive information.</w:t>
      </w:r>
      <w:r w:rsidRPr="2538CBF9">
        <w:rPr>
          <w:rFonts w:eastAsia="Open Sans Light" w:cs="Open Sans Light"/>
          <w:color w:val="1F1F1F"/>
        </w:rPr>
        <w:t> </w:t>
      </w:r>
    </w:p>
    <w:p w14:paraId="45B98ABB" w14:textId="77777777" w:rsidR="00CE3414" w:rsidRPr="00AD1108" w:rsidRDefault="00CE3414" w:rsidP="30562368">
      <w:pPr>
        <w:pStyle w:val="ListParagraph"/>
        <w:numPr>
          <w:ilvl w:val="0"/>
          <w:numId w:val="61"/>
        </w:numPr>
        <w:suppressAutoHyphens w:val="0"/>
        <w:autoSpaceDN/>
        <w:spacing w:after="200" w:line="264" w:lineRule="auto"/>
        <w:rPr>
          <w:rFonts w:eastAsia="Open Sans Light" w:cs="Open Sans Light"/>
          <w:b/>
          <w:bCs/>
          <w:color w:val="1F1F1F"/>
        </w:rPr>
      </w:pPr>
      <w:r w:rsidRPr="30562368">
        <w:rPr>
          <w:rFonts w:eastAsia="Open Sans Light" w:cs="Open Sans Light"/>
          <w:b/>
          <w:bCs/>
          <w:color w:val="1F1F1F"/>
        </w:rPr>
        <w:t>Staff will always ensure gen AI tools used comply with GDPR and other data protection regulations. They must verify that tools meet data security standards before using them for work related to the school.</w:t>
      </w:r>
    </w:p>
    <w:p w14:paraId="7A0BF196" w14:textId="77777777" w:rsidR="00CE3414" w:rsidRPr="00AD1108" w:rsidRDefault="00CE3414" w:rsidP="30562368">
      <w:pPr>
        <w:pStyle w:val="ListParagraph"/>
        <w:numPr>
          <w:ilvl w:val="0"/>
          <w:numId w:val="61"/>
        </w:numPr>
        <w:suppressAutoHyphens w:val="0"/>
        <w:autoSpaceDN/>
        <w:spacing w:after="200" w:line="264" w:lineRule="auto"/>
        <w:rPr>
          <w:rFonts w:eastAsia="Open Sans Light" w:cs="Open Sans Light"/>
          <w:b/>
          <w:bCs/>
          <w:color w:val="1F1F1F"/>
        </w:rPr>
      </w:pPr>
      <w:r w:rsidRPr="30562368">
        <w:rPr>
          <w:rFonts w:eastAsia="Open Sans Light" w:cs="Open Sans Light"/>
          <w:b/>
          <w:bCs/>
          <w:color w:val="1F1F1F"/>
        </w:rPr>
        <w:lastRenderedPageBreak/>
        <w:t xml:space="preserve">All staff will be required to carefully consider the use of any gen AI tool and involve senior leadership in decision-making around its use. </w:t>
      </w:r>
    </w:p>
    <w:p w14:paraId="373FF689" w14:textId="77777777" w:rsidR="00CE3414" w:rsidRPr="00AD1108" w:rsidRDefault="00CE3414" w:rsidP="30562368">
      <w:pPr>
        <w:pStyle w:val="ListParagraph"/>
        <w:numPr>
          <w:ilvl w:val="0"/>
          <w:numId w:val="61"/>
        </w:numPr>
        <w:suppressAutoHyphens w:val="0"/>
        <w:autoSpaceDN/>
        <w:spacing w:after="200" w:line="264" w:lineRule="auto"/>
        <w:rPr>
          <w:rFonts w:eastAsia="Open Sans Light" w:cs="Open Sans Light"/>
          <w:b/>
          <w:bCs/>
          <w:color w:val="1F1F1F"/>
        </w:rPr>
      </w:pPr>
      <w:r w:rsidRPr="30562368">
        <w:rPr>
          <w:rFonts w:eastAsia="Open Sans Light" w:cs="Open Sans Light"/>
          <w:b/>
          <w:bCs/>
          <w:color w:val="1F1F1F"/>
        </w:rPr>
        <w:t>Staff should always use school-provided accounts for work purposes. These accounts are configured to comply with organisational security and oversight requirements, reducing the risk of data breaches. </w:t>
      </w:r>
    </w:p>
    <w:p w14:paraId="2BE1C71A" w14:textId="77777777" w:rsidR="00CE3414" w:rsidRPr="00D7335C" w:rsidRDefault="00CE3414" w:rsidP="00CE3414">
      <w:pPr>
        <w:pStyle w:val="ListParagraph"/>
        <w:numPr>
          <w:ilvl w:val="0"/>
          <w:numId w:val="61"/>
        </w:numPr>
        <w:suppressAutoHyphens w:val="0"/>
        <w:autoSpaceDN/>
        <w:spacing w:after="200" w:line="264" w:lineRule="auto"/>
        <w:rPr>
          <w:rFonts w:eastAsia="Open Sans Light" w:cs="Open Sans Light"/>
          <w:b/>
          <w:bCs/>
          <w:color w:val="1F1F1F"/>
        </w:rPr>
      </w:pPr>
      <w:r w:rsidRPr="49A34F93">
        <w:rPr>
          <w:rFonts w:eastAsia="Open Sans Light" w:cs="Open Sans Light"/>
          <w:b/>
          <w:bCs/>
          <w:color w:val="1F1F1F"/>
        </w:rPr>
        <w:t>We will protect sensitive information. Staff must not input sensitive information, such as internal documents or strategic plans, into third-party gen AI tools unless explicitly vetted for that purpose. They must always recognise and safeguard sensitive data. </w:t>
      </w:r>
    </w:p>
    <w:p w14:paraId="0FA0086A" w14:textId="77777777" w:rsidR="00CE3414" w:rsidRPr="002311DA" w:rsidRDefault="00CE3414" w:rsidP="30562368">
      <w:pPr>
        <w:pStyle w:val="ListParagraph"/>
        <w:numPr>
          <w:ilvl w:val="0"/>
          <w:numId w:val="61"/>
        </w:numPr>
        <w:suppressAutoHyphens w:val="0"/>
        <w:autoSpaceDN/>
        <w:spacing w:after="200" w:line="264" w:lineRule="auto"/>
        <w:rPr>
          <w:rFonts w:eastAsia="Open Sans Light" w:cs="Open Sans Light"/>
          <w:b/>
          <w:bCs/>
          <w:color w:val="1F1F1F"/>
        </w:rPr>
      </w:pPr>
      <w:r w:rsidRPr="30562368">
        <w:rPr>
          <w:rFonts w:eastAsia="Open Sans Light" w:cs="Open Sans Light"/>
          <w:b/>
          <w:bCs/>
          <w:color w:val="1F1F1F"/>
        </w:rPr>
        <w:t xml:space="preserve">The school will ensure that when gen AI is used, it will not infringe copyright or intellectual property conventions – care will be taken to avoid intellectual property, including that of the learners, being used to train gen AI models without appropriate consent. </w:t>
      </w:r>
    </w:p>
    <w:p w14:paraId="096F876E" w14:textId="77777777" w:rsidR="00CE3414" w:rsidRPr="00D7335C" w:rsidRDefault="00CE3414" w:rsidP="30562368">
      <w:pPr>
        <w:pStyle w:val="ListParagraph"/>
        <w:numPr>
          <w:ilvl w:val="0"/>
          <w:numId w:val="61"/>
        </w:numPr>
        <w:suppressAutoHyphens w:val="0"/>
        <w:autoSpaceDN/>
        <w:spacing w:after="200" w:line="264" w:lineRule="auto"/>
        <w:rPr>
          <w:rFonts w:eastAsia="Open Sans Light" w:cs="Open Sans Light"/>
          <w:b/>
          <w:bCs/>
          <w:color w:val="1F1F1F"/>
        </w:rPr>
      </w:pPr>
      <w:r w:rsidRPr="30562368">
        <w:rPr>
          <w:rFonts w:eastAsia="Open Sans Light" w:cs="Open Sans Light"/>
          <w:b/>
          <w:bCs/>
          <w:color w:val="1F1F1F"/>
        </w:rPr>
        <w:t>Staff must report any incidents involving gen AI misuse, data breaches or inappropriate outputs immediately to the relevant internal teams. Quick reporting helps mitigate risks and facilitates a prompt response. </w:t>
      </w:r>
    </w:p>
    <w:p w14:paraId="16AB2DED" w14:textId="77777777" w:rsidR="00CE3414" w:rsidRPr="00C05024" w:rsidRDefault="00CE3414" w:rsidP="30562368">
      <w:pPr>
        <w:pStyle w:val="ListParagraph"/>
        <w:numPr>
          <w:ilvl w:val="0"/>
          <w:numId w:val="61"/>
        </w:numPr>
        <w:suppressAutoHyphens w:val="0"/>
        <w:autoSpaceDN/>
        <w:spacing w:after="200" w:line="264" w:lineRule="auto"/>
        <w:rPr>
          <w:rFonts w:eastAsia="Open Sans Light" w:cs="Open Sans Light"/>
          <w:color w:val="1F1F1F"/>
        </w:rPr>
      </w:pPr>
      <w:r w:rsidRPr="30562368">
        <w:rPr>
          <w:rFonts w:eastAsia="Open Sans Light" w:cs="Open Sans Light"/>
          <w:color w:val="1F1F1F"/>
        </w:rPr>
        <w:t xml:space="preserve">The school will  keep a record of all tools in use, their purpose and potential risks. </w:t>
      </w:r>
      <w:r w:rsidRPr="30562368">
        <w:rPr>
          <w:rFonts w:eastAsia="Open Sans Light" w:cs="Open Sans Light"/>
          <w:color w:val="156082" w:themeColor="accent1"/>
        </w:rPr>
        <w:t>(Risk assessment matrices are attached as an appendix)</w:t>
      </w:r>
    </w:p>
    <w:p w14:paraId="400DA1F5" w14:textId="77777777" w:rsidR="00CE3414" w:rsidRPr="00D7335C" w:rsidRDefault="00CE3414" w:rsidP="30562368">
      <w:pPr>
        <w:pStyle w:val="ListParagraph"/>
        <w:numPr>
          <w:ilvl w:val="0"/>
          <w:numId w:val="61"/>
        </w:numPr>
        <w:suppressAutoHyphens w:val="0"/>
        <w:autoSpaceDN/>
        <w:spacing w:after="200" w:line="264" w:lineRule="auto"/>
        <w:rPr>
          <w:rFonts w:eastAsia="Open Sans Light" w:cs="Open Sans Light"/>
          <w:color w:val="1F1F1F"/>
        </w:rPr>
      </w:pPr>
      <w:r w:rsidRPr="30562368">
        <w:rPr>
          <w:rFonts w:eastAsia="Open Sans Light" w:cs="Open Sans Light"/>
          <w:color w:val="1F1F1F"/>
        </w:rPr>
        <w:t>We are aware of the potential risk for discrimination and bias in the outputs from AI tools and have in place interventions and protocols to deal with any issues that may arise. When acquiring and implementing gen AI systems, we will follow due care and diligence to prioritise fairness and safety.</w:t>
      </w:r>
    </w:p>
    <w:p w14:paraId="660B0B12" w14:textId="77777777" w:rsidR="00CE3414" w:rsidRPr="00D7335C" w:rsidRDefault="00CE3414" w:rsidP="00CE3414">
      <w:pPr>
        <w:pStyle w:val="ListParagraph"/>
        <w:numPr>
          <w:ilvl w:val="0"/>
          <w:numId w:val="61"/>
        </w:numPr>
        <w:suppressAutoHyphens w:val="0"/>
        <w:autoSpaceDN/>
        <w:spacing w:after="200" w:line="264" w:lineRule="auto"/>
        <w:rPr>
          <w:rFonts w:eastAsia="Open Sans Light" w:cs="Open Sans Light"/>
          <w:i/>
          <w:iCs/>
          <w:color w:val="156082" w:themeColor="accent1"/>
        </w:rPr>
      </w:pPr>
      <w:r w:rsidRPr="23957D7C">
        <w:rPr>
          <w:rFonts w:eastAsia="Open Sans Light" w:cs="Open Sans Light"/>
          <w:i/>
          <w:iCs/>
          <w:color w:val="1F1F1F"/>
        </w:rPr>
        <w:t>The school will support parents and carers in their understanding of the use of</w:t>
      </w:r>
      <w:r>
        <w:rPr>
          <w:rFonts w:eastAsia="Open Sans Light" w:cs="Open Sans Light"/>
          <w:i/>
          <w:iCs/>
          <w:color w:val="1F1F1F"/>
        </w:rPr>
        <w:t xml:space="preserve"> gen</w:t>
      </w:r>
      <w:r w:rsidRPr="23957D7C">
        <w:rPr>
          <w:rFonts w:eastAsia="Open Sans Light" w:cs="Open Sans Light"/>
          <w:i/>
          <w:iCs/>
          <w:color w:val="1F1F1F"/>
        </w:rPr>
        <w:t xml:space="preserve"> AI in the school </w:t>
      </w:r>
      <w:r w:rsidRPr="23957D7C">
        <w:rPr>
          <w:rFonts w:eastAsia="Open Sans Light" w:cs="Open Sans Light"/>
          <w:i/>
          <w:iCs/>
          <w:color w:val="156082" w:themeColor="accent1"/>
        </w:rPr>
        <w:t>(this could be through an “AI in our school guide”)</w:t>
      </w:r>
    </w:p>
    <w:p w14:paraId="50B48DED" w14:textId="77777777" w:rsidR="00CE3414" w:rsidRPr="00D7335C" w:rsidRDefault="00CE3414" w:rsidP="00CE3414">
      <w:pPr>
        <w:pStyle w:val="ListParagraph"/>
        <w:numPr>
          <w:ilvl w:val="0"/>
          <w:numId w:val="61"/>
        </w:numPr>
        <w:suppressAutoHyphens w:val="0"/>
        <w:autoSpaceDN/>
        <w:spacing w:after="200" w:line="264" w:lineRule="auto"/>
        <w:rPr>
          <w:rFonts w:eastAsia="Open Sans Light" w:cs="Open Sans Light"/>
          <w:i/>
          <w:iCs/>
        </w:rPr>
      </w:pPr>
      <w:r>
        <w:rPr>
          <w:rFonts w:eastAsia="Open Sans Light" w:cs="Open Sans Light"/>
          <w:i/>
          <w:iCs/>
        </w:rPr>
        <w:t>W</w:t>
      </w:r>
      <w:r w:rsidRPr="008D0991">
        <w:rPr>
          <w:rFonts w:eastAsia="Open Sans Light" w:cs="Open Sans Light"/>
          <w:i/>
          <w:iCs/>
        </w:rPr>
        <w:t xml:space="preserve">here staff use </w:t>
      </w:r>
      <w:r>
        <w:rPr>
          <w:rFonts w:eastAsia="Open Sans Light" w:cs="Open Sans Light"/>
          <w:i/>
          <w:iCs/>
        </w:rPr>
        <w:t xml:space="preserve">gen </w:t>
      </w:r>
      <w:r w:rsidRPr="008D0991">
        <w:rPr>
          <w:rFonts w:eastAsia="Open Sans Light" w:cs="Open Sans Light"/>
          <w:i/>
          <w:iCs/>
        </w:rPr>
        <w:t>AI tools to support their learning</w:t>
      </w:r>
      <w:r>
        <w:rPr>
          <w:rFonts w:eastAsia="Open Sans Light" w:cs="Open Sans Light"/>
          <w:i/>
          <w:iCs/>
        </w:rPr>
        <w:t xml:space="preserve"> and teaching</w:t>
      </w:r>
      <w:r w:rsidRPr="008D0991">
        <w:rPr>
          <w:rFonts w:eastAsia="Open Sans Light" w:cs="Open Sans Light"/>
          <w:i/>
          <w:iCs/>
        </w:rPr>
        <w:t xml:space="preserve"> practice, </w:t>
      </w:r>
      <w:r>
        <w:rPr>
          <w:rFonts w:eastAsia="Open Sans Light" w:cs="Open Sans Light"/>
          <w:i/>
          <w:iCs/>
        </w:rPr>
        <w:t xml:space="preserve">such as in the assessment of learners’ work, </w:t>
      </w:r>
      <w:r w:rsidRPr="008D0991">
        <w:rPr>
          <w:rFonts w:eastAsia="Open Sans Light" w:cs="Open Sans Light"/>
          <w:i/>
          <w:iCs/>
        </w:rPr>
        <w:t xml:space="preserve">this </w:t>
      </w:r>
      <w:r>
        <w:rPr>
          <w:rFonts w:eastAsia="Open Sans Light" w:cs="Open Sans Light"/>
          <w:i/>
          <w:iCs/>
        </w:rPr>
        <w:t>will</w:t>
      </w:r>
      <w:r w:rsidRPr="008D0991">
        <w:rPr>
          <w:rFonts w:eastAsia="Open Sans Light" w:cs="Open Sans Light"/>
          <w:i/>
          <w:iCs/>
        </w:rPr>
        <w:t xml:space="preserve"> be purposeful, considered, with a clear focus on ensuring impact and understanding and mitigating risk</w:t>
      </w:r>
      <w:r>
        <w:rPr>
          <w:rFonts w:eastAsia="Open Sans Light" w:cs="Open Sans Light"/>
          <w:i/>
          <w:iCs/>
        </w:rPr>
        <w:t xml:space="preserve">. </w:t>
      </w:r>
    </w:p>
    <w:p w14:paraId="39B59584" w14:textId="77777777" w:rsidR="00CE3414" w:rsidRPr="00D7335C" w:rsidRDefault="00CE3414" w:rsidP="30562368">
      <w:pPr>
        <w:pStyle w:val="ListParagraph"/>
        <w:numPr>
          <w:ilvl w:val="0"/>
          <w:numId w:val="61"/>
        </w:numPr>
        <w:suppressAutoHyphens w:val="0"/>
        <w:autoSpaceDN/>
        <w:spacing w:after="200" w:line="264" w:lineRule="auto"/>
        <w:rPr>
          <w:rFonts w:eastAsia="Open Sans Light" w:cs="Open Sans Light"/>
          <w:i/>
          <w:iCs/>
          <w:color w:val="1F1F1F"/>
        </w:rPr>
      </w:pPr>
      <w:r w:rsidRPr="30562368">
        <w:rPr>
          <w:rFonts w:eastAsia="Open Sans Light" w:cs="Open Sans Light"/>
          <w:i/>
          <w:iCs/>
          <w:color w:val="1F1F1F"/>
        </w:rPr>
        <w:t xml:space="preserve">Staff will ensure that documents, emails, presentations, and other outputs influenced by AI include clear labels or notes indicating AI assistance. </w:t>
      </w:r>
    </w:p>
    <w:p w14:paraId="0635A952" w14:textId="77777777" w:rsidR="00CE3414" w:rsidRPr="00D7335C" w:rsidRDefault="00CE3414" w:rsidP="00CE3414">
      <w:pPr>
        <w:pStyle w:val="ListParagraph"/>
        <w:numPr>
          <w:ilvl w:val="0"/>
          <w:numId w:val="61"/>
        </w:numPr>
        <w:suppressAutoHyphens w:val="0"/>
        <w:autoSpaceDN/>
        <w:spacing w:after="200" w:line="264" w:lineRule="auto"/>
        <w:rPr>
          <w:rFonts w:eastAsia="Open Sans Light" w:cs="Open Sans Light"/>
          <w:i/>
          <w:iCs/>
          <w:color w:val="1F1F1F"/>
        </w:rPr>
      </w:pPr>
      <w:r w:rsidRPr="2AB272D9">
        <w:rPr>
          <w:rFonts w:eastAsia="Open Sans Light" w:cs="Open Sans Light"/>
          <w:i/>
          <w:iCs/>
          <w:color w:val="1F1F1F"/>
        </w:rPr>
        <w:t xml:space="preserve">Staff </w:t>
      </w:r>
      <w:r>
        <w:rPr>
          <w:rFonts w:eastAsia="Open Sans Light" w:cs="Open Sans Light"/>
          <w:i/>
          <w:iCs/>
          <w:color w:val="1F1F1F"/>
        </w:rPr>
        <w:t>will</w:t>
      </w:r>
      <w:r w:rsidRPr="2AB272D9">
        <w:rPr>
          <w:rFonts w:eastAsia="Open Sans Light" w:cs="Open Sans Light"/>
          <w:i/>
          <w:iCs/>
          <w:color w:val="1F1F1F"/>
        </w:rPr>
        <w:t xml:space="preserve"> ensure that all AI-generated content is fact-checked and reviewed for accuracy before sharing or publishing. </w:t>
      </w:r>
    </w:p>
    <w:p w14:paraId="53AD6363" w14:textId="77777777" w:rsidR="00CE3414" w:rsidRPr="00D7335C" w:rsidRDefault="00CE3414" w:rsidP="00CE3414">
      <w:pPr>
        <w:pStyle w:val="ListParagraph"/>
        <w:numPr>
          <w:ilvl w:val="0"/>
          <w:numId w:val="61"/>
        </w:numPr>
        <w:suppressAutoHyphens w:val="0"/>
        <w:autoSpaceDN/>
        <w:spacing w:after="200" w:line="264" w:lineRule="auto"/>
        <w:rPr>
          <w:rFonts w:eastAsia="Open Sans Light" w:cs="Open Sans Light"/>
          <w:color w:val="1F1F1F"/>
        </w:rPr>
      </w:pPr>
      <w:r w:rsidRPr="1A4E57B6">
        <w:rPr>
          <w:rFonts w:eastAsia="Open Sans Light" w:cs="Open Sans Light"/>
          <w:color w:val="1F1F1F"/>
        </w:rPr>
        <w:t xml:space="preserve"> Improper use of gen AI tools, including breaches of data protection standards, misuse of sensitive information, or failure to adhere to this agreement, will be subject to disciplinary action as defined in Staff Disciplinary Policy. </w:t>
      </w:r>
    </w:p>
    <w:p w14:paraId="3DCABA6F" w14:textId="77777777" w:rsidR="00CE3414" w:rsidRPr="001B2E2D" w:rsidRDefault="00CE3414" w:rsidP="001B2E2D">
      <w:pPr>
        <w:rPr>
          <w:rFonts w:ascii="Gotham Medium" w:eastAsiaTheme="minorEastAsia" w:hAnsi="Gotham Medium"/>
          <w:sz w:val="32"/>
          <w:szCs w:val="32"/>
        </w:rPr>
      </w:pPr>
      <w:r w:rsidRPr="001B2E2D">
        <w:rPr>
          <w:rFonts w:ascii="Gotham Medium" w:hAnsi="Gotham Medium"/>
          <w:sz w:val="32"/>
          <w:szCs w:val="32"/>
        </w:rPr>
        <w:t>Responsibilities</w:t>
      </w:r>
    </w:p>
    <w:p w14:paraId="255F1CA0" w14:textId="77777777" w:rsidR="00CE3414" w:rsidRPr="00901B1B" w:rsidRDefault="00CE3414" w:rsidP="00362A96">
      <w:pPr>
        <w:pStyle w:val="Heading3"/>
        <w:rPr>
          <w:rFonts w:ascii="Calibri" w:eastAsia="Calibri" w:hAnsi="Calibri" w:cs="Calibri"/>
          <w:sz w:val="22"/>
        </w:rPr>
      </w:pPr>
      <w:r w:rsidRPr="00901B1B">
        <w:lastRenderedPageBreak/>
        <w:t xml:space="preserve">Headteacher and Senior Leaders </w:t>
      </w:r>
    </w:p>
    <w:p w14:paraId="4CD9F9F8" w14:textId="77777777" w:rsidR="00CE3414" w:rsidRPr="009A58FA" w:rsidRDefault="00CE3414" w:rsidP="30562368">
      <w:pPr>
        <w:pStyle w:val="Heading3"/>
        <w:rPr>
          <w:rFonts w:ascii="Open Sans Light" w:eastAsia="Open Sans Light" w:hAnsi="Open Sans Light" w:cs="Open Sans Light"/>
          <w:sz w:val="22"/>
        </w:rPr>
      </w:pPr>
      <w:r w:rsidRPr="30562368">
        <w:rPr>
          <w:rFonts w:ascii="Open Sans Light" w:eastAsia="Open Sans Light" w:hAnsi="Open Sans Light" w:cs="Open Sans Light"/>
          <w:sz w:val="22"/>
        </w:rPr>
        <w:t xml:space="preserve">Are responsible for the strategic planning of how gen AI will be used in the school, establishing AI policies and procedures and ensuring that all staff receive relevant training and have a clear understanding of these. </w:t>
      </w:r>
    </w:p>
    <w:p w14:paraId="615782BF" w14:textId="77777777" w:rsidR="00CE3414" w:rsidRPr="00901B1B" w:rsidRDefault="00CE3414" w:rsidP="00362A96">
      <w:pPr>
        <w:pStyle w:val="Heading3"/>
        <w:rPr>
          <w:rFonts w:ascii="Calibri Light" w:eastAsia="Yu Gothic Light" w:hAnsi="Calibri Light"/>
        </w:rPr>
      </w:pPr>
      <w:r w:rsidRPr="00901B1B">
        <w:t>Designated Safeguarding Person (DSP) / Online Safety Lead</w:t>
      </w:r>
    </w:p>
    <w:p w14:paraId="753FC98D" w14:textId="77777777" w:rsidR="00CE3414" w:rsidRPr="003E101C" w:rsidRDefault="00CE3414" w:rsidP="30562368">
      <w:pPr>
        <w:rPr>
          <w:rFonts w:eastAsia="Open Sans Light" w:cs="Open Sans Light"/>
        </w:rPr>
      </w:pPr>
      <w:r w:rsidRPr="30562368">
        <w:rPr>
          <w:rFonts w:eastAsia="Open Sans Light" w:cs="Open Sans Light"/>
        </w:rPr>
        <w:t xml:space="preserve">Our Designated Safeguarding Person / Online Safety Lead has responsibility for online safety in the school. They are expected to have knowledge of gen AI and its safeguarding implications and an in-depth working knowledge of key guidance. We ensure that they receive appropriate specialist training, commensurate with their role and that ongoing training is provided for all school staff. </w:t>
      </w:r>
    </w:p>
    <w:p w14:paraId="2B242334" w14:textId="77777777" w:rsidR="00CE3414" w:rsidRPr="00901B1B" w:rsidRDefault="00CE3414" w:rsidP="00362A96">
      <w:pPr>
        <w:pStyle w:val="Heading3"/>
        <w:rPr>
          <w:rFonts w:ascii="Open Sans Light" w:eastAsia="Open Sans Light" w:hAnsi="Open Sans Light" w:cs="Open Sans Light"/>
          <w:sz w:val="28"/>
        </w:rPr>
      </w:pPr>
      <w:r w:rsidRPr="00901B1B">
        <w:t>Data Protection Officer</w:t>
      </w:r>
    </w:p>
    <w:p w14:paraId="24675AD5" w14:textId="77777777" w:rsidR="00CE3414" w:rsidRDefault="00CE3414" w:rsidP="30562368">
      <w:pPr>
        <w:rPr>
          <w:rFonts w:eastAsia="Open Sans Light" w:cs="Open Sans Light"/>
        </w:rPr>
      </w:pPr>
      <w:r w:rsidRPr="30562368">
        <w:rPr>
          <w:rFonts w:eastAsia="Open Sans Light" w:cs="Open Sans Light"/>
        </w:rPr>
        <w:t>The DPO will be responsible for providing advice and guidance about data protection obligations in relation to the use of gen AI, including related Data Protection Impact Assessments (DPIAs).</w:t>
      </w:r>
    </w:p>
    <w:p w14:paraId="2C146829" w14:textId="77777777" w:rsidR="00CE3414" w:rsidRPr="00901B1B" w:rsidRDefault="00CE3414" w:rsidP="00362A96">
      <w:pPr>
        <w:pStyle w:val="Heading3"/>
        <w:rPr>
          <w:rFonts w:ascii="Open Sans Light" w:eastAsia="Open Sans Light" w:hAnsi="Open Sans Light" w:cs="Open Sans Light"/>
          <w:sz w:val="28"/>
        </w:rPr>
      </w:pPr>
      <w:r w:rsidRPr="00901B1B">
        <w:t>Technical Staff</w:t>
      </w:r>
    </w:p>
    <w:p w14:paraId="25ECAB03" w14:textId="77777777" w:rsidR="00CE3414" w:rsidRDefault="00CE3414" w:rsidP="30562368">
      <w:pPr>
        <w:rPr>
          <w:rFonts w:eastAsia="Open Sans Light" w:cs="Open Sans Light"/>
          <w:color w:val="156082" w:themeColor="accent1"/>
        </w:rPr>
      </w:pPr>
      <w:r w:rsidRPr="30562368">
        <w:rPr>
          <w:rFonts w:eastAsia="Open Sans Light" w:cs="Open Sans Light"/>
        </w:rPr>
        <w:t xml:space="preserve">Technical staff / IT Leads will be responsible for technical support and guidance, with particular regard to cyber-security and the effectiveness of filtering and monitoring systems. </w:t>
      </w:r>
      <w:r w:rsidRPr="30562368">
        <w:rPr>
          <w:rFonts w:eastAsia="Open Sans Light" w:cs="Open Sans Light"/>
          <w:color w:val="156082" w:themeColor="accent1"/>
        </w:rPr>
        <w:t>(Schools that have external contracts for technical support must ensure that their Education Technology Support Partner is aware of the school’s requirements regarding gen AI and comply with school policies. Such schools should also audit these services for compliance)</w:t>
      </w:r>
    </w:p>
    <w:p w14:paraId="03695BD3" w14:textId="77777777" w:rsidR="00CE3414" w:rsidRPr="00901B1B" w:rsidRDefault="00CE3414" w:rsidP="00362A96">
      <w:pPr>
        <w:pStyle w:val="Heading3"/>
        <w:rPr>
          <w:rFonts w:ascii="Calibri" w:eastAsia="Calibri" w:hAnsi="Calibri" w:cs="Calibri"/>
          <w:sz w:val="28"/>
        </w:rPr>
      </w:pPr>
      <w:r w:rsidRPr="00901B1B">
        <w:t xml:space="preserve">Staff </w:t>
      </w:r>
    </w:p>
    <w:p w14:paraId="7BF456EF" w14:textId="77777777" w:rsidR="00CE3414" w:rsidRPr="00FB68C7" w:rsidRDefault="00CE3414" w:rsidP="00CE3414">
      <w:pPr>
        <w:spacing w:after="0"/>
        <w:rPr>
          <w:rFonts w:eastAsia="Open Sans Light" w:cs="Open Sans Light"/>
        </w:rPr>
      </w:pPr>
      <w:r w:rsidRPr="23957D7C">
        <w:rPr>
          <w:rFonts w:eastAsia="Open Sans Light" w:cs="Open Sans Light"/>
        </w:rPr>
        <w:t xml:space="preserve">It is the responsibility of all staff to have read and understood this policy and associated Acceptable Use Agreements. All staff must report any incidents or suspected incidents concerning the use of </w:t>
      </w:r>
      <w:r>
        <w:rPr>
          <w:rFonts w:eastAsia="Open Sans Light" w:cs="Open Sans Light"/>
        </w:rPr>
        <w:t xml:space="preserve">gen </w:t>
      </w:r>
      <w:r w:rsidRPr="23957D7C">
        <w:rPr>
          <w:rFonts w:eastAsia="Open Sans Light" w:cs="Open Sans Light"/>
        </w:rPr>
        <w:t>AI in line with school policy. All staff will challenge any inappropriate behaviour. Staff have a duty to ensure that:</w:t>
      </w:r>
    </w:p>
    <w:p w14:paraId="67B8123F" w14:textId="77777777" w:rsidR="00CE3414" w:rsidRPr="00FB68C7" w:rsidRDefault="00CE3414" w:rsidP="00153987">
      <w:pPr>
        <w:pStyle w:val="ListParagraph"/>
        <w:numPr>
          <w:ilvl w:val="0"/>
          <w:numId w:val="162"/>
        </w:numPr>
        <w:suppressAutoHyphens w:val="0"/>
        <w:autoSpaceDN/>
        <w:spacing w:after="0" w:line="264" w:lineRule="auto"/>
        <w:rPr>
          <w:rFonts w:eastAsia="Open Sans Light" w:cs="Open Sans Light"/>
        </w:rPr>
      </w:pPr>
      <w:r w:rsidRPr="23957D7C">
        <w:rPr>
          <w:rFonts w:eastAsia="Open Sans Light" w:cs="Open Sans Light"/>
        </w:rPr>
        <w:t>the school environment is safe</w:t>
      </w:r>
    </w:p>
    <w:p w14:paraId="1BA0EBCE" w14:textId="77777777" w:rsidR="00CE3414" w:rsidRPr="00FB68C7" w:rsidRDefault="00CE3414" w:rsidP="00153987">
      <w:pPr>
        <w:pStyle w:val="ListParagraph"/>
        <w:numPr>
          <w:ilvl w:val="0"/>
          <w:numId w:val="162"/>
        </w:numPr>
        <w:suppressAutoHyphens w:val="0"/>
        <w:autoSpaceDN/>
        <w:spacing w:after="0" w:line="264" w:lineRule="auto"/>
        <w:rPr>
          <w:rFonts w:eastAsia="Open Sans Light" w:cs="Open Sans Light"/>
        </w:rPr>
      </w:pPr>
      <w:r w:rsidRPr="23957D7C">
        <w:rPr>
          <w:rFonts w:eastAsia="Open Sans Light" w:cs="Open Sans Light"/>
        </w:rPr>
        <w:t>sensitive and confidential data / information is secure</w:t>
      </w:r>
    </w:p>
    <w:p w14:paraId="07830D6A" w14:textId="77777777" w:rsidR="00CE3414" w:rsidRPr="00FB68C7" w:rsidRDefault="00CE3414" w:rsidP="00153987">
      <w:pPr>
        <w:pStyle w:val="ListParagraph"/>
        <w:numPr>
          <w:ilvl w:val="0"/>
          <w:numId w:val="162"/>
        </w:numPr>
        <w:suppressAutoHyphens w:val="0"/>
        <w:autoSpaceDN/>
        <w:spacing w:after="0" w:line="264" w:lineRule="auto"/>
        <w:rPr>
          <w:rFonts w:eastAsia="Open Sans Light" w:cs="Open Sans Light"/>
        </w:rPr>
      </w:pPr>
      <w:r w:rsidRPr="23957D7C">
        <w:rPr>
          <w:rFonts w:eastAsia="Open Sans Light" w:cs="Open Sans Light"/>
        </w:rPr>
        <w:t>that their actions do not put the reputation of the school at risk and that</w:t>
      </w:r>
    </w:p>
    <w:p w14:paraId="49A64B3D" w14:textId="77777777" w:rsidR="00CE3414" w:rsidRPr="00FB68C7" w:rsidRDefault="00CE3414" w:rsidP="00153987">
      <w:pPr>
        <w:pStyle w:val="ListParagraph"/>
        <w:numPr>
          <w:ilvl w:val="0"/>
          <w:numId w:val="162"/>
        </w:numPr>
        <w:suppressAutoHyphens w:val="0"/>
        <w:autoSpaceDN/>
        <w:spacing w:after="0" w:line="264" w:lineRule="auto"/>
        <w:rPr>
          <w:rFonts w:eastAsia="Open Sans Light" w:cs="Open Sans Light"/>
        </w:rPr>
      </w:pPr>
      <w:r w:rsidRPr="23957D7C">
        <w:rPr>
          <w:rFonts w:eastAsia="Open Sans Light" w:cs="Open Sans Light"/>
        </w:rPr>
        <w:t xml:space="preserve">learners understand their responsibilities </w:t>
      </w:r>
    </w:p>
    <w:p w14:paraId="0BA131B0" w14:textId="77777777" w:rsidR="00CE3414" w:rsidRPr="00FB68C7" w:rsidRDefault="00CE3414" w:rsidP="00CE3414">
      <w:pPr>
        <w:pStyle w:val="ListParagraph"/>
        <w:spacing w:after="0"/>
        <w:rPr>
          <w:rFonts w:eastAsia="Open Sans Light" w:cs="Open Sans Light"/>
        </w:rPr>
      </w:pPr>
      <w:r w:rsidRPr="23957D7C">
        <w:rPr>
          <w:rFonts w:eastAsia="Open Sans Light" w:cs="Open Sans Light"/>
        </w:rPr>
        <w:t xml:space="preserve">  </w:t>
      </w:r>
    </w:p>
    <w:p w14:paraId="41FBEE33" w14:textId="77777777" w:rsidR="00CE3414" w:rsidRPr="00901B1B" w:rsidRDefault="00CE3414" w:rsidP="00362A96">
      <w:pPr>
        <w:pStyle w:val="Heading3"/>
        <w:rPr>
          <w:rFonts w:ascii="Calibri" w:eastAsia="Calibri" w:hAnsi="Calibri" w:cs="Calibri"/>
        </w:rPr>
      </w:pPr>
      <w:r w:rsidRPr="00901B1B">
        <w:t xml:space="preserve">Governors </w:t>
      </w:r>
    </w:p>
    <w:p w14:paraId="78EDFC61" w14:textId="77777777" w:rsidR="00CE3414" w:rsidRDefault="00CE3414" w:rsidP="30562368">
      <w:pPr>
        <w:rPr>
          <w:rFonts w:eastAsia="Open Sans Light" w:cs="Open Sans Light"/>
          <w:color w:val="156082" w:themeColor="accent1"/>
        </w:rPr>
      </w:pPr>
      <w:r w:rsidRPr="30562368">
        <w:rPr>
          <w:rFonts w:eastAsia="Open Sans Light" w:cs="Open Sans Light"/>
        </w:rPr>
        <w:t xml:space="preserve">We ensure that our governing body has a good understanding of how gen AI is used in a school context and potential benefits and risks of its use. They receive regular training and updates, enabling them to support the school and challenge where necessary.   This may include evaluation of the use of gen AI in the curriculum, administration and communications, </w:t>
      </w:r>
      <w:r w:rsidRPr="30562368">
        <w:rPr>
          <w:rFonts w:eastAsia="Open Sans Light" w:cs="Open Sans Light"/>
        </w:rPr>
        <w:lastRenderedPageBreak/>
        <w:t>ensuring that risks relating to these issues are identified, that reporting routes are available, and that risks are effectively mitigated.</w:t>
      </w:r>
      <w:r w:rsidRPr="30562368">
        <w:rPr>
          <w:rFonts w:eastAsia="Open Sans Light" w:cs="Open Sans Light"/>
          <w:color w:val="156082" w:themeColor="accent1"/>
        </w:rPr>
        <w:t xml:space="preserve"> (Schools may wish to add here any specific Governor committee that will take lead responsibility e.g., Risk and Audit Committee) </w:t>
      </w:r>
    </w:p>
    <w:p w14:paraId="5CF81DFB" w14:textId="77777777" w:rsidR="00CE3414" w:rsidRPr="00901B1B" w:rsidRDefault="00CE3414" w:rsidP="00362A96">
      <w:pPr>
        <w:pStyle w:val="Heading3"/>
      </w:pPr>
      <w:r w:rsidRPr="00901B1B">
        <w:t>Parents/carers</w:t>
      </w:r>
    </w:p>
    <w:p w14:paraId="35A3130E" w14:textId="77777777" w:rsidR="00CE3414" w:rsidRDefault="00CE3414" w:rsidP="00CE3414">
      <w:pPr>
        <w:rPr>
          <w:rFonts w:eastAsia="Open Sans Light" w:cs="Open Sans Light"/>
        </w:rPr>
      </w:pPr>
      <w:r w:rsidRPr="23957D7C">
        <w:rPr>
          <w:rFonts w:eastAsia="Open Sans Light" w:cs="Open Sans Light"/>
        </w:rPr>
        <w:t>We work hard to engage parents and carers by:</w:t>
      </w:r>
    </w:p>
    <w:p w14:paraId="4C1ED701" w14:textId="77777777" w:rsidR="00CE3414" w:rsidRPr="00FB68C7" w:rsidRDefault="00CE3414" w:rsidP="00153987">
      <w:pPr>
        <w:pStyle w:val="ListParagraph"/>
        <w:numPr>
          <w:ilvl w:val="0"/>
          <w:numId w:val="164"/>
        </w:numPr>
        <w:suppressAutoHyphens w:val="0"/>
        <w:autoSpaceDN/>
        <w:spacing w:after="160" w:line="259" w:lineRule="auto"/>
        <w:jc w:val="left"/>
        <w:rPr>
          <w:rFonts w:eastAsia="Open Sans Light" w:cs="Open Sans Light"/>
          <w:i/>
          <w:iCs/>
        </w:rPr>
      </w:pPr>
      <w:r w:rsidRPr="23957D7C">
        <w:rPr>
          <w:rFonts w:eastAsia="Open Sans Light" w:cs="Open Sans Light"/>
          <w:i/>
          <w:iCs/>
        </w:rPr>
        <w:t xml:space="preserve">regular in school sessions </w:t>
      </w:r>
    </w:p>
    <w:p w14:paraId="562B0FD0" w14:textId="77777777" w:rsidR="00CE3414" w:rsidRPr="00FB68C7" w:rsidRDefault="00CE3414" w:rsidP="00153987">
      <w:pPr>
        <w:pStyle w:val="ListParagraph"/>
        <w:numPr>
          <w:ilvl w:val="0"/>
          <w:numId w:val="164"/>
        </w:numPr>
        <w:suppressAutoHyphens w:val="0"/>
        <w:autoSpaceDN/>
        <w:spacing w:after="160" w:line="259" w:lineRule="auto"/>
        <w:jc w:val="left"/>
        <w:rPr>
          <w:rFonts w:eastAsia="Open Sans Light" w:cs="Open Sans Light"/>
          <w:i/>
          <w:iCs/>
        </w:rPr>
      </w:pPr>
      <w:r w:rsidRPr="23957D7C">
        <w:rPr>
          <w:rFonts w:eastAsia="Open Sans Light" w:cs="Open Sans Light"/>
          <w:i/>
          <w:iCs/>
        </w:rPr>
        <w:t xml:space="preserve">sharing newsletters </w:t>
      </w:r>
    </w:p>
    <w:p w14:paraId="4D0A7F38" w14:textId="77777777" w:rsidR="00CE3414" w:rsidRPr="00FB68C7" w:rsidRDefault="00CE3414" w:rsidP="00153987">
      <w:pPr>
        <w:pStyle w:val="ListParagraph"/>
        <w:numPr>
          <w:ilvl w:val="0"/>
          <w:numId w:val="164"/>
        </w:numPr>
        <w:suppressAutoHyphens w:val="0"/>
        <w:autoSpaceDN/>
        <w:spacing w:after="160" w:line="259" w:lineRule="auto"/>
        <w:jc w:val="left"/>
        <w:rPr>
          <w:rFonts w:eastAsia="Open Sans Light" w:cs="Open Sans Light"/>
          <w:i/>
          <w:iCs/>
        </w:rPr>
      </w:pPr>
      <w:r w:rsidRPr="23957D7C">
        <w:rPr>
          <w:rFonts w:eastAsia="Open Sans Light" w:cs="Open Sans Light"/>
          <w:i/>
          <w:iCs/>
        </w:rPr>
        <w:t>sharing information online e.g., website, social media</w:t>
      </w:r>
    </w:p>
    <w:p w14:paraId="26BF6D53" w14:textId="77777777" w:rsidR="00CE3414" w:rsidRPr="00FB68C7" w:rsidRDefault="00CE3414" w:rsidP="00153987">
      <w:pPr>
        <w:pStyle w:val="ListParagraph"/>
        <w:numPr>
          <w:ilvl w:val="0"/>
          <w:numId w:val="164"/>
        </w:numPr>
        <w:suppressAutoHyphens w:val="0"/>
        <w:autoSpaceDN/>
        <w:spacing w:after="160" w:line="259" w:lineRule="auto"/>
        <w:jc w:val="left"/>
        <w:rPr>
          <w:rFonts w:eastAsia="Open Sans Light" w:cs="Open Sans Light"/>
        </w:rPr>
      </w:pPr>
      <w:r w:rsidRPr="23957D7C">
        <w:rPr>
          <w:rFonts w:eastAsia="Open Sans Light" w:cs="Open Sans Light"/>
          <w:i/>
          <w:iCs/>
        </w:rPr>
        <w:t>providing curriculum information</w:t>
      </w:r>
      <w:r w:rsidRPr="23957D7C">
        <w:rPr>
          <w:rFonts w:eastAsia="Open Sans Light" w:cs="Open Sans Light"/>
        </w:rPr>
        <w:t xml:space="preserve"> </w:t>
      </w:r>
    </w:p>
    <w:p w14:paraId="18D1C4CC" w14:textId="77777777" w:rsidR="00CE3414" w:rsidRPr="008A2D2F" w:rsidRDefault="00CE3414" w:rsidP="00153987">
      <w:pPr>
        <w:pStyle w:val="ListParagraph"/>
        <w:numPr>
          <w:ilvl w:val="0"/>
          <w:numId w:val="165"/>
        </w:numPr>
        <w:suppressAutoHyphens w:val="0"/>
        <w:autoSpaceDN/>
        <w:spacing w:after="160" w:line="259" w:lineRule="auto"/>
        <w:jc w:val="left"/>
        <w:rPr>
          <w:rFonts w:eastAsia="Open Sans Light" w:cs="Open Sans Light"/>
          <w:color w:val="004E9A"/>
        </w:rPr>
      </w:pPr>
      <w:r w:rsidRPr="008A2D2F">
        <w:rPr>
          <w:rFonts w:eastAsia="Open Sans Light" w:cs="Open Sans Light"/>
          <w:color w:val="004E9A"/>
        </w:rPr>
        <w:t xml:space="preserve">List any other ways you may engage parents and carers </w:t>
      </w:r>
    </w:p>
    <w:p w14:paraId="42779010" w14:textId="77777777" w:rsidR="00CE3414" w:rsidRDefault="00CE3414" w:rsidP="30562368">
      <w:pPr>
        <w:rPr>
          <w:rFonts w:eastAsia="Open Sans Light" w:cs="Open Sans Light"/>
        </w:rPr>
      </w:pPr>
      <w:r w:rsidRPr="30562368">
        <w:rPr>
          <w:rFonts w:eastAsia="Open Sans Light" w:cs="Open Sans Light"/>
        </w:rPr>
        <w:t xml:space="preserve">Our parents and carers are made aware of how gen AI is used in school and receive guidance on both good practice in its use and the risks of misuse that may affect their child’s learning or safety.  They are encouraged to report any concerns to the school and are made aware that all incidents will be handled with care and sensitivity. </w:t>
      </w:r>
    </w:p>
    <w:p w14:paraId="7FDE9A5D" w14:textId="77777777" w:rsidR="00CE3414" w:rsidRPr="00901B1B" w:rsidRDefault="00CE3414" w:rsidP="00362A96">
      <w:pPr>
        <w:pStyle w:val="Heading3"/>
      </w:pPr>
      <w:r w:rsidRPr="00901B1B">
        <w:t>Vulnerable groups</w:t>
      </w:r>
    </w:p>
    <w:p w14:paraId="19D4D8D9" w14:textId="77777777" w:rsidR="00CE3414" w:rsidRPr="00FB68C7" w:rsidRDefault="00CE3414" w:rsidP="30562368">
      <w:pPr>
        <w:spacing w:line="276" w:lineRule="exact"/>
        <w:rPr>
          <w:rFonts w:eastAsia="Open Sans Light" w:cs="Open Sans Light"/>
        </w:rPr>
      </w:pPr>
      <w:r w:rsidRPr="30562368">
        <w:rPr>
          <w:rFonts w:eastAsia="Open Sans Light" w:cs="Open Sans Light"/>
        </w:rPr>
        <w:t xml:space="preserve">We recognise that vulnerable learners are more likely to be at risk from the misuse of gen AI (both in their own use or through the actions of others). We ensure that vulnerable learners are offered appropriate support to allow them to gain full benefit of the use of gen AI, while being aware of the potential risks. </w:t>
      </w:r>
    </w:p>
    <w:p w14:paraId="158FC870" w14:textId="77777777" w:rsidR="00CE3414" w:rsidRDefault="00CE3414" w:rsidP="30562368">
      <w:pPr>
        <w:spacing w:line="276" w:lineRule="exact"/>
        <w:rPr>
          <w:rFonts w:eastAsia="Open Sans Light" w:cs="Open Sans Light"/>
        </w:rPr>
      </w:pPr>
      <w:r w:rsidRPr="30562368">
        <w:rPr>
          <w:rFonts w:eastAsia="Open Sans Light" w:cs="Open Sans Light"/>
        </w:rPr>
        <w:t>Children are considered vulnerable data subjects and therefore any process involving their personal data is likely to be “high risk”.  If an AI automated process is used to make significant decisions about people, this is likely to trigger the need for a Data Protection Impact Assessment (DPIA).</w:t>
      </w:r>
    </w:p>
    <w:p w14:paraId="48092EBA" w14:textId="77777777" w:rsidR="00CE3414" w:rsidRPr="00901B1B" w:rsidRDefault="00CE3414" w:rsidP="00362A96">
      <w:pPr>
        <w:pStyle w:val="Heading3"/>
      </w:pPr>
      <w:r w:rsidRPr="00901B1B">
        <w:t>Reporting</w:t>
      </w:r>
    </w:p>
    <w:p w14:paraId="23527EB2" w14:textId="77777777" w:rsidR="00CE3414" w:rsidRPr="00FB68C7" w:rsidRDefault="00CE3414" w:rsidP="30562368">
      <w:pPr>
        <w:rPr>
          <w:rFonts w:eastAsia="Open Sans Light" w:cs="Open Sans Light"/>
        </w:rPr>
      </w:pPr>
      <w:r w:rsidRPr="30562368">
        <w:rPr>
          <w:rFonts w:eastAsia="Open Sans Light" w:cs="Open Sans Light"/>
        </w:rPr>
        <w:t xml:space="preserve">Our reporting systems are well promoted, easily understood and easily accessible for staff, learners and parents/carers to confidently report issues and concerns, knowing these will be treated seriously.  All reports will be dealt with swiftly and sensitively and outcomes shared where appropriate.  We also respond to anonymous reports, or reports made by third parties.  This can be done via: </w:t>
      </w:r>
      <w:r w:rsidRPr="30562368">
        <w:rPr>
          <w:rFonts w:eastAsia="Open Sans Light" w:cs="Open Sans Light"/>
          <w:color w:val="156082" w:themeColor="accent1"/>
        </w:rPr>
        <w:t>(amend as necessary)</w:t>
      </w:r>
    </w:p>
    <w:p w14:paraId="2ED3466F" w14:textId="77777777" w:rsidR="00CE3414" w:rsidRDefault="00CE3414" w:rsidP="00153987">
      <w:pPr>
        <w:pStyle w:val="ListParagraph"/>
        <w:numPr>
          <w:ilvl w:val="0"/>
          <w:numId w:val="163"/>
        </w:numPr>
        <w:suppressAutoHyphens w:val="0"/>
        <w:autoSpaceDN/>
        <w:spacing w:after="160" w:line="259" w:lineRule="auto"/>
        <w:jc w:val="left"/>
        <w:rPr>
          <w:rFonts w:eastAsia="Open Sans Light" w:cs="Open Sans Light"/>
          <w:color w:val="156082" w:themeColor="accent1"/>
        </w:rPr>
      </w:pPr>
      <w:r w:rsidRPr="23957D7C">
        <w:rPr>
          <w:rFonts w:eastAsia="Open Sans Light" w:cs="Open Sans Light"/>
          <w:color w:val="156082" w:themeColor="accent1"/>
        </w:rPr>
        <w:t>nominated member of staff</w:t>
      </w:r>
    </w:p>
    <w:p w14:paraId="7A41ED02" w14:textId="77777777" w:rsidR="00CE3414" w:rsidRDefault="00CE3414" w:rsidP="00153987">
      <w:pPr>
        <w:pStyle w:val="ListParagraph"/>
        <w:numPr>
          <w:ilvl w:val="0"/>
          <w:numId w:val="163"/>
        </w:numPr>
        <w:suppressAutoHyphens w:val="0"/>
        <w:autoSpaceDN/>
        <w:spacing w:after="160" w:line="259" w:lineRule="auto"/>
        <w:jc w:val="left"/>
        <w:rPr>
          <w:rFonts w:eastAsia="Open Sans Light" w:cs="Open Sans Light"/>
          <w:color w:val="156082" w:themeColor="accent1"/>
        </w:rPr>
      </w:pPr>
      <w:r w:rsidRPr="23957D7C">
        <w:rPr>
          <w:rFonts w:eastAsia="Open Sans Light" w:cs="Open Sans Light"/>
          <w:color w:val="156082" w:themeColor="accent1"/>
        </w:rPr>
        <w:t>established school reporting mechanisms</w:t>
      </w:r>
    </w:p>
    <w:p w14:paraId="4E2E5A04" w14:textId="77777777" w:rsidR="00CE3414" w:rsidRPr="00FB68C7" w:rsidRDefault="00CE3414" w:rsidP="00153987">
      <w:pPr>
        <w:pStyle w:val="ListParagraph"/>
        <w:numPr>
          <w:ilvl w:val="0"/>
          <w:numId w:val="163"/>
        </w:numPr>
        <w:suppressAutoHyphens w:val="0"/>
        <w:autoSpaceDN/>
        <w:spacing w:after="160" w:line="259" w:lineRule="auto"/>
        <w:jc w:val="left"/>
        <w:rPr>
          <w:rFonts w:eastAsia="Open Sans Light" w:cs="Open Sans Light"/>
          <w:color w:val="156082" w:themeColor="accent1"/>
        </w:rPr>
      </w:pPr>
      <w:r w:rsidRPr="23957D7C">
        <w:rPr>
          <w:rFonts w:eastAsia="Open Sans Light" w:cs="Open Sans Light"/>
          <w:color w:val="156082" w:themeColor="accent1"/>
        </w:rPr>
        <w:t>online/offline reporting tool</w:t>
      </w:r>
    </w:p>
    <w:p w14:paraId="634021B2" w14:textId="77777777" w:rsidR="00CE3414" w:rsidRDefault="00CE3414" w:rsidP="00153987">
      <w:pPr>
        <w:pStyle w:val="ListParagraph"/>
        <w:numPr>
          <w:ilvl w:val="0"/>
          <w:numId w:val="163"/>
        </w:numPr>
        <w:suppressAutoHyphens w:val="0"/>
        <w:autoSpaceDN/>
        <w:spacing w:after="160" w:line="259" w:lineRule="auto"/>
        <w:jc w:val="left"/>
        <w:rPr>
          <w:rFonts w:eastAsia="Open Sans Light" w:cs="Open Sans Light"/>
          <w:color w:val="156082" w:themeColor="accent1"/>
        </w:rPr>
      </w:pPr>
      <w:r w:rsidRPr="23957D7C">
        <w:rPr>
          <w:rFonts w:eastAsia="Open Sans Light" w:cs="Open Sans Light"/>
          <w:color w:val="156082" w:themeColor="accent1"/>
        </w:rPr>
        <w:t>anonymous/confidential reporting routes</w:t>
      </w:r>
    </w:p>
    <w:p w14:paraId="2E598621" w14:textId="77777777" w:rsidR="00CE3414" w:rsidRPr="00FB68C7" w:rsidRDefault="00CE3414" w:rsidP="00153987">
      <w:pPr>
        <w:pStyle w:val="ListParagraph"/>
        <w:numPr>
          <w:ilvl w:val="0"/>
          <w:numId w:val="163"/>
        </w:numPr>
        <w:suppressAutoHyphens w:val="0"/>
        <w:autoSpaceDN/>
        <w:spacing w:after="160" w:line="259" w:lineRule="auto"/>
        <w:jc w:val="left"/>
        <w:rPr>
          <w:rFonts w:eastAsia="Open Sans Light" w:cs="Open Sans Light"/>
          <w:color w:val="156082" w:themeColor="accent1"/>
        </w:rPr>
      </w:pPr>
      <w:r w:rsidRPr="23957D7C">
        <w:rPr>
          <w:rFonts w:eastAsia="Open Sans Light" w:cs="Open Sans Light"/>
          <w:color w:val="156082" w:themeColor="accent1"/>
        </w:rPr>
        <w:t>links to national or local organisations</w:t>
      </w:r>
    </w:p>
    <w:p w14:paraId="3B7B5902" w14:textId="77777777" w:rsidR="00CE3414" w:rsidRPr="00FB68C7" w:rsidRDefault="00CE3414" w:rsidP="00153987">
      <w:pPr>
        <w:pStyle w:val="ListParagraph"/>
        <w:numPr>
          <w:ilvl w:val="0"/>
          <w:numId w:val="163"/>
        </w:numPr>
        <w:suppressAutoHyphens w:val="0"/>
        <w:autoSpaceDN/>
        <w:spacing w:after="160" w:line="259" w:lineRule="auto"/>
        <w:jc w:val="left"/>
        <w:rPr>
          <w:rFonts w:eastAsia="Open Sans Light" w:cs="Open Sans Light"/>
          <w:i/>
          <w:iCs/>
          <w:color w:val="156082" w:themeColor="accent1"/>
        </w:rPr>
      </w:pPr>
      <w:r w:rsidRPr="23957D7C">
        <w:rPr>
          <w:rFonts w:eastAsia="Open Sans Light" w:cs="Open Sans Light"/>
          <w:i/>
          <w:iCs/>
          <w:color w:val="156082" w:themeColor="accent1"/>
        </w:rPr>
        <w:t>list any other systems here</w:t>
      </w:r>
    </w:p>
    <w:p w14:paraId="06128456" w14:textId="77777777" w:rsidR="00CE3414" w:rsidRPr="001B2E2D" w:rsidRDefault="00CE3414" w:rsidP="001B2E2D">
      <w:pPr>
        <w:rPr>
          <w:rFonts w:ascii="Gotham Medium" w:hAnsi="Gotham Medium"/>
          <w:sz w:val="32"/>
          <w:szCs w:val="32"/>
        </w:rPr>
      </w:pPr>
      <w:r w:rsidRPr="001B2E2D">
        <w:rPr>
          <w:rFonts w:ascii="Gotham Medium" w:hAnsi="Gotham Medium"/>
          <w:sz w:val="32"/>
          <w:szCs w:val="32"/>
        </w:rPr>
        <w:t>Responding to an incident or disclosure</w:t>
      </w:r>
    </w:p>
    <w:p w14:paraId="0F6B8C38" w14:textId="77777777" w:rsidR="00CE3414" w:rsidRPr="00D7335C" w:rsidRDefault="00CE3414" w:rsidP="30562368">
      <w:pPr>
        <w:rPr>
          <w:rFonts w:eastAsia="Open Sans Light" w:cs="Open Sans Light"/>
        </w:rPr>
      </w:pPr>
      <w:r w:rsidRPr="30562368">
        <w:rPr>
          <w:rFonts w:eastAsia="Open Sans Light" w:cs="Open Sans Light"/>
        </w:rPr>
        <w:lastRenderedPageBreak/>
        <w:t xml:space="preserve">Our response is always based on sound safeguarding principles and follows school safeguarding and disciplinary processes.  It is calm, considered and appropriate and puts the learner at the centre of all decisions made. </w:t>
      </w:r>
    </w:p>
    <w:p w14:paraId="2BEF03EE" w14:textId="77777777" w:rsidR="00CE3414" w:rsidRDefault="00CE3414" w:rsidP="30562368">
      <w:pPr>
        <w:pStyle w:val="ListParagraph"/>
        <w:numPr>
          <w:ilvl w:val="0"/>
          <w:numId w:val="160"/>
        </w:numPr>
        <w:suppressAutoHyphens w:val="0"/>
        <w:autoSpaceDN/>
        <w:spacing w:after="200" w:line="264" w:lineRule="auto"/>
        <w:rPr>
          <w:rFonts w:eastAsia="Open Sans Light" w:cs="Open Sans Light"/>
          <w:color w:val="1F1F1F"/>
        </w:rPr>
      </w:pPr>
      <w:r w:rsidRPr="30562368">
        <w:rPr>
          <w:rFonts w:eastAsia="Open Sans Light" w:cs="Open Sans Light"/>
          <w:color w:val="1F1F1F"/>
        </w:rPr>
        <w:t>All gen AI incidents (including data breaches and/or inappropriate outputs) must be reported promptly to the relevant internal teams. Effective reporting helps mitigate risks and facilitates a prompt response. </w:t>
      </w:r>
    </w:p>
    <w:p w14:paraId="0B769529" w14:textId="77777777" w:rsidR="00CE3414" w:rsidRDefault="00CE3414" w:rsidP="00153987">
      <w:pPr>
        <w:pStyle w:val="ListParagraph"/>
        <w:numPr>
          <w:ilvl w:val="0"/>
          <w:numId w:val="160"/>
        </w:numPr>
        <w:suppressAutoHyphens w:val="0"/>
        <w:autoSpaceDN/>
        <w:spacing w:after="200" w:line="264" w:lineRule="auto"/>
        <w:rPr>
          <w:rFonts w:eastAsia="Open Sans Light" w:cs="Open Sans Light"/>
          <w:color w:val="1F1F1F"/>
        </w:rPr>
      </w:pPr>
      <w:r w:rsidRPr="23957D7C">
        <w:rPr>
          <w:rFonts w:eastAsia="Open Sans Light" w:cs="Open Sans Light"/>
          <w:color w:val="1F1F1F"/>
        </w:rPr>
        <w:t xml:space="preserve">Where relevant / required incidents will be reported to external agencies e.g., Police, </w:t>
      </w:r>
      <w:r>
        <w:rPr>
          <w:rFonts w:eastAsia="Open Sans Light" w:cs="Open Sans Light"/>
          <w:color w:val="1F1F1F"/>
        </w:rPr>
        <w:t>local authority</w:t>
      </w:r>
      <w:r w:rsidRPr="23957D7C">
        <w:rPr>
          <w:rFonts w:eastAsia="Open Sans Light" w:cs="Open Sans Light"/>
          <w:color w:val="1F1F1F"/>
        </w:rPr>
        <w:t>, DPO, ICO.</w:t>
      </w:r>
    </w:p>
    <w:p w14:paraId="5F44F53F" w14:textId="77777777" w:rsidR="00CE3414" w:rsidRDefault="00CE3414" w:rsidP="00153987">
      <w:pPr>
        <w:pStyle w:val="ListParagraph"/>
        <w:numPr>
          <w:ilvl w:val="0"/>
          <w:numId w:val="160"/>
        </w:numPr>
        <w:suppressAutoHyphens w:val="0"/>
        <w:autoSpaceDN/>
        <w:spacing w:after="200" w:line="264" w:lineRule="auto"/>
        <w:rPr>
          <w:rFonts w:eastAsia="Open Sans Light" w:cs="Open Sans Light"/>
          <w:color w:val="1F1F1F"/>
        </w:rPr>
      </w:pPr>
      <w:r w:rsidRPr="23957D7C">
        <w:rPr>
          <w:rFonts w:eastAsia="Open Sans Light" w:cs="Open Sans Light"/>
          <w:color w:val="1F1F1F"/>
        </w:rPr>
        <w:t>All AI related incidents will be recorded through the school’s normal recording systems</w:t>
      </w:r>
    </w:p>
    <w:p w14:paraId="73816A4B" w14:textId="77777777" w:rsidR="00CE3414" w:rsidRDefault="00CE3414" w:rsidP="00CE3414">
      <w:pPr>
        <w:pStyle w:val="ListParagraph"/>
        <w:rPr>
          <w:rFonts w:eastAsia="Open Sans Light" w:cs="Open Sans Light"/>
          <w:color w:val="1F1F1F"/>
        </w:rPr>
      </w:pPr>
    </w:p>
    <w:p w14:paraId="46D7BB7A" w14:textId="77777777" w:rsidR="00CE3414" w:rsidRDefault="00CE3414" w:rsidP="00CE3414">
      <w:pPr>
        <w:rPr>
          <w:rFonts w:eastAsia="Open Sans Light" w:cs="Open Sans Light"/>
        </w:rPr>
      </w:pPr>
      <w:r w:rsidRPr="23957D7C">
        <w:rPr>
          <w:rFonts w:eastAsia="Open Sans Light" w:cs="Open Sans Light"/>
        </w:rPr>
        <w:t>In the case of misuse of</w:t>
      </w:r>
      <w:r>
        <w:rPr>
          <w:rFonts w:eastAsia="Open Sans Light" w:cs="Open Sans Light"/>
        </w:rPr>
        <w:t xml:space="preserve"> gen</w:t>
      </w:r>
      <w:r w:rsidRPr="23957D7C">
        <w:rPr>
          <w:rFonts w:eastAsia="Open Sans Light" w:cs="Open Sans Light"/>
        </w:rPr>
        <w:t xml:space="preserve"> AI by staff, the normal staff disciplinary processes will be followed. </w:t>
      </w:r>
    </w:p>
    <w:p w14:paraId="5D401774" w14:textId="77777777" w:rsidR="00CE3414" w:rsidRPr="001B2E2D" w:rsidRDefault="00CE3414" w:rsidP="001B2E2D">
      <w:pPr>
        <w:rPr>
          <w:rFonts w:ascii="Gotham Medium" w:hAnsi="Gotham Medium"/>
          <w:sz w:val="32"/>
          <w:szCs w:val="32"/>
        </w:rPr>
      </w:pPr>
      <w:r w:rsidRPr="001B2E2D">
        <w:rPr>
          <w:rFonts w:ascii="Gotham Medium" w:hAnsi="Gotham Medium"/>
          <w:sz w:val="32"/>
          <w:szCs w:val="32"/>
        </w:rPr>
        <w:t>Risk assessment</w:t>
      </w:r>
    </w:p>
    <w:p w14:paraId="7ED098B3" w14:textId="77777777" w:rsidR="00CE3414" w:rsidRDefault="00CE3414" w:rsidP="00CE3414">
      <w:r w:rsidRPr="23957D7C">
        <w:t xml:space="preserve">It is key that our approach to managing risk aligns with, and complements, our broader safeguarding approach. </w:t>
      </w:r>
    </w:p>
    <w:p w14:paraId="237F09E2" w14:textId="77777777" w:rsidR="00CE3414" w:rsidRDefault="00CE3414" w:rsidP="00CE3414">
      <w:r w:rsidRPr="30562368">
        <w:t>The school understands that despite many positive benefits in the use of gen AI, there are some risks that will need to be identified and managed, including:</w:t>
      </w:r>
    </w:p>
    <w:p w14:paraId="5BAAEA82" w14:textId="77777777" w:rsidR="00CE3414" w:rsidRDefault="00CE3414" w:rsidP="00153987">
      <w:pPr>
        <w:pStyle w:val="ListParagraph"/>
        <w:numPr>
          <w:ilvl w:val="0"/>
          <w:numId w:val="161"/>
        </w:numPr>
        <w:suppressAutoHyphens w:val="0"/>
        <w:autoSpaceDN/>
        <w:spacing w:after="200" w:line="264" w:lineRule="auto"/>
      </w:pPr>
      <w:r w:rsidRPr="23957D7C">
        <w:t>Legal, commercial, security and ethical risks</w:t>
      </w:r>
    </w:p>
    <w:p w14:paraId="46F35B09" w14:textId="77777777" w:rsidR="00CE3414" w:rsidRDefault="00CE3414" w:rsidP="00153987">
      <w:pPr>
        <w:pStyle w:val="ListParagraph"/>
        <w:numPr>
          <w:ilvl w:val="0"/>
          <w:numId w:val="161"/>
        </w:numPr>
        <w:suppressAutoHyphens w:val="0"/>
        <w:autoSpaceDN/>
        <w:spacing w:after="200" w:line="264" w:lineRule="auto"/>
      </w:pPr>
      <w:r w:rsidRPr="23957D7C">
        <w:t>Data Protection</w:t>
      </w:r>
    </w:p>
    <w:p w14:paraId="00F851FF" w14:textId="77777777" w:rsidR="00CE3414" w:rsidRDefault="00CE3414" w:rsidP="00153987">
      <w:pPr>
        <w:pStyle w:val="ListParagraph"/>
        <w:numPr>
          <w:ilvl w:val="0"/>
          <w:numId w:val="161"/>
        </w:numPr>
        <w:suppressAutoHyphens w:val="0"/>
        <w:autoSpaceDN/>
        <w:spacing w:after="200" w:line="264" w:lineRule="auto"/>
      </w:pPr>
      <w:r w:rsidRPr="23957D7C">
        <w:t>Cyber Security</w:t>
      </w:r>
    </w:p>
    <w:p w14:paraId="516E626D" w14:textId="77777777" w:rsidR="00CE3414" w:rsidRDefault="00CE3414" w:rsidP="00153987">
      <w:pPr>
        <w:pStyle w:val="ListParagraph"/>
        <w:numPr>
          <w:ilvl w:val="0"/>
          <w:numId w:val="161"/>
        </w:numPr>
        <w:suppressAutoHyphens w:val="0"/>
        <w:autoSpaceDN/>
        <w:spacing w:after="200" w:line="264" w:lineRule="auto"/>
      </w:pPr>
      <w:r w:rsidRPr="23957D7C">
        <w:t>Fraud</w:t>
      </w:r>
    </w:p>
    <w:p w14:paraId="12C2D1AF" w14:textId="77777777" w:rsidR="00CE3414" w:rsidRDefault="00CE3414" w:rsidP="00153987">
      <w:pPr>
        <w:pStyle w:val="ListParagraph"/>
        <w:numPr>
          <w:ilvl w:val="0"/>
          <w:numId w:val="161"/>
        </w:numPr>
        <w:suppressAutoHyphens w:val="0"/>
        <w:autoSpaceDN/>
        <w:spacing w:after="200" w:line="264" w:lineRule="auto"/>
      </w:pPr>
      <w:r w:rsidRPr="23957D7C">
        <w:t>Safeguarding and well-being</w:t>
      </w:r>
    </w:p>
    <w:p w14:paraId="56F2DC99" w14:textId="77777777" w:rsidR="00CE3414" w:rsidRDefault="00CE3414" w:rsidP="00153987">
      <w:pPr>
        <w:pStyle w:val="ListParagraph"/>
        <w:numPr>
          <w:ilvl w:val="0"/>
          <w:numId w:val="161"/>
        </w:numPr>
        <w:suppressAutoHyphens w:val="0"/>
        <w:autoSpaceDN/>
        <w:spacing w:after="200" w:line="264" w:lineRule="auto"/>
      </w:pPr>
      <w:r w:rsidRPr="23957D7C">
        <w:t>Duty of care</w:t>
      </w:r>
    </w:p>
    <w:p w14:paraId="3E05B1FF" w14:textId="77777777" w:rsidR="00CE3414" w:rsidRPr="00FB6F3D" w:rsidRDefault="00CE3414" w:rsidP="00CE3414">
      <w:pPr>
        <w:rPr>
          <w:color w:val="156082" w:themeColor="accent1"/>
        </w:rPr>
      </w:pPr>
      <w:r w:rsidRPr="23957D7C">
        <w:rPr>
          <w:color w:val="156082" w:themeColor="accent1"/>
        </w:rPr>
        <w:t>The example matrix included at the end of this policy template may be used to evaluate risk within the school and may be edited and adapted accordingly through the normal school procedures</w:t>
      </w:r>
    </w:p>
    <w:p w14:paraId="7B8A6A5C" w14:textId="77777777" w:rsidR="00CE3414" w:rsidRPr="001B2E2D" w:rsidRDefault="00CE3414" w:rsidP="001B2E2D">
      <w:pPr>
        <w:rPr>
          <w:rFonts w:ascii="Gotham Medium" w:hAnsi="Gotham Medium"/>
          <w:sz w:val="32"/>
          <w:szCs w:val="32"/>
        </w:rPr>
      </w:pPr>
      <w:r w:rsidRPr="001B2E2D">
        <w:rPr>
          <w:rFonts w:ascii="Gotham Medium" w:hAnsi="Gotham Medium"/>
          <w:sz w:val="32"/>
          <w:szCs w:val="32"/>
        </w:rPr>
        <w:t>Education and training</w:t>
      </w:r>
    </w:p>
    <w:p w14:paraId="081F4CC0" w14:textId="77777777" w:rsidR="00CE3414" w:rsidRDefault="00CE3414" w:rsidP="00CE3414">
      <w:r w:rsidRPr="30562368">
        <w:t xml:space="preserve">Our school’s educational approach seeks to develop knowledge and understanding of emerging digital technologies, including gen AI. </w:t>
      </w:r>
    </w:p>
    <w:p w14:paraId="33D02902" w14:textId="77777777" w:rsidR="00CE3414" w:rsidRPr="00CA3FDB" w:rsidRDefault="00CE3414" w:rsidP="00CE3414">
      <w:r w:rsidRPr="30562368">
        <w:lastRenderedPageBreak/>
        <w:t>This policy outlines our commitment to integrating gen AI effectively within our school environment. We will use gen AI responsibly, safely and purposefully to support with a variety of tasks such as:</w:t>
      </w:r>
    </w:p>
    <w:p w14:paraId="53C20199" w14:textId="77777777" w:rsidR="00CE3414" w:rsidRPr="00CA3FDB" w:rsidRDefault="00CE3414" w:rsidP="00153987">
      <w:pPr>
        <w:numPr>
          <w:ilvl w:val="0"/>
          <w:numId w:val="172"/>
        </w:numPr>
        <w:suppressAutoHyphens w:val="0"/>
        <w:autoSpaceDN/>
        <w:spacing w:after="200" w:line="264" w:lineRule="auto"/>
      </w:pPr>
      <w:r w:rsidRPr="30562368">
        <w:t xml:space="preserve">assisting with some routine administrative functions </w:t>
      </w:r>
    </w:p>
    <w:p w14:paraId="54C43C8C" w14:textId="77777777" w:rsidR="00CE3414" w:rsidRPr="00CA3FDB" w:rsidRDefault="00CE3414" w:rsidP="00153987">
      <w:pPr>
        <w:numPr>
          <w:ilvl w:val="0"/>
          <w:numId w:val="172"/>
        </w:numPr>
        <w:suppressAutoHyphens w:val="0"/>
        <w:autoSpaceDN/>
        <w:spacing w:after="200" w:line="264" w:lineRule="auto"/>
      </w:pPr>
      <w:r w:rsidRPr="00CA3FDB">
        <w:t xml:space="preserve">helping provide more personalised learning experiences </w:t>
      </w:r>
    </w:p>
    <w:p w14:paraId="0753AB44" w14:textId="77777777" w:rsidR="00CE3414" w:rsidRPr="00CA3FDB" w:rsidRDefault="00CE3414" w:rsidP="00153987">
      <w:pPr>
        <w:numPr>
          <w:ilvl w:val="0"/>
          <w:numId w:val="172"/>
        </w:numPr>
        <w:suppressAutoHyphens w:val="0"/>
        <w:autoSpaceDN/>
        <w:spacing w:after="200" w:line="264" w:lineRule="auto"/>
      </w:pPr>
      <w:r w:rsidRPr="00CA3FDB">
        <w:t xml:space="preserve">supporting lesson planning, marking, feedback and reporting </w:t>
      </w:r>
    </w:p>
    <w:p w14:paraId="2FDE1277" w14:textId="77777777" w:rsidR="00CE3414" w:rsidRPr="00CA3FDB" w:rsidRDefault="00CE3414" w:rsidP="00153987">
      <w:pPr>
        <w:numPr>
          <w:ilvl w:val="0"/>
          <w:numId w:val="172"/>
        </w:numPr>
        <w:suppressAutoHyphens w:val="0"/>
        <w:autoSpaceDN/>
        <w:spacing w:after="200" w:line="264" w:lineRule="auto"/>
      </w:pPr>
      <w:r w:rsidRPr="00CA3FDB">
        <w:t>providing contexts to support development of critical thinking skills</w:t>
      </w:r>
    </w:p>
    <w:p w14:paraId="757732FF" w14:textId="77777777" w:rsidR="00CE3414" w:rsidRPr="00CA3FDB" w:rsidRDefault="00CE3414" w:rsidP="00153987">
      <w:pPr>
        <w:numPr>
          <w:ilvl w:val="0"/>
          <w:numId w:val="172"/>
        </w:numPr>
        <w:suppressAutoHyphens w:val="0"/>
        <w:autoSpaceDN/>
        <w:spacing w:after="200" w:line="264" w:lineRule="auto"/>
      </w:pPr>
      <w:r w:rsidRPr="00CA3FDB">
        <w:t xml:space="preserve">supporting school-level curriculum and assessment design </w:t>
      </w:r>
    </w:p>
    <w:p w14:paraId="78EC63AF" w14:textId="77777777" w:rsidR="00CE3414" w:rsidRDefault="00CE3414" w:rsidP="30562368">
      <w:pPr>
        <w:spacing w:after="160" w:line="259" w:lineRule="auto"/>
        <w:rPr>
          <w:rFonts w:eastAsiaTheme="minorEastAsia"/>
        </w:rPr>
      </w:pPr>
      <w:r w:rsidRPr="30562368">
        <w:t>AI literacy, which includes being able to think critically, engage with evidence and information, verify sources and use creativity, will be fundamental. The </w:t>
      </w:r>
      <w:hyperlink r:id="rId135" w:anchor="skills-integral-to-the-four-purposes">
        <w:r w:rsidRPr="30562368">
          <w:rPr>
            <w:rStyle w:val="Hyperlink"/>
          </w:rPr>
          <w:t>skills integral to the four purposes</w:t>
        </w:r>
      </w:hyperlink>
      <w:r w:rsidRPr="30562368">
        <w:t xml:space="preserve">, which should be developed across all Areas of Learning and Experience in the Curriculum for Wales, are focused on building these dispositions. Our school’s approach is to deliver this knowledge and understanding where it is appropriate and relevant in our curriculum. </w:t>
      </w:r>
    </w:p>
    <w:p w14:paraId="1FB924F1" w14:textId="77777777" w:rsidR="00CE3414" w:rsidRDefault="00CE3414" w:rsidP="30562368">
      <w:pPr>
        <w:rPr>
          <w:rFonts w:eastAsia="Open Sans Light" w:cs="Open Sans Light"/>
        </w:rPr>
      </w:pPr>
      <w:r w:rsidRPr="30562368">
        <w:rPr>
          <w:rFonts w:eastAsia="Open Sans Light" w:cs="Open Sans Light"/>
        </w:rPr>
        <w:t xml:space="preserve">Our approach is given the time it deserves and is authentic i.e., based on current issues nationally, locally and within our setting’s risk profile. It is shaped and evaluated by learners and other members of the school community to ensure that it is dynamic, evolving and based on need.  We do this by: </w:t>
      </w:r>
    </w:p>
    <w:p w14:paraId="1CCAE87A" w14:textId="77777777" w:rsidR="00CE3414" w:rsidRDefault="00CE3414" w:rsidP="00153987">
      <w:pPr>
        <w:pStyle w:val="ListParagraph"/>
        <w:numPr>
          <w:ilvl w:val="0"/>
          <w:numId w:val="166"/>
        </w:numPr>
        <w:suppressAutoHyphens w:val="0"/>
        <w:autoSpaceDN/>
        <w:spacing w:after="160" w:line="259" w:lineRule="auto"/>
        <w:jc w:val="left"/>
        <w:rPr>
          <w:rFonts w:eastAsia="Open Sans Light" w:cs="Open Sans Light"/>
          <w:i/>
          <w:iCs/>
        </w:rPr>
      </w:pPr>
      <w:r>
        <w:rPr>
          <w:rFonts w:eastAsia="Open Sans Light" w:cs="Open Sans Light"/>
          <w:i/>
          <w:iCs/>
        </w:rPr>
        <w:t>Engaging with learners</w:t>
      </w:r>
    </w:p>
    <w:p w14:paraId="2F454944" w14:textId="77777777" w:rsidR="00CE3414" w:rsidRDefault="00CE3414" w:rsidP="00153987">
      <w:pPr>
        <w:pStyle w:val="ListParagraph"/>
        <w:numPr>
          <w:ilvl w:val="0"/>
          <w:numId w:val="166"/>
        </w:numPr>
        <w:suppressAutoHyphens w:val="0"/>
        <w:autoSpaceDN/>
        <w:spacing w:after="160" w:line="259" w:lineRule="auto"/>
        <w:jc w:val="left"/>
        <w:rPr>
          <w:rFonts w:eastAsia="Open Sans Light" w:cs="Open Sans Light"/>
          <w:i/>
          <w:iCs/>
        </w:rPr>
      </w:pPr>
      <w:r w:rsidRPr="23957D7C">
        <w:rPr>
          <w:rFonts w:eastAsia="Open Sans Light" w:cs="Open Sans Light"/>
          <w:i/>
          <w:iCs/>
        </w:rPr>
        <w:t xml:space="preserve">Critical evaluation of emerging trends and research findings  </w:t>
      </w:r>
    </w:p>
    <w:p w14:paraId="10189158" w14:textId="77777777" w:rsidR="00CE3414" w:rsidRDefault="00CE3414" w:rsidP="00153987">
      <w:pPr>
        <w:pStyle w:val="ListParagraph"/>
        <w:numPr>
          <w:ilvl w:val="0"/>
          <w:numId w:val="166"/>
        </w:numPr>
        <w:suppressAutoHyphens w:val="0"/>
        <w:autoSpaceDN/>
        <w:spacing w:after="160" w:line="259" w:lineRule="auto"/>
        <w:jc w:val="left"/>
        <w:rPr>
          <w:rFonts w:eastAsia="Open Sans Light" w:cs="Open Sans Light"/>
          <w:i/>
          <w:iCs/>
        </w:rPr>
      </w:pPr>
      <w:r w:rsidRPr="23957D7C">
        <w:rPr>
          <w:rFonts w:eastAsia="Open Sans Light" w:cs="Open Sans Light"/>
          <w:i/>
          <w:iCs/>
        </w:rPr>
        <w:t>Surveys</w:t>
      </w:r>
    </w:p>
    <w:p w14:paraId="198C9611" w14:textId="77777777" w:rsidR="00CE3414" w:rsidRDefault="00CE3414" w:rsidP="00153987">
      <w:pPr>
        <w:pStyle w:val="ListParagraph"/>
        <w:numPr>
          <w:ilvl w:val="0"/>
          <w:numId w:val="166"/>
        </w:numPr>
        <w:suppressAutoHyphens w:val="0"/>
        <w:autoSpaceDN/>
        <w:spacing w:after="160" w:line="259" w:lineRule="auto"/>
        <w:jc w:val="left"/>
        <w:rPr>
          <w:rFonts w:eastAsia="Open Sans Light" w:cs="Open Sans Light"/>
          <w:i/>
          <w:iCs/>
        </w:rPr>
      </w:pPr>
      <w:r w:rsidRPr="23957D7C">
        <w:rPr>
          <w:rFonts w:eastAsia="Open Sans Light" w:cs="Open Sans Light"/>
          <w:i/>
          <w:iCs/>
        </w:rPr>
        <w:t>Focus groups</w:t>
      </w:r>
    </w:p>
    <w:p w14:paraId="4165CD63" w14:textId="77777777" w:rsidR="00CE3414" w:rsidRDefault="00CE3414" w:rsidP="00153987">
      <w:pPr>
        <w:pStyle w:val="ListParagraph"/>
        <w:numPr>
          <w:ilvl w:val="0"/>
          <w:numId w:val="166"/>
        </w:numPr>
        <w:suppressAutoHyphens w:val="0"/>
        <w:autoSpaceDN/>
        <w:spacing w:after="160" w:line="259" w:lineRule="auto"/>
        <w:jc w:val="left"/>
        <w:rPr>
          <w:rFonts w:eastAsia="Open Sans Light" w:cs="Open Sans Light"/>
          <w:i/>
          <w:iCs/>
        </w:rPr>
      </w:pPr>
      <w:r w:rsidRPr="23957D7C">
        <w:rPr>
          <w:rFonts w:eastAsia="Open Sans Light" w:cs="Open Sans Light"/>
          <w:i/>
          <w:iCs/>
        </w:rPr>
        <w:t>Parental engagement</w:t>
      </w:r>
    </w:p>
    <w:p w14:paraId="7985262E" w14:textId="77777777" w:rsidR="00CE3414" w:rsidRDefault="00CE3414" w:rsidP="00153987">
      <w:pPr>
        <w:pStyle w:val="ListParagraph"/>
        <w:numPr>
          <w:ilvl w:val="0"/>
          <w:numId w:val="166"/>
        </w:numPr>
        <w:suppressAutoHyphens w:val="0"/>
        <w:autoSpaceDN/>
        <w:spacing w:after="160" w:line="259" w:lineRule="auto"/>
        <w:jc w:val="left"/>
        <w:rPr>
          <w:rFonts w:eastAsia="Open Sans Light" w:cs="Open Sans Light"/>
          <w:i/>
          <w:iCs/>
        </w:rPr>
      </w:pPr>
      <w:r w:rsidRPr="23957D7C">
        <w:rPr>
          <w:rFonts w:eastAsia="Open Sans Light" w:cs="Open Sans Light"/>
          <w:i/>
          <w:iCs/>
        </w:rPr>
        <w:t>Staff consultation</w:t>
      </w:r>
    </w:p>
    <w:p w14:paraId="04169D0A" w14:textId="77777777" w:rsidR="00CE3414" w:rsidRDefault="00CE3414" w:rsidP="00153987">
      <w:pPr>
        <w:pStyle w:val="ListParagraph"/>
        <w:numPr>
          <w:ilvl w:val="0"/>
          <w:numId w:val="166"/>
        </w:numPr>
        <w:suppressAutoHyphens w:val="0"/>
        <w:autoSpaceDN/>
        <w:spacing w:after="160" w:line="259" w:lineRule="auto"/>
        <w:jc w:val="left"/>
        <w:rPr>
          <w:rFonts w:eastAsia="Open Sans Light" w:cs="Open Sans Light"/>
          <w:i/>
          <w:iCs/>
        </w:rPr>
      </w:pPr>
      <w:r w:rsidRPr="23957D7C">
        <w:rPr>
          <w:rFonts w:eastAsia="Open Sans Light" w:cs="Open Sans Light"/>
          <w:i/>
          <w:iCs/>
        </w:rPr>
        <w:t>Staff training</w:t>
      </w:r>
    </w:p>
    <w:p w14:paraId="72933284" w14:textId="77777777" w:rsidR="00CE3414" w:rsidRDefault="00CE3414" w:rsidP="00CE3414">
      <w:pPr>
        <w:rPr>
          <w:rFonts w:eastAsia="Open Sans Light" w:cs="Open Sans Light"/>
        </w:rPr>
      </w:pPr>
    </w:p>
    <w:p w14:paraId="1405E067" w14:textId="77777777" w:rsidR="00CE3414" w:rsidRDefault="00CE3414" w:rsidP="00CE3414">
      <w:pPr>
        <w:spacing w:after="0"/>
        <w:rPr>
          <w:rFonts w:eastAsia="Open Sans Light" w:cs="Open Sans Light"/>
        </w:rPr>
      </w:pPr>
      <w:r w:rsidRPr="23957D7C">
        <w:rPr>
          <w:rFonts w:eastAsia="Open Sans Light" w:cs="Open Sans Light"/>
        </w:rPr>
        <w:t xml:space="preserve">As </w:t>
      </w:r>
      <w:r>
        <w:rPr>
          <w:rFonts w:eastAsia="Open Sans Light" w:cs="Open Sans Light"/>
        </w:rPr>
        <w:t xml:space="preserve">gen </w:t>
      </w:r>
      <w:r w:rsidRPr="23957D7C">
        <w:rPr>
          <w:rFonts w:eastAsia="Open Sans Light" w:cs="Open Sans Light"/>
        </w:rPr>
        <w:t xml:space="preserve">AI becomes an integral part of modern education, it is </w:t>
      </w:r>
      <w:r>
        <w:rPr>
          <w:rFonts w:eastAsia="Open Sans Light" w:cs="Open Sans Light"/>
        </w:rPr>
        <w:t>important that</w:t>
      </w:r>
      <w:r w:rsidRPr="23957D7C">
        <w:rPr>
          <w:rFonts w:eastAsia="Open Sans Light" w:cs="Open Sans Light"/>
        </w:rPr>
        <w:t xml:space="preserve"> staff </w:t>
      </w:r>
      <w:r>
        <w:rPr>
          <w:rFonts w:eastAsia="Open Sans Light" w:cs="Open Sans Light"/>
        </w:rPr>
        <w:t xml:space="preserve">develop </w:t>
      </w:r>
      <w:r w:rsidRPr="23957D7C">
        <w:rPr>
          <w:rFonts w:eastAsia="Open Sans Light" w:cs="Open Sans Light"/>
        </w:rPr>
        <w:t xml:space="preserve">the knowledge and skills to integrate </w:t>
      </w:r>
      <w:r>
        <w:rPr>
          <w:rFonts w:eastAsia="Open Sans Light" w:cs="Open Sans Light"/>
        </w:rPr>
        <w:t xml:space="preserve">gen </w:t>
      </w:r>
      <w:r w:rsidRPr="23957D7C">
        <w:rPr>
          <w:rFonts w:eastAsia="Open Sans Light" w:cs="Open Sans Light"/>
        </w:rPr>
        <w:t xml:space="preserve">AI tools responsibly into teaching, learning, and administrative processes. By fostering AI literacy, staff can confidently prepare </w:t>
      </w:r>
      <w:r>
        <w:rPr>
          <w:rFonts w:eastAsia="Open Sans Light" w:cs="Open Sans Light"/>
        </w:rPr>
        <w:t>learners</w:t>
      </w:r>
      <w:r w:rsidRPr="23957D7C">
        <w:rPr>
          <w:rFonts w:eastAsia="Open Sans Light" w:cs="Open Sans Light"/>
        </w:rPr>
        <w:t xml:space="preserve"> for a future where AI is a key driver of innovation and opportunity.</w:t>
      </w:r>
    </w:p>
    <w:p w14:paraId="407E7901" w14:textId="77777777" w:rsidR="00CE3414" w:rsidRPr="002A3110" w:rsidRDefault="00CE3414" w:rsidP="00153987">
      <w:pPr>
        <w:pStyle w:val="ListParagraph"/>
        <w:numPr>
          <w:ilvl w:val="0"/>
          <w:numId w:val="159"/>
        </w:numPr>
        <w:suppressAutoHyphens w:val="0"/>
        <w:autoSpaceDN/>
        <w:spacing w:before="240" w:line="264" w:lineRule="auto"/>
        <w:rPr>
          <w:rFonts w:eastAsia="Open Sans Light" w:cs="Open Sans Light"/>
        </w:rPr>
      </w:pPr>
      <w:r w:rsidRPr="002A3110">
        <w:rPr>
          <w:rFonts w:eastAsia="Open Sans Light" w:cs="Open Sans Light"/>
        </w:rPr>
        <w:t xml:space="preserve">We will </w:t>
      </w:r>
      <w:r w:rsidRPr="009048C7">
        <w:rPr>
          <w:rFonts w:eastAsia="Open Sans Light" w:cs="Open Sans Light"/>
        </w:rPr>
        <w:t xml:space="preserve">support and ensure all staff can access </w:t>
      </w:r>
      <w:r w:rsidRPr="002A3110">
        <w:rPr>
          <w:rFonts w:eastAsia="Open Sans Light" w:cs="Open Sans Light"/>
        </w:rPr>
        <w:t>training on the effective, responsible, and ethical use of emerging technologies in education</w:t>
      </w:r>
      <w:r w:rsidRPr="009048C7">
        <w:rPr>
          <w:rFonts w:eastAsia="Open Sans Light" w:cs="Open Sans Light"/>
        </w:rPr>
        <w:t>.</w:t>
      </w:r>
    </w:p>
    <w:p w14:paraId="4EF4EDEF" w14:textId="77777777" w:rsidR="00CE3414" w:rsidRPr="002A3110" w:rsidRDefault="00CE3414" w:rsidP="30562368">
      <w:pPr>
        <w:pStyle w:val="ListParagraph"/>
        <w:numPr>
          <w:ilvl w:val="0"/>
          <w:numId w:val="159"/>
        </w:numPr>
        <w:suppressAutoHyphens w:val="0"/>
        <w:autoSpaceDN/>
        <w:spacing w:before="240" w:line="264" w:lineRule="auto"/>
        <w:rPr>
          <w:rFonts w:eastAsia="Open Sans Light" w:cs="Open Sans Light"/>
        </w:rPr>
      </w:pPr>
      <w:r w:rsidRPr="30562368">
        <w:rPr>
          <w:rFonts w:eastAsia="Open Sans Light" w:cs="Open Sans Light"/>
        </w:rPr>
        <w:t>We will integrate AI-related risks and safeguards into annual safeguarding training, aligning with statutory guidance, including ’Keeping Learners Safe’.</w:t>
      </w:r>
    </w:p>
    <w:p w14:paraId="2558CA1C" w14:textId="77777777" w:rsidR="00CE3414" w:rsidRPr="002A3110" w:rsidRDefault="00CE3414" w:rsidP="30562368">
      <w:pPr>
        <w:pStyle w:val="ListParagraph"/>
        <w:numPr>
          <w:ilvl w:val="0"/>
          <w:numId w:val="159"/>
        </w:numPr>
        <w:suppressAutoHyphens w:val="0"/>
        <w:autoSpaceDN/>
        <w:spacing w:after="0" w:line="264" w:lineRule="auto"/>
        <w:rPr>
          <w:rFonts w:eastAsia="Open Sans Light" w:cs="Open Sans Light"/>
        </w:rPr>
      </w:pPr>
      <w:r w:rsidRPr="30562368">
        <w:rPr>
          <w:rFonts w:eastAsia="Open Sans Light" w:cs="Open Sans Light"/>
        </w:rPr>
        <w:lastRenderedPageBreak/>
        <w:t>We will support staff to identify, assess, and mitigate risks associated with gen AI technologies, including issues such as biased algorithms, privacy breaches, and harmful content.</w:t>
      </w:r>
    </w:p>
    <w:p w14:paraId="5A4E574E" w14:textId="77777777" w:rsidR="00CE3414" w:rsidRPr="002A3110" w:rsidRDefault="00CE3414" w:rsidP="00153987">
      <w:pPr>
        <w:pStyle w:val="ListParagraph"/>
        <w:numPr>
          <w:ilvl w:val="0"/>
          <w:numId w:val="159"/>
        </w:numPr>
        <w:suppressAutoHyphens w:val="0"/>
        <w:autoSpaceDN/>
        <w:spacing w:after="0" w:line="264" w:lineRule="auto"/>
        <w:rPr>
          <w:rFonts w:eastAsia="Open Sans Light" w:cs="Open Sans Light"/>
        </w:rPr>
      </w:pPr>
      <w:r w:rsidRPr="002A3110">
        <w:rPr>
          <w:rFonts w:eastAsia="Open Sans Light" w:cs="Open Sans Light"/>
        </w:rPr>
        <w:t xml:space="preserve">We will </w:t>
      </w:r>
      <w:r w:rsidRPr="009048C7">
        <w:rPr>
          <w:rFonts w:eastAsia="Open Sans Light" w:cs="Open Sans Light"/>
        </w:rPr>
        <w:t xml:space="preserve">support </w:t>
      </w:r>
      <w:r w:rsidRPr="002A3110">
        <w:rPr>
          <w:rFonts w:eastAsia="Open Sans Light" w:cs="Open Sans Light"/>
        </w:rPr>
        <w:t>sta</w:t>
      </w:r>
      <w:r w:rsidRPr="009048C7">
        <w:rPr>
          <w:rFonts w:eastAsia="Open Sans Light" w:cs="Open Sans Light"/>
        </w:rPr>
        <w:t xml:space="preserve">ff to </w:t>
      </w:r>
      <w:r w:rsidRPr="002A3110">
        <w:rPr>
          <w:rFonts w:eastAsia="Open Sans Light" w:cs="Open Sans Light"/>
        </w:rPr>
        <w:t>ensur</w:t>
      </w:r>
      <w:r w:rsidRPr="009048C7">
        <w:rPr>
          <w:rFonts w:eastAsia="Open Sans Light" w:cs="Open Sans Light"/>
        </w:rPr>
        <w:t>e</w:t>
      </w:r>
      <w:r w:rsidRPr="002A3110">
        <w:rPr>
          <w:rFonts w:eastAsia="Open Sans Light" w:cs="Open Sans Light"/>
        </w:rPr>
        <w:t xml:space="preserve"> compliance with UK GDPR and other relevant regulations while using gen AI systems.</w:t>
      </w:r>
    </w:p>
    <w:p w14:paraId="0A7841F3" w14:textId="77777777" w:rsidR="00CE3414" w:rsidRDefault="00CE3414" w:rsidP="00153987">
      <w:pPr>
        <w:pStyle w:val="ListParagraph"/>
        <w:numPr>
          <w:ilvl w:val="0"/>
          <w:numId w:val="159"/>
        </w:numPr>
        <w:suppressAutoHyphens w:val="0"/>
        <w:autoSpaceDN/>
        <w:spacing w:after="0" w:line="264" w:lineRule="auto"/>
        <w:rPr>
          <w:rFonts w:eastAsia="Open Sans Light" w:cs="Open Sans Light"/>
        </w:rPr>
      </w:pPr>
      <w:r w:rsidRPr="23957D7C">
        <w:rPr>
          <w:rFonts w:eastAsia="Open Sans Light" w:cs="Open Sans Light"/>
        </w:rPr>
        <w:t xml:space="preserve">We will promote ethical practices in the use of </w:t>
      </w:r>
      <w:r>
        <w:rPr>
          <w:rFonts w:eastAsia="Open Sans Light" w:cs="Open Sans Light"/>
        </w:rPr>
        <w:t xml:space="preserve">gen </w:t>
      </w:r>
      <w:r w:rsidRPr="23957D7C">
        <w:rPr>
          <w:rFonts w:eastAsia="Open Sans Light" w:cs="Open Sans Light"/>
        </w:rPr>
        <w:t>AI, ensuring that these technologies contribute to equity, fairness, and inclusivity in education.</w:t>
      </w:r>
    </w:p>
    <w:p w14:paraId="4286CF5C" w14:textId="77777777" w:rsidR="00CE3414" w:rsidRDefault="00CE3414" w:rsidP="00153987">
      <w:pPr>
        <w:pStyle w:val="ListParagraph"/>
        <w:numPr>
          <w:ilvl w:val="0"/>
          <w:numId w:val="159"/>
        </w:numPr>
        <w:suppressAutoHyphens w:val="0"/>
        <w:autoSpaceDN/>
        <w:spacing w:after="0" w:line="264" w:lineRule="auto"/>
        <w:rPr>
          <w:rFonts w:eastAsia="Open Sans Light" w:cs="Open Sans Light"/>
        </w:rPr>
      </w:pPr>
      <w:r w:rsidRPr="23957D7C">
        <w:rPr>
          <w:rFonts w:eastAsia="Open Sans Light" w:cs="Open Sans Light"/>
        </w:rPr>
        <w:t xml:space="preserve">We will empower </w:t>
      </w:r>
      <w:r>
        <w:rPr>
          <w:rFonts w:eastAsia="Open Sans Light" w:cs="Open Sans Light"/>
        </w:rPr>
        <w:t>staff</w:t>
      </w:r>
      <w:r w:rsidRPr="23957D7C">
        <w:rPr>
          <w:rFonts w:eastAsia="Open Sans Light" w:cs="Open Sans Light"/>
        </w:rPr>
        <w:t xml:space="preserve"> to teach </w:t>
      </w:r>
      <w:r>
        <w:rPr>
          <w:rFonts w:eastAsia="Open Sans Light" w:cs="Open Sans Light"/>
        </w:rPr>
        <w:t>learners</w:t>
      </w:r>
      <w:r w:rsidRPr="23957D7C">
        <w:rPr>
          <w:rFonts w:eastAsia="Open Sans Light" w:cs="Open Sans Light"/>
        </w:rPr>
        <w:t xml:space="preserve"> about the safe and ethical use of </w:t>
      </w:r>
      <w:r>
        <w:rPr>
          <w:rFonts w:eastAsia="Open Sans Light" w:cs="Open Sans Light"/>
        </w:rPr>
        <w:t xml:space="preserve">gen </w:t>
      </w:r>
      <w:r w:rsidRPr="23957D7C">
        <w:rPr>
          <w:rFonts w:eastAsia="Open Sans Light" w:cs="Open Sans Light"/>
        </w:rPr>
        <w:t>AI, cultivating a culture of awareness, resilience, and informed decision-making in the digital age.</w:t>
      </w:r>
    </w:p>
    <w:p w14:paraId="48CDCC38" w14:textId="77777777" w:rsidR="00CE3414" w:rsidRDefault="00CE3414" w:rsidP="00CE3414">
      <w:pPr>
        <w:spacing w:after="0"/>
        <w:ind w:left="360"/>
        <w:rPr>
          <w:rFonts w:eastAsia="Open Sans Light" w:cs="Open Sans Light"/>
        </w:rPr>
      </w:pPr>
    </w:p>
    <w:p w14:paraId="1A206B58" w14:textId="77777777" w:rsidR="00CE3414" w:rsidRDefault="00CE3414" w:rsidP="00CE3414">
      <w:pPr>
        <w:rPr>
          <w:rFonts w:eastAsia="Open Sans Light" w:cs="Open Sans Light"/>
        </w:rPr>
      </w:pPr>
      <w:r w:rsidRPr="23957D7C">
        <w:rPr>
          <w:rFonts w:eastAsia="Open Sans Light" w:cs="Open Sans Light"/>
        </w:rPr>
        <w:t>The following resources are used:</w:t>
      </w:r>
    </w:p>
    <w:p w14:paraId="68C2D121" w14:textId="77777777" w:rsidR="00CE3414" w:rsidRPr="004E21E6" w:rsidRDefault="00CE3414" w:rsidP="00153987">
      <w:pPr>
        <w:pStyle w:val="ListParagraph"/>
        <w:numPr>
          <w:ilvl w:val="0"/>
          <w:numId w:val="168"/>
        </w:numPr>
        <w:shd w:val="clear" w:color="auto" w:fill="FFFFFF"/>
        <w:suppressAutoHyphens w:val="0"/>
        <w:autoSpaceDN/>
        <w:spacing w:after="0" w:line="259" w:lineRule="auto"/>
        <w:jc w:val="left"/>
        <w:textAlignment w:val="baseline"/>
        <w:rPr>
          <w:rFonts w:cs="Open Sans Light"/>
          <w:color w:val="1F1F1F"/>
          <w:spacing w:val="-5"/>
        </w:rPr>
      </w:pPr>
      <w:hyperlink r:id="rId136">
        <w:r w:rsidRPr="004E21E6">
          <w:rPr>
            <w:rStyle w:val="Hyperlink"/>
            <w:rFonts w:eastAsia="Open Sans Light" w:cs="Open Sans Light"/>
          </w:rPr>
          <w:t>Generative AI – Hwb guidance</w:t>
        </w:r>
      </w:hyperlink>
      <w:r w:rsidRPr="004E21E6">
        <w:rPr>
          <w:rFonts w:eastAsia="Open Sans Light" w:cs="Open Sans Light"/>
          <w:color w:val="0F4761" w:themeColor="accent1" w:themeShade="BF"/>
        </w:rPr>
        <w:t xml:space="preserve"> - </w:t>
      </w:r>
      <w:r w:rsidRPr="004E21E6">
        <w:rPr>
          <w:rFonts w:eastAsia="Open Sans Light" w:cs="Open Sans Light"/>
          <w:color w:val="1F1F1F"/>
        </w:rPr>
        <w:t>Resources, guidance and information for education practitioners, learners, and families on generative AI.</w:t>
      </w:r>
    </w:p>
    <w:p w14:paraId="14DDC7BE" w14:textId="77777777" w:rsidR="00CE3414" w:rsidRPr="004E21E6" w:rsidRDefault="00CE3414" w:rsidP="00153987">
      <w:pPr>
        <w:pStyle w:val="ListParagraph"/>
        <w:numPr>
          <w:ilvl w:val="0"/>
          <w:numId w:val="168"/>
        </w:numPr>
        <w:shd w:val="clear" w:color="auto" w:fill="FFFFFF"/>
        <w:suppressAutoHyphens w:val="0"/>
        <w:autoSpaceDN/>
        <w:spacing w:after="0" w:line="259" w:lineRule="auto"/>
        <w:jc w:val="left"/>
        <w:textAlignment w:val="baseline"/>
        <w:rPr>
          <w:rFonts w:eastAsia="Open Sans Light" w:cs="Open Sans Light"/>
          <w:color w:val="1F1F1F"/>
        </w:rPr>
      </w:pPr>
      <w:hyperlink r:id="rId137" w:history="1">
        <w:r w:rsidRPr="004E21E6">
          <w:rPr>
            <w:rStyle w:val="Hyperlink"/>
            <w:rFonts w:eastAsia="Open Sans Light" w:cs="Open Sans Light"/>
          </w:rPr>
          <w:t xml:space="preserve">Hwb - </w:t>
        </w:r>
        <w:r w:rsidRPr="004E21E6">
          <w:rPr>
            <w:rStyle w:val="Hyperlink"/>
            <w:rFonts w:cs="Open Sans Light"/>
            <w:spacing w:val="-5"/>
          </w:rPr>
          <w:t>Sharing nudes and semi-nudes: Responding to incidents and safeguarding children and young people</w:t>
        </w:r>
      </w:hyperlink>
    </w:p>
    <w:p w14:paraId="1B4474F4" w14:textId="77777777" w:rsidR="00CE3414" w:rsidRDefault="00CE3414" w:rsidP="00153987">
      <w:pPr>
        <w:pStyle w:val="ListParagraph"/>
        <w:numPr>
          <w:ilvl w:val="0"/>
          <w:numId w:val="168"/>
        </w:numPr>
        <w:suppressAutoHyphens w:val="0"/>
        <w:autoSpaceDN/>
        <w:spacing w:after="160" w:line="259" w:lineRule="auto"/>
        <w:jc w:val="left"/>
        <w:rPr>
          <w:rFonts w:eastAsia="Open Sans Light" w:cs="Open Sans Light"/>
          <w:color w:val="156082" w:themeColor="accent1"/>
        </w:rPr>
      </w:pPr>
      <w:r w:rsidRPr="2AB272D9">
        <w:rPr>
          <w:rFonts w:eastAsia="Open Sans Light" w:cs="Open Sans Light"/>
        </w:rPr>
        <w:t xml:space="preserve">Common Sense Education </w:t>
      </w:r>
      <w:hyperlink r:id="rId138">
        <w:r w:rsidRPr="2AB272D9">
          <w:rPr>
            <w:rStyle w:val="Hyperlink"/>
            <w:rFonts w:eastAsia="Open Sans Light" w:cs="Open Sans Light"/>
          </w:rPr>
          <w:t>AI literacy</w:t>
        </w:r>
      </w:hyperlink>
      <w:r w:rsidRPr="2AB272D9">
        <w:rPr>
          <w:rFonts w:eastAsia="Open Sans Light" w:cs="Open Sans Light"/>
        </w:rPr>
        <w:t xml:space="preserve"> and </w:t>
      </w:r>
      <w:hyperlink r:id="rId139">
        <w:r w:rsidRPr="2AB272D9">
          <w:rPr>
            <w:rStyle w:val="Hyperlink"/>
            <w:rFonts w:eastAsia="Open Sans Light" w:cs="Open Sans Light"/>
          </w:rPr>
          <w:t>digital citizenship</w:t>
        </w:r>
      </w:hyperlink>
      <w:r w:rsidRPr="2AB272D9">
        <w:rPr>
          <w:rFonts w:eastAsia="Open Sans Light" w:cs="Open Sans Light"/>
        </w:rPr>
        <w:t xml:space="preserve"> materials</w:t>
      </w:r>
    </w:p>
    <w:p w14:paraId="2C477F92" w14:textId="77777777" w:rsidR="00CE3414" w:rsidRDefault="00CE3414" w:rsidP="00153987">
      <w:pPr>
        <w:pStyle w:val="ListParagraph"/>
        <w:numPr>
          <w:ilvl w:val="0"/>
          <w:numId w:val="168"/>
        </w:numPr>
        <w:suppressAutoHyphens w:val="0"/>
        <w:autoSpaceDN/>
        <w:spacing w:after="160" w:line="259" w:lineRule="auto"/>
        <w:jc w:val="left"/>
      </w:pPr>
      <w:hyperlink r:id="rId140" w:history="1">
        <w:r w:rsidRPr="2AB272D9">
          <w:rPr>
            <w:rStyle w:val="Hyperlink"/>
            <w:rFonts w:eastAsia="Open Sans Light" w:cs="Open Sans Light"/>
          </w:rPr>
          <w:t>Curriculum for Wales - Hwb</w:t>
        </w:r>
      </w:hyperlink>
    </w:p>
    <w:p w14:paraId="4DF5D017" w14:textId="77777777" w:rsidR="00CE3414" w:rsidRPr="00F2453A" w:rsidRDefault="00CE3414" w:rsidP="00153987">
      <w:pPr>
        <w:pStyle w:val="ListParagraph"/>
        <w:numPr>
          <w:ilvl w:val="0"/>
          <w:numId w:val="169"/>
        </w:numPr>
        <w:suppressAutoHyphens w:val="0"/>
        <w:autoSpaceDN/>
        <w:spacing w:after="200" w:line="264" w:lineRule="auto"/>
        <w:rPr>
          <w:rFonts w:eastAsia="Open Sans Light" w:cs="Open Sans Light"/>
          <w:color w:val="1F1F1F"/>
        </w:rPr>
      </w:pPr>
      <w:hyperlink r:id="rId141" w:history="1">
        <w:r w:rsidRPr="00B20210">
          <w:rPr>
            <w:rStyle w:val="Hyperlink"/>
            <w:rFonts w:eastAsia="Open Sans Light" w:cs="Open Sans Light"/>
          </w:rPr>
          <w:t>AI Foundations: training module for education practitioners</w:t>
        </w:r>
      </w:hyperlink>
    </w:p>
    <w:p w14:paraId="6A3CEA34" w14:textId="77777777" w:rsidR="00CE3414" w:rsidRPr="00E44D2D" w:rsidRDefault="00CE3414" w:rsidP="00153987">
      <w:pPr>
        <w:pStyle w:val="ListParagraph"/>
        <w:numPr>
          <w:ilvl w:val="0"/>
          <w:numId w:val="169"/>
        </w:numPr>
        <w:suppressAutoHyphens w:val="0"/>
        <w:autoSpaceDN/>
        <w:spacing w:after="200" w:line="264" w:lineRule="auto"/>
        <w:rPr>
          <w:rFonts w:eastAsia="Open Sans Light" w:cs="Open Sans Light"/>
          <w:color w:val="1F1F1F"/>
        </w:rPr>
      </w:pPr>
      <w:hyperlink r:id="rId142">
        <w:r w:rsidRPr="23957D7C">
          <w:rPr>
            <w:rStyle w:val="Hyperlink"/>
            <w:rFonts w:eastAsia="Open Sans Light" w:cs="Open Sans Light"/>
          </w:rPr>
          <w:t>Generative AI – Hwb guidance</w:t>
        </w:r>
      </w:hyperlink>
      <w:r w:rsidRPr="23957D7C">
        <w:rPr>
          <w:rFonts w:eastAsia="Open Sans Light" w:cs="Open Sans Light"/>
          <w:color w:val="0F4761" w:themeColor="accent1" w:themeShade="BF"/>
        </w:rPr>
        <w:t xml:space="preserve"> - </w:t>
      </w:r>
      <w:r w:rsidRPr="23957D7C">
        <w:rPr>
          <w:rFonts w:eastAsia="Open Sans Light" w:cs="Open Sans Light"/>
          <w:color w:val="1F1F1F"/>
        </w:rPr>
        <w:t>Resources, guidance and information for education practitioners, learners, and families on gen AI.</w:t>
      </w:r>
    </w:p>
    <w:p w14:paraId="3DF1C3A7" w14:textId="77777777" w:rsidR="00CE3414" w:rsidRPr="0048227C" w:rsidRDefault="00CE3414" w:rsidP="0048227C">
      <w:pPr>
        <w:rPr>
          <w:rFonts w:ascii="Gotham Medium" w:eastAsia="Open Sans Light" w:hAnsi="Gotham Medium"/>
          <w:sz w:val="32"/>
          <w:szCs w:val="32"/>
        </w:rPr>
      </w:pPr>
      <w:r w:rsidRPr="0048227C">
        <w:rPr>
          <w:rFonts w:ascii="Gotham Medium" w:hAnsi="Gotham Medium"/>
          <w:sz w:val="32"/>
          <w:szCs w:val="32"/>
        </w:rPr>
        <w:t>Additional links</w:t>
      </w:r>
    </w:p>
    <w:p w14:paraId="7EEBB3AF" w14:textId="77777777" w:rsidR="00CE3414" w:rsidRPr="004E21E6" w:rsidRDefault="00CE3414" w:rsidP="00153987">
      <w:pPr>
        <w:pStyle w:val="ListParagraph"/>
        <w:numPr>
          <w:ilvl w:val="0"/>
          <w:numId w:val="169"/>
        </w:numPr>
        <w:suppressAutoHyphens w:val="0"/>
        <w:autoSpaceDN/>
        <w:spacing w:after="200" w:line="264" w:lineRule="auto"/>
        <w:rPr>
          <w:rStyle w:val="Hyperlink"/>
          <w:rFonts w:eastAsia="Open Sans Light" w:cs="Open Sans Light"/>
        </w:rPr>
      </w:pPr>
      <w:r w:rsidRPr="49A34F93">
        <w:rPr>
          <w:rFonts w:eastAsia="Arial" w:cs="Open Sans Light"/>
        </w:rPr>
        <w:fldChar w:fldCharType="begin"/>
      </w:r>
      <w:r w:rsidRPr="49A34F93">
        <w:rPr>
          <w:rFonts w:cs="Open Sans Light"/>
        </w:rPr>
        <w:instrText>HYPERLINK "https://swgfl.org.uk/topics/artificial-intelligence/"</w:instrText>
      </w:r>
      <w:r w:rsidRPr="49A34F93">
        <w:rPr>
          <w:rFonts w:eastAsia="Arial" w:cs="Open Sans Light"/>
        </w:rPr>
      </w:r>
      <w:r w:rsidRPr="49A34F93">
        <w:rPr>
          <w:rFonts w:eastAsia="Arial" w:cs="Open Sans Light"/>
        </w:rPr>
        <w:fldChar w:fldCharType="separate"/>
      </w:r>
      <w:r w:rsidRPr="49A34F93">
        <w:rPr>
          <w:rStyle w:val="Hyperlink"/>
          <w:rFonts w:eastAsia="Arial" w:cs="Open Sans Light"/>
        </w:rPr>
        <w:t xml:space="preserve">SWGfL – Artificial Intelligence and </w:t>
      </w:r>
      <w:hyperlink r:id="rId143" w:history="1">
        <w:r w:rsidRPr="49A34F93">
          <w:rPr>
            <w:rStyle w:val="Hyperlink"/>
            <w:rFonts w:eastAsia="Arial" w:cs="Open Sans Light"/>
          </w:rPr>
          <w:t>Online</w:t>
        </w:r>
      </w:hyperlink>
      <w:r w:rsidRPr="49A34F93">
        <w:rPr>
          <w:rStyle w:val="Hyperlink"/>
          <w:rFonts w:eastAsia="Arial" w:cs="Open Sans Light"/>
        </w:rPr>
        <w:t xml:space="preserve"> Safety </w:t>
      </w:r>
    </w:p>
    <w:p w14:paraId="33592E7F" w14:textId="77777777" w:rsidR="00CE3414" w:rsidRPr="00241B36" w:rsidRDefault="00CE3414" w:rsidP="00153987">
      <w:pPr>
        <w:pStyle w:val="ListParagraph"/>
        <w:numPr>
          <w:ilvl w:val="0"/>
          <w:numId w:val="169"/>
        </w:numPr>
        <w:suppressAutoHyphens w:val="0"/>
        <w:autoSpaceDN/>
        <w:spacing w:after="200" w:line="264" w:lineRule="auto"/>
        <w:rPr>
          <w:rFonts w:eastAsia="Open Sans Light" w:cs="Open Sans Light"/>
        </w:rPr>
      </w:pPr>
      <w:r w:rsidRPr="49A34F93">
        <w:rPr>
          <w:rFonts w:eastAsia="Arial" w:cs="Open Sans Light"/>
        </w:rPr>
        <w:fldChar w:fldCharType="end"/>
      </w:r>
      <w:r w:rsidRPr="49A34F93">
        <w:rPr>
          <w:rStyle w:val="Hyperlink"/>
          <w:rFonts w:eastAsia="Open Sans Light" w:cs="Open Sans Light"/>
        </w:rPr>
        <w:t>Understanding AI for school – Tips for School Leaders</w:t>
      </w:r>
      <w:r w:rsidRPr="49A34F93">
        <w:rPr>
          <w:rFonts w:eastAsia="Open Sans Light" w:cs="Open Sans Light"/>
        </w:rPr>
        <w:t xml:space="preserve"> - ASCL, NAHT, CST, and others</w:t>
      </w:r>
    </w:p>
    <w:p w14:paraId="1315F00E" w14:textId="77777777" w:rsidR="00CE3414" w:rsidRPr="004E21E6" w:rsidRDefault="00CE3414" w:rsidP="00CE3414">
      <w:pPr>
        <w:pStyle w:val="ListParagraph"/>
        <w:rPr>
          <w:rFonts w:eastAsia="Open Sans Light" w:cs="Open Sans Light"/>
        </w:rPr>
      </w:pPr>
    </w:p>
    <w:p w14:paraId="01BDFF0A" w14:textId="77777777" w:rsidR="002168D6" w:rsidRPr="002168D6" w:rsidRDefault="00CE3414" w:rsidP="002168D6">
      <w:pPr>
        <w:rPr>
          <w:rFonts w:ascii="Gotham Medium" w:hAnsi="Gotham Medium"/>
          <w:sz w:val="36"/>
          <w:szCs w:val="36"/>
        </w:rPr>
      </w:pPr>
      <w:r w:rsidRPr="002168D6">
        <w:rPr>
          <w:rFonts w:ascii="Gotham Medium" w:hAnsi="Gotham Medium"/>
          <w:sz w:val="36"/>
          <w:szCs w:val="36"/>
        </w:rPr>
        <w:t xml:space="preserve">Appendix </w:t>
      </w:r>
    </w:p>
    <w:p w14:paraId="4BA70C12" w14:textId="2C66E077" w:rsidR="00CE3414" w:rsidRDefault="00CE3414" w:rsidP="002168D6">
      <w:pPr>
        <w:pStyle w:val="Heading2"/>
        <w:spacing w:before="0" w:after="0"/>
        <w:rPr>
          <w:rFonts w:ascii="Arial" w:hAnsi="Arial" w:cs="Arial"/>
          <w:color w:val="466DB0"/>
          <w:sz w:val="18"/>
          <w:szCs w:val="18"/>
        </w:rPr>
      </w:pPr>
      <w:bookmarkStart w:id="486" w:name="_Toc194341135"/>
      <w:r w:rsidRPr="05D9600A">
        <w:t>C</w:t>
      </w:r>
      <w:r w:rsidR="00C9248D">
        <w:t>5</w:t>
      </w:r>
      <w:r w:rsidRPr="05D9600A">
        <w:t xml:space="preserve">a - </w:t>
      </w:r>
      <w:r w:rsidRPr="05D9600A">
        <w:rPr>
          <w:rFonts w:eastAsiaTheme="majorEastAsia"/>
        </w:rPr>
        <w:t>Risk Assessment Matrix for Schools Implementing gen AI</w:t>
      </w:r>
      <w:bookmarkEnd w:id="486"/>
    </w:p>
    <w:p w14:paraId="6EC6C94D" w14:textId="77777777" w:rsidR="00CE3414" w:rsidRPr="00901B1B" w:rsidRDefault="00CE3414" w:rsidP="00C9248D">
      <w:pPr>
        <w:pStyle w:val="Heading3"/>
        <w:rPr>
          <w:rFonts w:eastAsiaTheme="minorEastAsia"/>
        </w:rPr>
      </w:pPr>
      <w:r w:rsidRPr="00901B1B">
        <w:rPr>
          <w:rFonts w:eastAsiaTheme="minorEastAsia"/>
        </w:rPr>
        <w:t>Introduction</w:t>
      </w:r>
    </w:p>
    <w:p w14:paraId="5B258462" w14:textId="77777777" w:rsidR="00CE3414" w:rsidRPr="00BB4CD9" w:rsidRDefault="00CE3414" w:rsidP="30562368">
      <w:pPr>
        <w:jc w:val="left"/>
        <w:rPr>
          <w:rFonts w:eastAsia="Open Sans Light" w:cs="Open Sans Light"/>
          <w:color w:val="466DB0"/>
        </w:rPr>
      </w:pPr>
      <w:r w:rsidRPr="30562368">
        <w:rPr>
          <w:rFonts w:eastAsia="Open Sans Light" w:cs="Open Sans Light"/>
          <w:color w:val="466DB0"/>
        </w:rPr>
        <w:t xml:space="preserve">The following risk assessment matrix is intended to help schools identify, evaluate, and mitigate risks associated with implementing gen AI in educational processes. </w:t>
      </w:r>
    </w:p>
    <w:p w14:paraId="495495B8" w14:textId="77777777" w:rsidR="00CE3414" w:rsidRPr="00BB4CD9" w:rsidRDefault="00CE3414" w:rsidP="00CE3414">
      <w:pPr>
        <w:jc w:val="left"/>
        <w:rPr>
          <w:rFonts w:eastAsia="Open Sans Light" w:cs="Open Sans Light"/>
          <w:color w:val="466DB0"/>
        </w:rPr>
      </w:pPr>
      <w:r w:rsidRPr="23957D7C">
        <w:rPr>
          <w:rFonts w:eastAsia="Open Sans Light" w:cs="Open Sans Light"/>
          <w:color w:val="466DB0"/>
        </w:rPr>
        <w:t xml:space="preserve">The matrix considers potential risks across various domains, including data protection, ethical considerations, and operational integrity. There is a particular focus on safeguarding and wellbeing issues, highlighting potential risks to </w:t>
      </w:r>
      <w:r>
        <w:rPr>
          <w:rFonts w:eastAsia="Open Sans Light" w:cs="Open Sans Light"/>
          <w:color w:val="466DB0"/>
        </w:rPr>
        <w:t>learner</w:t>
      </w:r>
      <w:r w:rsidRPr="23957D7C">
        <w:rPr>
          <w:rFonts w:eastAsia="Open Sans Light" w:cs="Open Sans Light"/>
          <w:color w:val="466DB0"/>
        </w:rPr>
        <w:t xml:space="preserve"> welfare and offers strategies to mitigate these risks effectively. Schools should amend the content of the matrix as necessary and consider the risk profile that is relevant to their own circumstances.</w:t>
      </w:r>
    </w:p>
    <w:p w14:paraId="4D007FD2" w14:textId="77777777" w:rsidR="00CE3414" w:rsidRPr="00901B1B" w:rsidRDefault="00CE3414" w:rsidP="00C9248D">
      <w:pPr>
        <w:pStyle w:val="Heading3"/>
        <w:rPr>
          <w:rFonts w:eastAsiaTheme="minorEastAsia"/>
        </w:rPr>
      </w:pPr>
      <w:r w:rsidRPr="00901B1B">
        <w:rPr>
          <w:rFonts w:eastAsiaTheme="minorEastAsia"/>
        </w:rPr>
        <w:lastRenderedPageBreak/>
        <w:t>Risk Assessment Matrix</w:t>
      </w:r>
    </w:p>
    <w:tbl>
      <w:tblPr>
        <w:tblW w:w="949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402"/>
        <w:gridCol w:w="2089"/>
        <w:gridCol w:w="1466"/>
        <w:gridCol w:w="1417"/>
        <w:gridCol w:w="1418"/>
        <w:gridCol w:w="1701"/>
      </w:tblGrid>
      <w:tr w:rsidR="00CE3414" w:rsidRPr="00BB4CD9" w14:paraId="76E0D6FC" w14:textId="77777777" w:rsidTr="00C9248D">
        <w:trPr>
          <w:tblCellSpacing w:w="15" w:type="dxa"/>
        </w:trPr>
        <w:tc>
          <w:tcPr>
            <w:tcW w:w="1357" w:type="dxa"/>
            <w:vAlign w:val="center"/>
            <w:hideMark/>
          </w:tcPr>
          <w:p w14:paraId="27347C2C" w14:textId="77777777" w:rsidR="00CE3414" w:rsidRPr="00BB4CD9" w:rsidRDefault="00CE3414" w:rsidP="00901B1B">
            <w:pPr>
              <w:jc w:val="left"/>
              <w:rPr>
                <w:rFonts w:eastAsia="Open Sans Light" w:cs="Open Sans Light"/>
                <w:b/>
                <w:bCs/>
                <w:sz w:val="18"/>
                <w:szCs w:val="18"/>
              </w:rPr>
            </w:pPr>
            <w:r w:rsidRPr="23957D7C">
              <w:rPr>
                <w:rFonts w:eastAsia="Open Sans Light" w:cs="Open Sans Light"/>
                <w:b/>
                <w:bCs/>
                <w:sz w:val="18"/>
                <w:szCs w:val="18"/>
              </w:rPr>
              <w:t>Risk Area</w:t>
            </w:r>
          </w:p>
        </w:tc>
        <w:tc>
          <w:tcPr>
            <w:tcW w:w="2059" w:type="dxa"/>
            <w:vAlign w:val="center"/>
            <w:hideMark/>
          </w:tcPr>
          <w:p w14:paraId="238C7881" w14:textId="77777777" w:rsidR="00CE3414" w:rsidRPr="00BB4CD9" w:rsidRDefault="00CE3414" w:rsidP="00901B1B">
            <w:pPr>
              <w:jc w:val="left"/>
              <w:rPr>
                <w:rFonts w:eastAsia="Open Sans Light" w:cs="Open Sans Light"/>
                <w:b/>
                <w:bCs/>
                <w:sz w:val="18"/>
                <w:szCs w:val="18"/>
              </w:rPr>
            </w:pPr>
            <w:r w:rsidRPr="23957D7C">
              <w:rPr>
                <w:rFonts w:eastAsia="Open Sans Light" w:cs="Open Sans Light"/>
                <w:b/>
                <w:bCs/>
                <w:sz w:val="18"/>
                <w:szCs w:val="18"/>
              </w:rPr>
              <w:t>Risk Description</w:t>
            </w:r>
          </w:p>
        </w:tc>
        <w:tc>
          <w:tcPr>
            <w:tcW w:w="1436" w:type="dxa"/>
            <w:vAlign w:val="center"/>
            <w:hideMark/>
          </w:tcPr>
          <w:p w14:paraId="5EF7C281" w14:textId="77777777" w:rsidR="00CE3414" w:rsidRPr="00BB4CD9" w:rsidRDefault="00CE3414" w:rsidP="00901B1B">
            <w:pPr>
              <w:jc w:val="left"/>
              <w:rPr>
                <w:rFonts w:eastAsia="Open Sans Light" w:cs="Open Sans Light"/>
                <w:b/>
                <w:bCs/>
                <w:sz w:val="18"/>
                <w:szCs w:val="18"/>
              </w:rPr>
            </w:pPr>
            <w:r w:rsidRPr="23957D7C">
              <w:rPr>
                <w:rFonts w:eastAsia="Open Sans Light" w:cs="Open Sans Light"/>
                <w:b/>
                <w:bCs/>
                <w:sz w:val="18"/>
                <w:szCs w:val="18"/>
              </w:rPr>
              <w:t>Likelihood (Low/Med/High)</w:t>
            </w:r>
          </w:p>
        </w:tc>
        <w:tc>
          <w:tcPr>
            <w:tcW w:w="1387" w:type="dxa"/>
            <w:vAlign w:val="center"/>
            <w:hideMark/>
          </w:tcPr>
          <w:p w14:paraId="61EDC04E" w14:textId="77777777" w:rsidR="00CE3414" w:rsidRPr="00BB4CD9" w:rsidRDefault="00CE3414" w:rsidP="00901B1B">
            <w:pPr>
              <w:jc w:val="left"/>
              <w:rPr>
                <w:rFonts w:eastAsia="Open Sans Light" w:cs="Open Sans Light"/>
                <w:b/>
                <w:bCs/>
                <w:sz w:val="18"/>
                <w:szCs w:val="18"/>
              </w:rPr>
            </w:pPr>
            <w:r w:rsidRPr="23957D7C">
              <w:rPr>
                <w:rFonts w:eastAsia="Open Sans Light" w:cs="Open Sans Light"/>
                <w:b/>
                <w:bCs/>
                <w:sz w:val="18"/>
                <w:szCs w:val="18"/>
              </w:rPr>
              <w:t>Impact (Low/Med/High)</w:t>
            </w:r>
          </w:p>
        </w:tc>
        <w:tc>
          <w:tcPr>
            <w:tcW w:w="1388" w:type="dxa"/>
            <w:vAlign w:val="center"/>
            <w:hideMark/>
          </w:tcPr>
          <w:p w14:paraId="78F74A52" w14:textId="77777777" w:rsidR="00CE3414" w:rsidRPr="00BB4CD9" w:rsidRDefault="00CE3414" w:rsidP="00901B1B">
            <w:pPr>
              <w:jc w:val="left"/>
              <w:rPr>
                <w:rFonts w:eastAsia="Open Sans Light" w:cs="Open Sans Light"/>
                <w:b/>
                <w:bCs/>
                <w:sz w:val="18"/>
                <w:szCs w:val="18"/>
              </w:rPr>
            </w:pPr>
            <w:r w:rsidRPr="23957D7C">
              <w:rPr>
                <w:rFonts w:eastAsia="Open Sans Light" w:cs="Open Sans Light"/>
                <w:b/>
                <w:bCs/>
                <w:sz w:val="18"/>
                <w:szCs w:val="18"/>
              </w:rPr>
              <w:t>Risk Level (Low/Med/High)</w:t>
            </w:r>
          </w:p>
        </w:tc>
        <w:tc>
          <w:tcPr>
            <w:tcW w:w="1656" w:type="dxa"/>
            <w:vAlign w:val="center"/>
            <w:hideMark/>
          </w:tcPr>
          <w:p w14:paraId="41EB31C3" w14:textId="77777777" w:rsidR="00CE3414" w:rsidRPr="00BB4CD9" w:rsidRDefault="00CE3414" w:rsidP="00901B1B">
            <w:pPr>
              <w:jc w:val="left"/>
              <w:rPr>
                <w:rFonts w:eastAsia="Open Sans Light" w:cs="Open Sans Light"/>
                <w:b/>
                <w:bCs/>
                <w:sz w:val="18"/>
                <w:szCs w:val="18"/>
              </w:rPr>
            </w:pPr>
            <w:r w:rsidRPr="23957D7C">
              <w:rPr>
                <w:rFonts w:eastAsia="Open Sans Light" w:cs="Open Sans Light"/>
                <w:b/>
                <w:bCs/>
                <w:sz w:val="18"/>
                <w:szCs w:val="18"/>
              </w:rPr>
              <w:t>Mitigation Measures</w:t>
            </w:r>
          </w:p>
        </w:tc>
      </w:tr>
      <w:tr w:rsidR="00CE3414" w14:paraId="008C6000" w14:textId="77777777" w:rsidTr="00C9248D">
        <w:trPr>
          <w:trHeight w:val="300"/>
          <w:tblCellSpacing w:w="15" w:type="dxa"/>
        </w:trPr>
        <w:tc>
          <w:tcPr>
            <w:tcW w:w="1357" w:type="dxa"/>
            <w:vAlign w:val="center"/>
            <w:hideMark/>
          </w:tcPr>
          <w:p w14:paraId="2AA476E3" w14:textId="77777777" w:rsidR="00CE3414" w:rsidRDefault="00CE3414" w:rsidP="00901B1B">
            <w:pPr>
              <w:jc w:val="left"/>
              <w:rPr>
                <w:rFonts w:eastAsia="Open Sans Light" w:cs="Open Sans Light"/>
                <w:b/>
                <w:bCs/>
                <w:sz w:val="18"/>
                <w:szCs w:val="18"/>
              </w:rPr>
            </w:pPr>
            <w:r w:rsidRPr="1A4E57B6">
              <w:rPr>
                <w:rFonts w:eastAsia="Open Sans Light" w:cs="Open Sans Light"/>
                <w:b/>
                <w:bCs/>
                <w:sz w:val="18"/>
                <w:szCs w:val="18"/>
              </w:rPr>
              <w:t xml:space="preserve">Gen AI </w:t>
            </w:r>
            <w:r>
              <w:rPr>
                <w:rFonts w:eastAsia="Open Sans Light" w:cs="Open Sans Light"/>
                <w:b/>
                <w:bCs/>
                <w:sz w:val="18"/>
                <w:szCs w:val="18"/>
              </w:rPr>
              <w:t>training</w:t>
            </w:r>
          </w:p>
        </w:tc>
        <w:tc>
          <w:tcPr>
            <w:tcW w:w="2059" w:type="dxa"/>
            <w:vAlign w:val="center"/>
            <w:hideMark/>
          </w:tcPr>
          <w:p w14:paraId="0271A754" w14:textId="77777777" w:rsidR="00CE3414" w:rsidRPr="007D4328" w:rsidRDefault="00CE3414" w:rsidP="30562368">
            <w:pPr>
              <w:jc w:val="left"/>
              <w:rPr>
                <w:rFonts w:eastAsia="Open Sans Light" w:cs="Open Sans Light"/>
                <w:sz w:val="18"/>
                <w:szCs w:val="18"/>
              </w:rPr>
            </w:pPr>
            <w:r w:rsidRPr="30562368">
              <w:rPr>
                <w:rFonts w:eastAsia="Open Sans Light" w:cs="Open Sans Light"/>
                <w:sz w:val="18"/>
                <w:szCs w:val="18"/>
              </w:rPr>
              <w:t>Insufficient training or guidance impacting the ability of staff to adopt, use, and monitor gen AI safely and ethically within their school.</w:t>
            </w:r>
          </w:p>
        </w:tc>
        <w:tc>
          <w:tcPr>
            <w:tcW w:w="1436" w:type="dxa"/>
            <w:vAlign w:val="center"/>
            <w:hideMark/>
          </w:tcPr>
          <w:p w14:paraId="5D2CF238" w14:textId="77777777" w:rsidR="00CE3414" w:rsidRDefault="00CE3414" w:rsidP="00901B1B">
            <w:pPr>
              <w:jc w:val="left"/>
              <w:rPr>
                <w:rFonts w:eastAsia="Open Sans Light" w:cs="Open Sans Light"/>
                <w:b/>
                <w:bCs/>
                <w:sz w:val="18"/>
                <w:szCs w:val="18"/>
              </w:rPr>
            </w:pPr>
          </w:p>
        </w:tc>
        <w:tc>
          <w:tcPr>
            <w:tcW w:w="1387" w:type="dxa"/>
            <w:vAlign w:val="center"/>
            <w:hideMark/>
          </w:tcPr>
          <w:p w14:paraId="20552ABC" w14:textId="77777777" w:rsidR="00CE3414" w:rsidRDefault="00CE3414" w:rsidP="00901B1B">
            <w:pPr>
              <w:jc w:val="left"/>
              <w:rPr>
                <w:rFonts w:eastAsia="Open Sans Light" w:cs="Open Sans Light"/>
                <w:b/>
                <w:bCs/>
                <w:sz w:val="18"/>
                <w:szCs w:val="18"/>
              </w:rPr>
            </w:pPr>
          </w:p>
        </w:tc>
        <w:tc>
          <w:tcPr>
            <w:tcW w:w="1388" w:type="dxa"/>
            <w:vAlign w:val="center"/>
            <w:hideMark/>
          </w:tcPr>
          <w:p w14:paraId="7E553759" w14:textId="77777777" w:rsidR="00CE3414" w:rsidRPr="009048C7" w:rsidRDefault="00CE3414" w:rsidP="00901B1B">
            <w:pPr>
              <w:jc w:val="left"/>
              <w:rPr>
                <w:rFonts w:eastAsia="Open Sans Light" w:cs="Open Sans Light"/>
                <w:sz w:val="18"/>
                <w:szCs w:val="18"/>
              </w:rPr>
            </w:pPr>
          </w:p>
        </w:tc>
        <w:tc>
          <w:tcPr>
            <w:tcW w:w="1656" w:type="dxa"/>
            <w:vAlign w:val="center"/>
            <w:hideMark/>
          </w:tcPr>
          <w:p w14:paraId="2639555C" w14:textId="77777777" w:rsidR="00CE3414" w:rsidRPr="009048C7" w:rsidRDefault="00CE3414" w:rsidP="00901B1B">
            <w:pPr>
              <w:jc w:val="left"/>
              <w:rPr>
                <w:rFonts w:eastAsia="Open Sans Light" w:cs="Open Sans Light"/>
                <w:sz w:val="18"/>
                <w:szCs w:val="18"/>
              </w:rPr>
            </w:pPr>
            <w:r w:rsidRPr="009048C7">
              <w:rPr>
                <w:rFonts w:eastAsia="Open Sans Light" w:cs="Open Sans Light"/>
                <w:sz w:val="18"/>
                <w:szCs w:val="18"/>
              </w:rPr>
              <w:t>Ensure all staff can access regular training to support the safe and ethical use of gen AI in teaching and learning.</w:t>
            </w:r>
          </w:p>
        </w:tc>
      </w:tr>
      <w:tr w:rsidR="00CE3414" w:rsidRPr="00BB4CD9" w14:paraId="5F3E176E" w14:textId="77777777" w:rsidTr="00C9248D">
        <w:trPr>
          <w:tblCellSpacing w:w="15" w:type="dxa"/>
        </w:trPr>
        <w:tc>
          <w:tcPr>
            <w:tcW w:w="1357" w:type="dxa"/>
            <w:vAlign w:val="center"/>
            <w:hideMark/>
          </w:tcPr>
          <w:p w14:paraId="244B8E9B" w14:textId="77777777" w:rsidR="00CE3414" w:rsidRPr="00BB4CD9" w:rsidRDefault="00CE3414" w:rsidP="00901B1B">
            <w:pPr>
              <w:jc w:val="left"/>
              <w:rPr>
                <w:rFonts w:eastAsia="Open Sans Light" w:cs="Open Sans Light"/>
                <w:sz w:val="18"/>
                <w:szCs w:val="18"/>
              </w:rPr>
            </w:pPr>
            <w:r w:rsidRPr="23957D7C">
              <w:rPr>
                <w:rFonts w:eastAsia="Open Sans Light" w:cs="Open Sans Light"/>
                <w:b/>
                <w:bCs/>
                <w:sz w:val="18"/>
                <w:szCs w:val="18"/>
              </w:rPr>
              <w:t>Data Protection and Privacy Breaches</w:t>
            </w:r>
          </w:p>
        </w:tc>
        <w:tc>
          <w:tcPr>
            <w:tcW w:w="2059" w:type="dxa"/>
            <w:vAlign w:val="center"/>
            <w:hideMark/>
          </w:tcPr>
          <w:p w14:paraId="01AAA967" w14:textId="77777777" w:rsidR="00CE3414" w:rsidRPr="00BB4CD9" w:rsidRDefault="00CE3414" w:rsidP="00901B1B">
            <w:pPr>
              <w:jc w:val="left"/>
              <w:rPr>
                <w:rFonts w:eastAsia="Open Sans Light" w:cs="Open Sans Light"/>
                <w:sz w:val="18"/>
                <w:szCs w:val="18"/>
              </w:rPr>
            </w:pPr>
            <w:r w:rsidRPr="49A34F93">
              <w:rPr>
                <w:rFonts w:eastAsia="Open Sans Light" w:cs="Open Sans Light"/>
                <w:sz w:val="18"/>
                <w:szCs w:val="18"/>
              </w:rPr>
              <w:t xml:space="preserve">Unauthorised access to sensitive data or personal information, leading to safeguarding concerns and commercial risk. </w:t>
            </w:r>
          </w:p>
        </w:tc>
        <w:tc>
          <w:tcPr>
            <w:tcW w:w="1436" w:type="dxa"/>
            <w:vAlign w:val="center"/>
            <w:hideMark/>
          </w:tcPr>
          <w:p w14:paraId="0B319246" w14:textId="77777777" w:rsidR="00CE3414" w:rsidRPr="00BB4CD9" w:rsidRDefault="00CE3414" w:rsidP="00901B1B">
            <w:pPr>
              <w:jc w:val="left"/>
              <w:rPr>
                <w:rFonts w:eastAsia="Open Sans Light" w:cs="Open Sans Light"/>
                <w:sz w:val="18"/>
                <w:szCs w:val="18"/>
              </w:rPr>
            </w:pPr>
          </w:p>
        </w:tc>
        <w:tc>
          <w:tcPr>
            <w:tcW w:w="1387" w:type="dxa"/>
            <w:vAlign w:val="center"/>
            <w:hideMark/>
          </w:tcPr>
          <w:p w14:paraId="07C54BF5" w14:textId="77777777" w:rsidR="00CE3414" w:rsidRPr="00BB4CD9" w:rsidRDefault="00CE3414" w:rsidP="00901B1B">
            <w:pPr>
              <w:jc w:val="left"/>
              <w:rPr>
                <w:rFonts w:eastAsia="Open Sans Light" w:cs="Open Sans Light"/>
                <w:sz w:val="18"/>
                <w:szCs w:val="18"/>
              </w:rPr>
            </w:pPr>
          </w:p>
        </w:tc>
        <w:tc>
          <w:tcPr>
            <w:tcW w:w="1388" w:type="dxa"/>
            <w:vAlign w:val="center"/>
            <w:hideMark/>
          </w:tcPr>
          <w:p w14:paraId="36FFB187" w14:textId="77777777" w:rsidR="00CE3414" w:rsidRPr="00BB4CD9" w:rsidRDefault="00CE3414" w:rsidP="00901B1B">
            <w:pPr>
              <w:jc w:val="left"/>
              <w:rPr>
                <w:rFonts w:eastAsia="Open Sans Light" w:cs="Open Sans Light"/>
                <w:sz w:val="18"/>
                <w:szCs w:val="18"/>
              </w:rPr>
            </w:pPr>
          </w:p>
        </w:tc>
        <w:tc>
          <w:tcPr>
            <w:tcW w:w="1656" w:type="dxa"/>
            <w:vAlign w:val="center"/>
            <w:hideMark/>
          </w:tcPr>
          <w:p w14:paraId="0A4A4B79" w14:textId="77777777" w:rsidR="00CE3414" w:rsidRPr="00BB4CD9" w:rsidRDefault="00CE3414" w:rsidP="00901B1B">
            <w:pPr>
              <w:jc w:val="left"/>
              <w:rPr>
                <w:rFonts w:eastAsia="Open Sans Light" w:cs="Open Sans Light"/>
                <w:sz w:val="18"/>
                <w:szCs w:val="18"/>
              </w:rPr>
            </w:pPr>
            <w:r w:rsidRPr="23957D7C">
              <w:rPr>
                <w:rFonts w:eastAsia="Open Sans Light" w:cs="Open Sans Light"/>
                <w:sz w:val="18"/>
                <w:szCs w:val="18"/>
              </w:rPr>
              <w:t>Implement strong encryption, regular audits, and GDPR-compliant data management policies and conduct regular privacy audits.</w:t>
            </w:r>
          </w:p>
        </w:tc>
      </w:tr>
      <w:tr w:rsidR="00CE3414" w:rsidRPr="00BB4CD9" w14:paraId="11E9F7F5" w14:textId="77777777" w:rsidTr="00C9248D">
        <w:trPr>
          <w:tblCellSpacing w:w="15" w:type="dxa"/>
        </w:trPr>
        <w:tc>
          <w:tcPr>
            <w:tcW w:w="1357" w:type="dxa"/>
            <w:vAlign w:val="center"/>
            <w:hideMark/>
          </w:tcPr>
          <w:p w14:paraId="6C15B2D2" w14:textId="77777777" w:rsidR="00CE3414" w:rsidRPr="00BB4CD9" w:rsidRDefault="00CE3414" w:rsidP="00901B1B">
            <w:pPr>
              <w:jc w:val="left"/>
              <w:rPr>
                <w:rFonts w:ascii="Arial" w:hAnsi="Arial" w:cs="Arial"/>
                <w:sz w:val="18"/>
                <w:szCs w:val="18"/>
              </w:rPr>
            </w:pPr>
            <w:r w:rsidRPr="23957D7C">
              <w:rPr>
                <w:rFonts w:ascii="Arial" w:hAnsi="Arial" w:cs="Arial"/>
                <w:b/>
                <w:bCs/>
                <w:sz w:val="18"/>
                <w:szCs w:val="18"/>
              </w:rPr>
              <w:t>Cyberbullying</w:t>
            </w:r>
          </w:p>
        </w:tc>
        <w:tc>
          <w:tcPr>
            <w:tcW w:w="2059" w:type="dxa"/>
            <w:vAlign w:val="center"/>
            <w:hideMark/>
          </w:tcPr>
          <w:p w14:paraId="177A16A8" w14:textId="77777777" w:rsidR="00CE3414" w:rsidRPr="00C9248D" w:rsidRDefault="00CE3414" w:rsidP="00901B1B">
            <w:pPr>
              <w:jc w:val="left"/>
              <w:rPr>
                <w:rFonts w:eastAsia="Open Sans Light" w:cs="Open Sans Light"/>
                <w:sz w:val="18"/>
                <w:szCs w:val="18"/>
              </w:rPr>
            </w:pPr>
            <w:r w:rsidRPr="00C9248D">
              <w:rPr>
                <w:rFonts w:eastAsia="Open Sans Light" w:cs="Open Sans Light"/>
                <w:sz w:val="18"/>
                <w:szCs w:val="18"/>
              </w:rPr>
              <w:t>Increased potential for bullying through AI-mediated communication tools.</w:t>
            </w:r>
          </w:p>
        </w:tc>
        <w:tc>
          <w:tcPr>
            <w:tcW w:w="1436" w:type="dxa"/>
            <w:vAlign w:val="center"/>
            <w:hideMark/>
          </w:tcPr>
          <w:p w14:paraId="41C3E1F4" w14:textId="77777777" w:rsidR="00CE3414" w:rsidRPr="00BB4CD9" w:rsidRDefault="00CE3414" w:rsidP="00901B1B">
            <w:pPr>
              <w:jc w:val="left"/>
              <w:rPr>
                <w:rFonts w:eastAsia="Open Sans Light" w:cs="Open Sans Light"/>
                <w:szCs w:val="20"/>
              </w:rPr>
            </w:pPr>
          </w:p>
        </w:tc>
        <w:tc>
          <w:tcPr>
            <w:tcW w:w="1387" w:type="dxa"/>
            <w:vAlign w:val="center"/>
            <w:hideMark/>
          </w:tcPr>
          <w:p w14:paraId="12C02CF4" w14:textId="77777777" w:rsidR="00CE3414" w:rsidRPr="00BB4CD9" w:rsidRDefault="00CE3414" w:rsidP="00901B1B">
            <w:pPr>
              <w:jc w:val="left"/>
              <w:rPr>
                <w:rFonts w:eastAsia="Open Sans Light" w:cs="Open Sans Light"/>
                <w:szCs w:val="20"/>
              </w:rPr>
            </w:pPr>
          </w:p>
        </w:tc>
        <w:tc>
          <w:tcPr>
            <w:tcW w:w="1388" w:type="dxa"/>
            <w:vAlign w:val="center"/>
            <w:hideMark/>
          </w:tcPr>
          <w:p w14:paraId="718941E9" w14:textId="77777777" w:rsidR="00CE3414" w:rsidRPr="00BB4CD9" w:rsidRDefault="00CE3414" w:rsidP="00901B1B">
            <w:pPr>
              <w:jc w:val="left"/>
              <w:rPr>
                <w:rFonts w:eastAsia="Open Sans Light" w:cs="Open Sans Light"/>
                <w:szCs w:val="20"/>
              </w:rPr>
            </w:pPr>
          </w:p>
        </w:tc>
        <w:tc>
          <w:tcPr>
            <w:tcW w:w="1656" w:type="dxa"/>
            <w:vAlign w:val="center"/>
            <w:hideMark/>
          </w:tcPr>
          <w:p w14:paraId="39B28D78" w14:textId="77777777" w:rsidR="00CE3414" w:rsidRPr="00C9248D" w:rsidRDefault="00CE3414" w:rsidP="00901B1B">
            <w:pPr>
              <w:jc w:val="left"/>
              <w:rPr>
                <w:rFonts w:eastAsia="Open Sans Light" w:cs="Open Sans Light"/>
                <w:sz w:val="18"/>
                <w:szCs w:val="18"/>
              </w:rPr>
            </w:pPr>
            <w:r w:rsidRPr="00C9248D">
              <w:rPr>
                <w:rFonts w:eastAsia="Open Sans Light" w:cs="Open Sans Light"/>
                <w:sz w:val="18"/>
                <w:szCs w:val="18"/>
              </w:rPr>
              <w:t>Monitor gen AI communication tools, implement clear reporting mechanisms, and provide learner support.</w:t>
            </w:r>
          </w:p>
        </w:tc>
      </w:tr>
      <w:tr w:rsidR="00CE3414" w:rsidRPr="00BB4CD9" w14:paraId="172814C2" w14:textId="77777777" w:rsidTr="00C9248D">
        <w:trPr>
          <w:tblCellSpacing w:w="15" w:type="dxa"/>
        </w:trPr>
        <w:tc>
          <w:tcPr>
            <w:tcW w:w="1357" w:type="dxa"/>
            <w:vAlign w:val="center"/>
            <w:hideMark/>
          </w:tcPr>
          <w:p w14:paraId="57DA30CB" w14:textId="77777777" w:rsidR="00CE3414" w:rsidRPr="00BB4CD9" w:rsidRDefault="00CE3414" w:rsidP="00901B1B">
            <w:pPr>
              <w:jc w:val="left"/>
              <w:rPr>
                <w:rFonts w:ascii="Arial" w:hAnsi="Arial" w:cs="Arial"/>
                <w:b/>
                <w:bCs/>
                <w:sz w:val="18"/>
                <w:szCs w:val="18"/>
              </w:rPr>
            </w:pPr>
            <w:r w:rsidRPr="23957D7C">
              <w:rPr>
                <w:rFonts w:ascii="Arial" w:hAnsi="Arial" w:cs="Arial"/>
                <w:b/>
                <w:bCs/>
                <w:sz w:val="18"/>
                <w:szCs w:val="18"/>
              </w:rPr>
              <w:t xml:space="preserve">Over-reliance on </w:t>
            </w:r>
            <w:r>
              <w:rPr>
                <w:rFonts w:ascii="Arial" w:hAnsi="Arial" w:cs="Arial"/>
                <w:b/>
                <w:bCs/>
                <w:sz w:val="18"/>
                <w:szCs w:val="18"/>
              </w:rPr>
              <w:t xml:space="preserve">gen </w:t>
            </w:r>
            <w:r w:rsidRPr="23957D7C">
              <w:rPr>
                <w:rFonts w:ascii="Arial" w:hAnsi="Arial" w:cs="Arial"/>
                <w:b/>
                <w:bCs/>
                <w:sz w:val="18"/>
                <w:szCs w:val="18"/>
              </w:rPr>
              <w:t>AI</w:t>
            </w:r>
          </w:p>
        </w:tc>
        <w:tc>
          <w:tcPr>
            <w:tcW w:w="2059" w:type="dxa"/>
            <w:vAlign w:val="center"/>
            <w:hideMark/>
          </w:tcPr>
          <w:p w14:paraId="688EBDD3" w14:textId="77777777" w:rsidR="00CE3414" w:rsidRPr="00C9248D" w:rsidRDefault="00CE3414" w:rsidP="00901B1B">
            <w:pPr>
              <w:jc w:val="left"/>
              <w:rPr>
                <w:rFonts w:eastAsia="Open Sans Light" w:cs="Open Sans Light"/>
                <w:sz w:val="18"/>
                <w:szCs w:val="18"/>
              </w:rPr>
            </w:pPr>
            <w:r w:rsidRPr="00C9248D">
              <w:rPr>
                <w:rFonts w:eastAsia="Open Sans Light" w:cs="Open Sans Light"/>
                <w:sz w:val="18"/>
                <w:szCs w:val="18"/>
              </w:rPr>
              <w:t>Over-reliance on gen AI tools reducing interpersonal interactions among learners. Reduction in teacher autonomy and critical decision-making by overusing gen AI tools.</w:t>
            </w:r>
          </w:p>
        </w:tc>
        <w:tc>
          <w:tcPr>
            <w:tcW w:w="1436" w:type="dxa"/>
            <w:vAlign w:val="center"/>
            <w:hideMark/>
          </w:tcPr>
          <w:p w14:paraId="47153EF0" w14:textId="77777777" w:rsidR="00CE3414" w:rsidRPr="00BB4CD9" w:rsidRDefault="00CE3414" w:rsidP="00901B1B">
            <w:pPr>
              <w:jc w:val="left"/>
              <w:rPr>
                <w:rFonts w:eastAsia="Open Sans Light" w:cs="Open Sans Light"/>
                <w:szCs w:val="20"/>
              </w:rPr>
            </w:pPr>
          </w:p>
        </w:tc>
        <w:tc>
          <w:tcPr>
            <w:tcW w:w="1387" w:type="dxa"/>
            <w:vAlign w:val="center"/>
            <w:hideMark/>
          </w:tcPr>
          <w:p w14:paraId="151C5DA0" w14:textId="77777777" w:rsidR="00CE3414" w:rsidRPr="00BB4CD9" w:rsidRDefault="00CE3414" w:rsidP="00901B1B">
            <w:pPr>
              <w:jc w:val="left"/>
              <w:rPr>
                <w:rFonts w:eastAsia="Open Sans Light" w:cs="Open Sans Light"/>
                <w:szCs w:val="20"/>
              </w:rPr>
            </w:pPr>
          </w:p>
        </w:tc>
        <w:tc>
          <w:tcPr>
            <w:tcW w:w="1388" w:type="dxa"/>
            <w:vAlign w:val="center"/>
            <w:hideMark/>
          </w:tcPr>
          <w:p w14:paraId="7C406DD5" w14:textId="77777777" w:rsidR="00CE3414" w:rsidRPr="00BB4CD9" w:rsidRDefault="00CE3414" w:rsidP="00901B1B">
            <w:pPr>
              <w:jc w:val="left"/>
              <w:rPr>
                <w:rFonts w:eastAsia="Open Sans Light" w:cs="Open Sans Light"/>
                <w:szCs w:val="20"/>
              </w:rPr>
            </w:pPr>
          </w:p>
        </w:tc>
        <w:tc>
          <w:tcPr>
            <w:tcW w:w="1656" w:type="dxa"/>
            <w:vAlign w:val="center"/>
            <w:hideMark/>
          </w:tcPr>
          <w:p w14:paraId="4EC272BF" w14:textId="77777777" w:rsidR="00CE3414" w:rsidRPr="00C9248D" w:rsidRDefault="00CE3414" w:rsidP="00901B1B">
            <w:pPr>
              <w:jc w:val="left"/>
              <w:rPr>
                <w:rFonts w:eastAsia="Open Sans Light" w:cs="Open Sans Light"/>
                <w:sz w:val="18"/>
                <w:szCs w:val="18"/>
              </w:rPr>
            </w:pPr>
            <w:r w:rsidRPr="00C9248D">
              <w:rPr>
                <w:rFonts w:eastAsia="Open Sans Light" w:cs="Open Sans Light"/>
                <w:sz w:val="18"/>
                <w:szCs w:val="18"/>
              </w:rPr>
              <w:t>Encourage collaborative learning activities and balance gen AI use with social engagement. Define clear boundaries for gen AI use and regularly review its impact on pedagogy.</w:t>
            </w:r>
          </w:p>
          <w:p w14:paraId="14B8F8A8" w14:textId="77777777" w:rsidR="00CE3414" w:rsidRPr="00C9248D" w:rsidRDefault="00CE3414" w:rsidP="00901B1B">
            <w:pPr>
              <w:jc w:val="left"/>
              <w:rPr>
                <w:rFonts w:eastAsia="Open Sans Light" w:cs="Open Sans Light"/>
                <w:sz w:val="18"/>
                <w:szCs w:val="18"/>
              </w:rPr>
            </w:pPr>
          </w:p>
        </w:tc>
      </w:tr>
      <w:tr w:rsidR="00CE3414" w:rsidRPr="00BB4CD9" w14:paraId="403F04D1" w14:textId="77777777" w:rsidTr="00C9248D">
        <w:trPr>
          <w:tblCellSpacing w:w="15" w:type="dxa"/>
        </w:trPr>
        <w:tc>
          <w:tcPr>
            <w:tcW w:w="1357" w:type="dxa"/>
            <w:vAlign w:val="center"/>
            <w:hideMark/>
          </w:tcPr>
          <w:p w14:paraId="77B11424" w14:textId="77777777" w:rsidR="00CE3414" w:rsidRPr="00BB4CD9" w:rsidRDefault="00CE3414" w:rsidP="00901B1B">
            <w:pPr>
              <w:jc w:val="left"/>
              <w:rPr>
                <w:rFonts w:ascii="Arial" w:hAnsi="Arial" w:cs="Arial"/>
                <w:sz w:val="18"/>
                <w:szCs w:val="18"/>
              </w:rPr>
            </w:pPr>
            <w:r w:rsidRPr="49A34F93">
              <w:rPr>
                <w:rFonts w:ascii="Arial" w:hAnsi="Arial" w:cs="Arial"/>
                <w:b/>
                <w:bCs/>
                <w:sz w:val="18"/>
                <w:szCs w:val="18"/>
              </w:rPr>
              <w:t>Emotional Manipulation</w:t>
            </w:r>
          </w:p>
        </w:tc>
        <w:tc>
          <w:tcPr>
            <w:tcW w:w="2059" w:type="dxa"/>
            <w:vAlign w:val="center"/>
            <w:hideMark/>
          </w:tcPr>
          <w:p w14:paraId="5F5E95B9" w14:textId="77777777" w:rsidR="00CE3414" w:rsidRPr="00C9248D" w:rsidRDefault="00CE3414" w:rsidP="00901B1B">
            <w:pPr>
              <w:jc w:val="left"/>
              <w:rPr>
                <w:rFonts w:eastAsia="Open Sans Light" w:cs="Open Sans Light"/>
                <w:sz w:val="18"/>
                <w:szCs w:val="18"/>
              </w:rPr>
            </w:pPr>
            <w:r w:rsidRPr="00C9248D">
              <w:rPr>
                <w:rFonts w:eastAsia="Open Sans Light" w:cs="Open Sans Light"/>
                <w:sz w:val="18"/>
                <w:szCs w:val="18"/>
              </w:rPr>
              <w:t xml:space="preserve">Gen AI systems unintentionally affecting learner mental health </w:t>
            </w:r>
            <w:r w:rsidRPr="00C9248D">
              <w:rPr>
                <w:rFonts w:eastAsia="Open Sans Light" w:cs="Open Sans Light"/>
                <w:sz w:val="18"/>
                <w:szCs w:val="18"/>
              </w:rPr>
              <w:lastRenderedPageBreak/>
              <w:t>through curated content.</w:t>
            </w:r>
          </w:p>
        </w:tc>
        <w:tc>
          <w:tcPr>
            <w:tcW w:w="1436" w:type="dxa"/>
            <w:vAlign w:val="center"/>
            <w:hideMark/>
          </w:tcPr>
          <w:p w14:paraId="4AA2C2BB" w14:textId="77777777" w:rsidR="00CE3414" w:rsidRPr="00BB4CD9" w:rsidRDefault="00CE3414" w:rsidP="00901B1B">
            <w:pPr>
              <w:jc w:val="left"/>
              <w:rPr>
                <w:rFonts w:eastAsia="Open Sans Light" w:cs="Open Sans Light"/>
                <w:szCs w:val="20"/>
              </w:rPr>
            </w:pPr>
          </w:p>
        </w:tc>
        <w:tc>
          <w:tcPr>
            <w:tcW w:w="1387" w:type="dxa"/>
            <w:vAlign w:val="center"/>
            <w:hideMark/>
          </w:tcPr>
          <w:p w14:paraId="611568AF" w14:textId="77777777" w:rsidR="00CE3414" w:rsidRPr="00BB4CD9" w:rsidRDefault="00CE3414" w:rsidP="00901B1B">
            <w:pPr>
              <w:jc w:val="left"/>
              <w:rPr>
                <w:rFonts w:eastAsia="Open Sans Light" w:cs="Open Sans Light"/>
                <w:szCs w:val="20"/>
              </w:rPr>
            </w:pPr>
          </w:p>
        </w:tc>
        <w:tc>
          <w:tcPr>
            <w:tcW w:w="1388" w:type="dxa"/>
            <w:vAlign w:val="center"/>
            <w:hideMark/>
          </w:tcPr>
          <w:p w14:paraId="0D5DD8DE" w14:textId="77777777" w:rsidR="00CE3414" w:rsidRPr="00BB4CD9" w:rsidRDefault="00CE3414" w:rsidP="00901B1B">
            <w:pPr>
              <w:jc w:val="left"/>
              <w:rPr>
                <w:rFonts w:eastAsia="Open Sans Light" w:cs="Open Sans Light"/>
                <w:szCs w:val="20"/>
              </w:rPr>
            </w:pPr>
          </w:p>
        </w:tc>
        <w:tc>
          <w:tcPr>
            <w:tcW w:w="1656" w:type="dxa"/>
            <w:vAlign w:val="center"/>
            <w:hideMark/>
          </w:tcPr>
          <w:p w14:paraId="64558793" w14:textId="77777777" w:rsidR="00CE3414" w:rsidRPr="00C9248D" w:rsidRDefault="00CE3414" w:rsidP="00901B1B">
            <w:pPr>
              <w:jc w:val="left"/>
              <w:rPr>
                <w:rFonts w:eastAsia="Open Sans Light" w:cs="Open Sans Light"/>
                <w:sz w:val="18"/>
                <w:szCs w:val="18"/>
              </w:rPr>
            </w:pPr>
            <w:r w:rsidRPr="00C9248D">
              <w:rPr>
                <w:rFonts w:eastAsia="Open Sans Light" w:cs="Open Sans Light"/>
                <w:sz w:val="18"/>
                <w:szCs w:val="18"/>
              </w:rPr>
              <w:t xml:space="preserve">Monitor AI-generated content, involve mental </w:t>
            </w:r>
            <w:r w:rsidRPr="00C9248D">
              <w:rPr>
                <w:rFonts w:eastAsia="Open Sans Light" w:cs="Open Sans Light"/>
                <w:sz w:val="18"/>
                <w:szCs w:val="18"/>
              </w:rPr>
              <w:lastRenderedPageBreak/>
              <w:t>health professionals, and promote media literacy.</w:t>
            </w:r>
          </w:p>
        </w:tc>
      </w:tr>
      <w:tr w:rsidR="00CE3414" w:rsidRPr="00BB4CD9" w14:paraId="43163F45" w14:textId="77777777" w:rsidTr="00C9248D">
        <w:trPr>
          <w:tblCellSpacing w:w="15" w:type="dxa"/>
        </w:trPr>
        <w:tc>
          <w:tcPr>
            <w:tcW w:w="1357" w:type="dxa"/>
            <w:vAlign w:val="center"/>
            <w:hideMark/>
          </w:tcPr>
          <w:p w14:paraId="4CA8ADC7" w14:textId="77777777" w:rsidR="00CE3414" w:rsidRPr="00BB4CD9" w:rsidRDefault="00CE3414" w:rsidP="00901B1B">
            <w:pPr>
              <w:jc w:val="left"/>
              <w:rPr>
                <w:rFonts w:ascii="Arial" w:hAnsi="Arial" w:cs="Arial"/>
                <w:sz w:val="18"/>
                <w:szCs w:val="18"/>
              </w:rPr>
            </w:pPr>
            <w:r w:rsidRPr="23957D7C">
              <w:rPr>
                <w:rFonts w:ascii="Arial" w:hAnsi="Arial" w:cs="Arial"/>
                <w:b/>
                <w:bCs/>
                <w:sz w:val="18"/>
                <w:szCs w:val="18"/>
              </w:rPr>
              <w:lastRenderedPageBreak/>
              <w:t>Inappropriate Content or Conduct</w:t>
            </w:r>
          </w:p>
        </w:tc>
        <w:tc>
          <w:tcPr>
            <w:tcW w:w="2059" w:type="dxa"/>
            <w:vAlign w:val="center"/>
            <w:hideMark/>
          </w:tcPr>
          <w:p w14:paraId="7E1F7BB0" w14:textId="77777777" w:rsidR="00CE3414" w:rsidRPr="00BB4CD9" w:rsidRDefault="00CE3414" w:rsidP="00901B1B">
            <w:pPr>
              <w:jc w:val="left"/>
              <w:rPr>
                <w:rFonts w:eastAsia="Open Sans Light" w:cs="Open Sans Light"/>
                <w:szCs w:val="20"/>
              </w:rPr>
            </w:pPr>
            <w:r>
              <w:rPr>
                <w:rFonts w:eastAsia="Open Sans Light" w:cs="Open Sans Light"/>
                <w:szCs w:val="20"/>
              </w:rPr>
              <w:t xml:space="preserve">Gen </w:t>
            </w:r>
            <w:r w:rsidRPr="23957D7C">
              <w:rPr>
                <w:rFonts w:eastAsia="Open Sans Light" w:cs="Open Sans Light"/>
                <w:szCs w:val="20"/>
              </w:rPr>
              <w:t xml:space="preserve">AI exposing learners to harmful or unsuitable materials / behaviour </w:t>
            </w:r>
          </w:p>
        </w:tc>
        <w:tc>
          <w:tcPr>
            <w:tcW w:w="1436" w:type="dxa"/>
            <w:vAlign w:val="center"/>
            <w:hideMark/>
          </w:tcPr>
          <w:p w14:paraId="18D90B52" w14:textId="77777777" w:rsidR="00CE3414" w:rsidRPr="00BB4CD9" w:rsidRDefault="00CE3414" w:rsidP="00901B1B">
            <w:pPr>
              <w:jc w:val="left"/>
              <w:rPr>
                <w:rFonts w:eastAsia="Open Sans Light" w:cs="Open Sans Light"/>
                <w:szCs w:val="20"/>
              </w:rPr>
            </w:pPr>
          </w:p>
        </w:tc>
        <w:tc>
          <w:tcPr>
            <w:tcW w:w="1387" w:type="dxa"/>
            <w:vAlign w:val="center"/>
            <w:hideMark/>
          </w:tcPr>
          <w:p w14:paraId="59941058" w14:textId="77777777" w:rsidR="00CE3414" w:rsidRPr="00BB4CD9" w:rsidRDefault="00CE3414" w:rsidP="00901B1B">
            <w:pPr>
              <w:jc w:val="left"/>
              <w:rPr>
                <w:rFonts w:eastAsia="Open Sans Light" w:cs="Open Sans Light"/>
                <w:szCs w:val="20"/>
              </w:rPr>
            </w:pPr>
          </w:p>
        </w:tc>
        <w:tc>
          <w:tcPr>
            <w:tcW w:w="1388" w:type="dxa"/>
            <w:vAlign w:val="center"/>
            <w:hideMark/>
          </w:tcPr>
          <w:p w14:paraId="2043EBB8" w14:textId="77777777" w:rsidR="00CE3414" w:rsidRPr="00BB4CD9" w:rsidRDefault="00CE3414" w:rsidP="00901B1B">
            <w:pPr>
              <w:jc w:val="left"/>
              <w:rPr>
                <w:rFonts w:eastAsia="Open Sans Light" w:cs="Open Sans Light"/>
                <w:szCs w:val="20"/>
              </w:rPr>
            </w:pPr>
          </w:p>
        </w:tc>
        <w:tc>
          <w:tcPr>
            <w:tcW w:w="1656" w:type="dxa"/>
            <w:vAlign w:val="center"/>
            <w:hideMark/>
          </w:tcPr>
          <w:p w14:paraId="68B6ACF6" w14:textId="77777777" w:rsidR="00CE3414" w:rsidRPr="00C9248D" w:rsidRDefault="00CE3414" w:rsidP="30562368">
            <w:pPr>
              <w:jc w:val="left"/>
              <w:rPr>
                <w:rFonts w:eastAsia="Open Sans Light" w:cs="Open Sans Light"/>
                <w:sz w:val="18"/>
                <w:szCs w:val="18"/>
              </w:rPr>
            </w:pPr>
            <w:r w:rsidRPr="00C9248D">
              <w:rPr>
                <w:rFonts w:eastAsia="Open Sans Light" w:cs="Open Sans Light"/>
                <w:sz w:val="18"/>
                <w:szCs w:val="18"/>
              </w:rPr>
              <w:t>Conduct rigorous testing of gen AI tools, apply effective filtering and monitoring and ensure human oversight.</w:t>
            </w:r>
          </w:p>
        </w:tc>
      </w:tr>
      <w:tr w:rsidR="00CE3414" w:rsidRPr="00BB4CD9" w14:paraId="0437CC94" w14:textId="77777777" w:rsidTr="00C9248D">
        <w:trPr>
          <w:tblCellSpacing w:w="15" w:type="dxa"/>
        </w:trPr>
        <w:tc>
          <w:tcPr>
            <w:tcW w:w="1357" w:type="dxa"/>
            <w:vAlign w:val="center"/>
            <w:hideMark/>
          </w:tcPr>
          <w:p w14:paraId="4786151B" w14:textId="77777777" w:rsidR="00CE3414" w:rsidRPr="00BB4CD9" w:rsidRDefault="00CE3414" w:rsidP="00901B1B">
            <w:pPr>
              <w:jc w:val="left"/>
              <w:rPr>
                <w:rFonts w:ascii="Arial" w:hAnsi="Arial" w:cs="Arial"/>
                <w:sz w:val="18"/>
                <w:szCs w:val="18"/>
              </w:rPr>
            </w:pPr>
            <w:r w:rsidRPr="23957D7C">
              <w:rPr>
                <w:rFonts w:ascii="Arial" w:hAnsi="Arial" w:cs="Arial"/>
                <w:b/>
                <w:bCs/>
                <w:sz w:val="18"/>
                <w:szCs w:val="18"/>
              </w:rPr>
              <w:t>Mental Health Impacts</w:t>
            </w:r>
          </w:p>
        </w:tc>
        <w:tc>
          <w:tcPr>
            <w:tcW w:w="2059" w:type="dxa"/>
            <w:vAlign w:val="center"/>
            <w:hideMark/>
          </w:tcPr>
          <w:p w14:paraId="7DE47AE1" w14:textId="77777777" w:rsidR="00CE3414" w:rsidRPr="00C9248D" w:rsidRDefault="00CE3414" w:rsidP="00901B1B">
            <w:pPr>
              <w:jc w:val="left"/>
              <w:rPr>
                <w:rFonts w:eastAsia="Open Sans Light" w:cs="Open Sans Light"/>
                <w:sz w:val="18"/>
                <w:szCs w:val="18"/>
              </w:rPr>
            </w:pPr>
            <w:r w:rsidRPr="00C9248D">
              <w:rPr>
                <w:rFonts w:eastAsia="Open Sans Light" w:cs="Open Sans Light"/>
                <w:sz w:val="18"/>
                <w:szCs w:val="18"/>
              </w:rPr>
              <w:t>Overuse of gen AI tools causing stress, anxiety, or dependency in learners.</w:t>
            </w:r>
          </w:p>
        </w:tc>
        <w:tc>
          <w:tcPr>
            <w:tcW w:w="1436" w:type="dxa"/>
            <w:vAlign w:val="center"/>
            <w:hideMark/>
          </w:tcPr>
          <w:p w14:paraId="414B1448" w14:textId="77777777" w:rsidR="00CE3414" w:rsidRPr="00BB4CD9" w:rsidRDefault="00CE3414" w:rsidP="00901B1B">
            <w:pPr>
              <w:jc w:val="left"/>
              <w:rPr>
                <w:rFonts w:eastAsia="Open Sans Light" w:cs="Open Sans Light"/>
                <w:szCs w:val="20"/>
              </w:rPr>
            </w:pPr>
          </w:p>
        </w:tc>
        <w:tc>
          <w:tcPr>
            <w:tcW w:w="1387" w:type="dxa"/>
            <w:vAlign w:val="center"/>
            <w:hideMark/>
          </w:tcPr>
          <w:p w14:paraId="7855E273" w14:textId="77777777" w:rsidR="00CE3414" w:rsidRPr="00BB4CD9" w:rsidRDefault="00CE3414" w:rsidP="00901B1B">
            <w:pPr>
              <w:jc w:val="left"/>
              <w:rPr>
                <w:rFonts w:eastAsia="Open Sans Light" w:cs="Open Sans Light"/>
                <w:szCs w:val="20"/>
              </w:rPr>
            </w:pPr>
          </w:p>
        </w:tc>
        <w:tc>
          <w:tcPr>
            <w:tcW w:w="1388" w:type="dxa"/>
            <w:vAlign w:val="center"/>
            <w:hideMark/>
          </w:tcPr>
          <w:p w14:paraId="11DD3CE2" w14:textId="77777777" w:rsidR="00CE3414" w:rsidRPr="00BB4CD9" w:rsidRDefault="00CE3414" w:rsidP="00901B1B">
            <w:pPr>
              <w:jc w:val="left"/>
              <w:rPr>
                <w:rFonts w:eastAsia="Open Sans Light" w:cs="Open Sans Light"/>
                <w:szCs w:val="20"/>
              </w:rPr>
            </w:pPr>
          </w:p>
        </w:tc>
        <w:tc>
          <w:tcPr>
            <w:tcW w:w="1656" w:type="dxa"/>
            <w:vAlign w:val="center"/>
            <w:hideMark/>
          </w:tcPr>
          <w:p w14:paraId="6F755B2D" w14:textId="77777777" w:rsidR="00CE3414" w:rsidRPr="00C9248D" w:rsidRDefault="00CE3414" w:rsidP="00901B1B">
            <w:pPr>
              <w:jc w:val="left"/>
              <w:rPr>
                <w:rFonts w:eastAsia="Open Sans Light" w:cs="Open Sans Light"/>
                <w:sz w:val="18"/>
                <w:szCs w:val="18"/>
              </w:rPr>
            </w:pPr>
            <w:r w:rsidRPr="00C9248D">
              <w:rPr>
                <w:rFonts w:eastAsia="Open Sans Light" w:cs="Open Sans Light"/>
                <w:sz w:val="18"/>
                <w:szCs w:val="18"/>
              </w:rPr>
              <w:t>Monitor usage patterns, provide mental health resources, and set expectations on use of gen AI systems.</w:t>
            </w:r>
          </w:p>
        </w:tc>
      </w:tr>
      <w:tr w:rsidR="00CE3414" w:rsidRPr="00BB4CD9" w14:paraId="7A11F404" w14:textId="77777777" w:rsidTr="00C9248D">
        <w:trPr>
          <w:tblCellSpacing w:w="15" w:type="dxa"/>
        </w:trPr>
        <w:tc>
          <w:tcPr>
            <w:tcW w:w="1357" w:type="dxa"/>
            <w:vAlign w:val="center"/>
            <w:hideMark/>
          </w:tcPr>
          <w:p w14:paraId="6BB00DB9" w14:textId="77777777" w:rsidR="00CE3414" w:rsidRPr="00BB4CD9" w:rsidRDefault="00CE3414" w:rsidP="00901B1B">
            <w:pPr>
              <w:jc w:val="left"/>
              <w:rPr>
                <w:rFonts w:ascii="Arial" w:hAnsi="Arial" w:cs="Arial"/>
                <w:sz w:val="18"/>
                <w:szCs w:val="18"/>
              </w:rPr>
            </w:pPr>
            <w:r w:rsidRPr="23957D7C">
              <w:rPr>
                <w:rFonts w:ascii="Arial" w:hAnsi="Arial" w:cs="Arial"/>
                <w:b/>
                <w:bCs/>
                <w:sz w:val="18"/>
                <w:szCs w:val="18"/>
              </w:rPr>
              <w:t>Bias and Discrimination</w:t>
            </w:r>
          </w:p>
        </w:tc>
        <w:tc>
          <w:tcPr>
            <w:tcW w:w="2059" w:type="dxa"/>
            <w:vAlign w:val="center"/>
            <w:hideMark/>
          </w:tcPr>
          <w:p w14:paraId="5C0B68BE" w14:textId="77777777" w:rsidR="00CE3414" w:rsidRPr="00C9248D" w:rsidRDefault="00CE3414" w:rsidP="00901B1B">
            <w:pPr>
              <w:jc w:val="left"/>
              <w:rPr>
                <w:rFonts w:eastAsia="Open Sans Light" w:cs="Open Sans Light"/>
                <w:sz w:val="18"/>
                <w:szCs w:val="18"/>
              </w:rPr>
            </w:pPr>
            <w:r w:rsidRPr="00C9248D">
              <w:rPr>
                <w:rFonts w:eastAsia="Open Sans Light" w:cs="Open Sans Light"/>
                <w:sz w:val="18"/>
                <w:szCs w:val="18"/>
              </w:rPr>
              <w:t>Gen AI systems propagating biases that impact learner wellbeing or inclusion. Gen AI models producing discriminatory or biased outcomes.</w:t>
            </w:r>
          </w:p>
        </w:tc>
        <w:tc>
          <w:tcPr>
            <w:tcW w:w="1436" w:type="dxa"/>
            <w:vAlign w:val="center"/>
            <w:hideMark/>
          </w:tcPr>
          <w:p w14:paraId="3CBE28A6" w14:textId="77777777" w:rsidR="00CE3414" w:rsidRPr="00BB4CD9" w:rsidRDefault="00CE3414" w:rsidP="00901B1B">
            <w:pPr>
              <w:jc w:val="left"/>
              <w:rPr>
                <w:rFonts w:eastAsia="Open Sans Light" w:cs="Open Sans Light"/>
                <w:szCs w:val="20"/>
              </w:rPr>
            </w:pPr>
          </w:p>
        </w:tc>
        <w:tc>
          <w:tcPr>
            <w:tcW w:w="1387" w:type="dxa"/>
            <w:vAlign w:val="center"/>
            <w:hideMark/>
          </w:tcPr>
          <w:p w14:paraId="662A4A29" w14:textId="77777777" w:rsidR="00CE3414" w:rsidRPr="00BB4CD9" w:rsidRDefault="00CE3414" w:rsidP="00901B1B">
            <w:pPr>
              <w:jc w:val="left"/>
              <w:rPr>
                <w:rFonts w:eastAsia="Open Sans Light" w:cs="Open Sans Light"/>
                <w:szCs w:val="20"/>
              </w:rPr>
            </w:pPr>
          </w:p>
        </w:tc>
        <w:tc>
          <w:tcPr>
            <w:tcW w:w="1388" w:type="dxa"/>
            <w:vAlign w:val="center"/>
            <w:hideMark/>
          </w:tcPr>
          <w:p w14:paraId="7F6BE946" w14:textId="77777777" w:rsidR="00CE3414" w:rsidRPr="00BB4CD9" w:rsidRDefault="00CE3414" w:rsidP="00901B1B">
            <w:pPr>
              <w:jc w:val="left"/>
              <w:rPr>
                <w:rFonts w:eastAsia="Open Sans Light" w:cs="Open Sans Light"/>
                <w:szCs w:val="20"/>
              </w:rPr>
            </w:pPr>
          </w:p>
        </w:tc>
        <w:tc>
          <w:tcPr>
            <w:tcW w:w="1656" w:type="dxa"/>
            <w:vAlign w:val="center"/>
            <w:hideMark/>
          </w:tcPr>
          <w:p w14:paraId="69E10F39" w14:textId="77777777" w:rsidR="00CE3414" w:rsidRPr="00C9248D" w:rsidRDefault="00CE3414" w:rsidP="00901B1B">
            <w:pPr>
              <w:jc w:val="left"/>
              <w:rPr>
                <w:rFonts w:eastAsia="Open Sans Light" w:cs="Open Sans Light"/>
                <w:sz w:val="18"/>
                <w:szCs w:val="18"/>
              </w:rPr>
            </w:pPr>
            <w:r w:rsidRPr="00C9248D">
              <w:rPr>
                <w:rFonts w:eastAsia="Open Sans Light" w:cs="Open Sans Light"/>
                <w:sz w:val="18"/>
                <w:szCs w:val="18"/>
              </w:rPr>
              <w:t xml:space="preserve">Regularly audit gen AI algorithms for bias and provide inclusive media literacy education and training. </w:t>
            </w:r>
          </w:p>
        </w:tc>
      </w:tr>
      <w:tr w:rsidR="00CE3414" w:rsidRPr="00BB4CD9" w14:paraId="0CFC4FFC" w14:textId="77777777" w:rsidTr="00C9248D">
        <w:trPr>
          <w:tblCellSpacing w:w="15" w:type="dxa"/>
        </w:trPr>
        <w:tc>
          <w:tcPr>
            <w:tcW w:w="1357" w:type="dxa"/>
            <w:vAlign w:val="center"/>
            <w:hideMark/>
          </w:tcPr>
          <w:p w14:paraId="1DCB3664" w14:textId="77777777" w:rsidR="00CE3414" w:rsidRPr="00BB4CD9" w:rsidRDefault="00CE3414" w:rsidP="00901B1B">
            <w:pPr>
              <w:jc w:val="left"/>
              <w:rPr>
                <w:rFonts w:ascii="Arial" w:hAnsi="Arial" w:cs="Arial"/>
                <w:sz w:val="18"/>
                <w:szCs w:val="18"/>
              </w:rPr>
            </w:pPr>
            <w:r w:rsidRPr="23957D7C">
              <w:rPr>
                <w:rFonts w:ascii="Arial" w:hAnsi="Arial" w:cs="Arial"/>
                <w:b/>
                <w:bCs/>
                <w:sz w:val="18"/>
                <w:szCs w:val="18"/>
              </w:rPr>
              <w:t>Misuse of AI</w:t>
            </w:r>
          </w:p>
        </w:tc>
        <w:tc>
          <w:tcPr>
            <w:tcW w:w="2059" w:type="dxa"/>
            <w:vAlign w:val="center"/>
            <w:hideMark/>
          </w:tcPr>
          <w:p w14:paraId="17F25466" w14:textId="77777777" w:rsidR="00CE3414" w:rsidRPr="00C9248D" w:rsidRDefault="00CE3414" w:rsidP="30562368">
            <w:pPr>
              <w:jc w:val="left"/>
              <w:rPr>
                <w:rFonts w:eastAsia="Open Sans Light" w:cs="Open Sans Light"/>
                <w:sz w:val="18"/>
                <w:szCs w:val="18"/>
              </w:rPr>
            </w:pPr>
            <w:r w:rsidRPr="00C9248D">
              <w:rPr>
                <w:rFonts w:eastAsia="Open Sans Light" w:cs="Open Sans Light"/>
                <w:sz w:val="18"/>
                <w:szCs w:val="18"/>
              </w:rPr>
              <w:t>Learners using gen AI tools for harmful, unethical or illegal purposes (e.g. nudification).</w:t>
            </w:r>
          </w:p>
        </w:tc>
        <w:tc>
          <w:tcPr>
            <w:tcW w:w="1436" w:type="dxa"/>
            <w:vAlign w:val="center"/>
            <w:hideMark/>
          </w:tcPr>
          <w:p w14:paraId="469C9E21" w14:textId="77777777" w:rsidR="00CE3414" w:rsidRPr="00BB4CD9" w:rsidRDefault="00CE3414" w:rsidP="00901B1B">
            <w:pPr>
              <w:jc w:val="left"/>
              <w:rPr>
                <w:rFonts w:eastAsia="Open Sans Light" w:cs="Open Sans Light"/>
                <w:szCs w:val="20"/>
              </w:rPr>
            </w:pPr>
          </w:p>
        </w:tc>
        <w:tc>
          <w:tcPr>
            <w:tcW w:w="1387" w:type="dxa"/>
            <w:vAlign w:val="center"/>
            <w:hideMark/>
          </w:tcPr>
          <w:p w14:paraId="016B2000" w14:textId="77777777" w:rsidR="00CE3414" w:rsidRPr="00BB4CD9" w:rsidRDefault="00CE3414" w:rsidP="00901B1B">
            <w:pPr>
              <w:jc w:val="left"/>
              <w:rPr>
                <w:rFonts w:eastAsia="Open Sans Light" w:cs="Open Sans Light"/>
                <w:szCs w:val="20"/>
              </w:rPr>
            </w:pPr>
          </w:p>
        </w:tc>
        <w:tc>
          <w:tcPr>
            <w:tcW w:w="1388" w:type="dxa"/>
            <w:vAlign w:val="center"/>
            <w:hideMark/>
          </w:tcPr>
          <w:p w14:paraId="05B74279" w14:textId="77777777" w:rsidR="00CE3414" w:rsidRPr="00BB4CD9" w:rsidRDefault="00CE3414" w:rsidP="00901B1B">
            <w:pPr>
              <w:jc w:val="left"/>
              <w:rPr>
                <w:rFonts w:eastAsia="Open Sans Light" w:cs="Open Sans Light"/>
                <w:szCs w:val="20"/>
              </w:rPr>
            </w:pPr>
          </w:p>
        </w:tc>
        <w:tc>
          <w:tcPr>
            <w:tcW w:w="1656" w:type="dxa"/>
            <w:vAlign w:val="center"/>
            <w:hideMark/>
          </w:tcPr>
          <w:p w14:paraId="627DBE59" w14:textId="77777777" w:rsidR="00CE3414" w:rsidRPr="00C9248D" w:rsidRDefault="00CE3414" w:rsidP="30562368">
            <w:pPr>
              <w:jc w:val="left"/>
              <w:rPr>
                <w:rFonts w:eastAsia="Open Sans Light" w:cs="Open Sans Light"/>
                <w:sz w:val="18"/>
                <w:szCs w:val="18"/>
              </w:rPr>
            </w:pPr>
            <w:r w:rsidRPr="00C9248D">
              <w:rPr>
                <w:rFonts w:eastAsia="Open Sans Light" w:cs="Open Sans Light"/>
                <w:sz w:val="18"/>
                <w:szCs w:val="18"/>
              </w:rPr>
              <w:t>Educate learners on responsible and appropriate gen AI use and establish clear usage policies.</w:t>
            </w:r>
          </w:p>
        </w:tc>
      </w:tr>
      <w:tr w:rsidR="00CE3414" w:rsidRPr="00BB4CD9" w14:paraId="24E2B504" w14:textId="77777777" w:rsidTr="00C9248D">
        <w:trPr>
          <w:tblCellSpacing w:w="15" w:type="dxa"/>
        </w:trPr>
        <w:tc>
          <w:tcPr>
            <w:tcW w:w="1357" w:type="dxa"/>
            <w:vAlign w:val="center"/>
            <w:hideMark/>
          </w:tcPr>
          <w:p w14:paraId="46951D23" w14:textId="77777777" w:rsidR="00CE3414" w:rsidRPr="00BB4CD9" w:rsidRDefault="00CE3414" w:rsidP="00901B1B">
            <w:pPr>
              <w:jc w:val="left"/>
              <w:rPr>
                <w:rFonts w:ascii="Arial" w:hAnsi="Arial" w:cs="Arial"/>
                <w:sz w:val="18"/>
                <w:szCs w:val="18"/>
              </w:rPr>
            </w:pPr>
            <w:r w:rsidRPr="23957D7C">
              <w:rPr>
                <w:rFonts w:ascii="Arial" w:hAnsi="Arial" w:cs="Arial"/>
                <w:b/>
                <w:bCs/>
                <w:sz w:val="18"/>
                <w:szCs w:val="18"/>
              </w:rPr>
              <w:t>Misinformation</w:t>
            </w:r>
          </w:p>
        </w:tc>
        <w:tc>
          <w:tcPr>
            <w:tcW w:w="2059" w:type="dxa"/>
            <w:vAlign w:val="center"/>
            <w:hideMark/>
          </w:tcPr>
          <w:p w14:paraId="618B9018" w14:textId="77777777" w:rsidR="00CE3414" w:rsidRPr="00C9248D" w:rsidRDefault="00CE3414" w:rsidP="00901B1B">
            <w:pPr>
              <w:jc w:val="left"/>
              <w:rPr>
                <w:rFonts w:eastAsia="Open Sans Light" w:cs="Open Sans Light"/>
                <w:sz w:val="18"/>
                <w:szCs w:val="18"/>
              </w:rPr>
            </w:pPr>
            <w:r w:rsidRPr="00C9248D">
              <w:rPr>
                <w:rFonts w:eastAsia="Open Sans Light" w:cs="Open Sans Light"/>
                <w:sz w:val="18"/>
                <w:szCs w:val="18"/>
              </w:rPr>
              <w:t>Creation or spread of harmful or misleading AI-generated content.</w:t>
            </w:r>
          </w:p>
          <w:p w14:paraId="4223D464" w14:textId="77777777" w:rsidR="00CE3414" w:rsidRPr="00C9248D" w:rsidRDefault="00CE3414" w:rsidP="00901B1B">
            <w:pPr>
              <w:jc w:val="left"/>
              <w:rPr>
                <w:rFonts w:eastAsia="Open Sans Light" w:cs="Open Sans Light"/>
                <w:sz w:val="18"/>
                <w:szCs w:val="18"/>
              </w:rPr>
            </w:pPr>
          </w:p>
        </w:tc>
        <w:tc>
          <w:tcPr>
            <w:tcW w:w="1436" w:type="dxa"/>
            <w:vAlign w:val="center"/>
            <w:hideMark/>
          </w:tcPr>
          <w:p w14:paraId="7397DAD7" w14:textId="77777777" w:rsidR="00CE3414" w:rsidRPr="00BB4CD9" w:rsidRDefault="00CE3414" w:rsidP="00901B1B">
            <w:pPr>
              <w:jc w:val="left"/>
              <w:rPr>
                <w:rFonts w:eastAsia="Open Sans Light" w:cs="Open Sans Light"/>
                <w:szCs w:val="20"/>
              </w:rPr>
            </w:pPr>
          </w:p>
        </w:tc>
        <w:tc>
          <w:tcPr>
            <w:tcW w:w="1387" w:type="dxa"/>
            <w:vAlign w:val="center"/>
            <w:hideMark/>
          </w:tcPr>
          <w:p w14:paraId="23B35422" w14:textId="77777777" w:rsidR="00CE3414" w:rsidRPr="00BB4CD9" w:rsidRDefault="00CE3414" w:rsidP="00901B1B">
            <w:pPr>
              <w:jc w:val="left"/>
              <w:rPr>
                <w:rFonts w:eastAsia="Open Sans Light" w:cs="Open Sans Light"/>
                <w:szCs w:val="20"/>
              </w:rPr>
            </w:pPr>
          </w:p>
        </w:tc>
        <w:tc>
          <w:tcPr>
            <w:tcW w:w="1388" w:type="dxa"/>
            <w:vAlign w:val="center"/>
            <w:hideMark/>
          </w:tcPr>
          <w:p w14:paraId="31AF50BA" w14:textId="77777777" w:rsidR="00CE3414" w:rsidRPr="00BB4CD9" w:rsidRDefault="00CE3414" w:rsidP="00901B1B">
            <w:pPr>
              <w:jc w:val="left"/>
              <w:rPr>
                <w:rFonts w:eastAsia="Open Sans Light" w:cs="Open Sans Light"/>
                <w:szCs w:val="20"/>
              </w:rPr>
            </w:pPr>
          </w:p>
        </w:tc>
        <w:tc>
          <w:tcPr>
            <w:tcW w:w="1656" w:type="dxa"/>
            <w:vAlign w:val="center"/>
            <w:hideMark/>
          </w:tcPr>
          <w:p w14:paraId="2DB8C823" w14:textId="77777777" w:rsidR="00CE3414" w:rsidRPr="00C9248D" w:rsidRDefault="00CE3414" w:rsidP="30562368">
            <w:pPr>
              <w:jc w:val="left"/>
              <w:rPr>
                <w:rFonts w:eastAsia="Open Sans Light" w:cs="Open Sans Light"/>
                <w:sz w:val="18"/>
                <w:szCs w:val="18"/>
              </w:rPr>
            </w:pPr>
            <w:r w:rsidRPr="00C9248D">
              <w:rPr>
                <w:rFonts w:eastAsia="Open Sans Light" w:cs="Open Sans Light"/>
                <w:sz w:val="18"/>
                <w:szCs w:val="18"/>
              </w:rPr>
              <w:t>Educate staff and learners to verify gen AI outputs and establish clear policies for verifying content authenticity.</w:t>
            </w:r>
          </w:p>
        </w:tc>
      </w:tr>
      <w:tr w:rsidR="00CE3414" w14:paraId="3787C4E6" w14:textId="77777777" w:rsidTr="00C9248D">
        <w:trPr>
          <w:trHeight w:val="300"/>
          <w:tblCellSpacing w:w="15" w:type="dxa"/>
        </w:trPr>
        <w:tc>
          <w:tcPr>
            <w:tcW w:w="1357" w:type="dxa"/>
            <w:vAlign w:val="center"/>
            <w:hideMark/>
          </w:tcPr>
          <w:p w14:paraId="28472D2D" w14:textId="77777777" w:rsidR="00CE3414" w:rsidRDefault="00CE3414" w:rsidP="00901B1B">
            <w:pPr>
              <w:jc w:val="left"/>
              <w:rPr>
                <w:rFonts w:ascii="Arial" w:hAnsi="Arial" w:cs="Arial"/>
                <w:sz w:val="18"/>
                <w:szCs w:val="18"/>
              </w:rPr>
            </w:pPr>
            <w:r w:rsidRPr="23957D7C">
              <w:rPr>
                <w:rFonts w:ascii="Arial" w:hAnsi="Arial" w:cs="Arial"/>
                <w:b/>
                <w:bCs/>
                <w:sz w:val="18"/>
                <w:szCs w:val="18"/>
              </w:rPr>
              <w:t>Digital Divide</w:t>
            </w:r>
          </w:p>
        </w:tc>
        <w:tc>
          <w:tcPr>
            <w:tcW w:w="2059" w:type="dxa"/>
            <w:vAlign w:val="center"/>
            <w:hideMark/>
          </w:tcPr>
          <w:p w14:paraId="4D9CDF34" w14:textId="77777777" w:rsidR="00CE3414" w:rsidRPr="00C9248D" w:rsidRDefault="00CE3414" w:rsidP="00901B1B">
            <w:pPr>
              <w:jc w:val="left"/>
              <w:rPr>
                <w:rFonts w:eastAsia="Open Sans Light" w:cs="Open Sans Light"/>
                <w:sz w:val="18"/>
                <w:szCs w:val="18"/>
              </w:rPr>
            </w:pPr>
            <w:r w:rsidRPr="00C9248D">
              <w:rPr>
                <w:rFonts w:eastAsia="Open Sans Light" w:cs="Open Sans Light"/>
                <w:sz w:val="18"/>
                <w:szCs w:val="18"/>
              </w:rPr>
              <w:t xml:space="preserve">Inequitable access to gen AI tools among </w:t>
            </w:r>
            <w:r w:rsidRPr="00C9248D">
              <w:rPr>
                <w:rFonts w:eastAsia="Open Sans Light" w:cs="Open Sans Light"/>
                <w:sz w:val="18"/>
                <w:szCs w:val="18"/>
              </w:rPr>
              <w:lastRenderedPageBreak/>
              <w:t>learners from diverse demographic groups.</w:t>
            </w:r>
          </w:p>
        </w:tc>
        <w:tc>
          <w:tcPr>
            <w:tcW w:w="1436" w:type="dxa"/>
            <w:vAlign w:val="center"/>
            <w:hideMark/>
          </w:tcPr>
          <w:p w14:paraId="162BAF27" w14:textId="77777777" w:rsidR="00CE3414" w:rsidRPr="00C9248D" w:rsidRDefault="00CE3414" w:rsidP="00901B1B">
            <w:pPr>
              <w:jc w:val="left"/>
              <w:rPr>
                <w:rFonts w:eastAsia="Open Sans Light" w:cs="Open Sans Light"/>
                <w:sz w:val="18"/>
                <w:szCs w:val="18"/>
              </w:rPr>
            </w:pPr>
          </w:p>
        </w:tc>
        <w:tc>
          <w:tcPr>
            <w:tcW w:w="1387" w:type="dxa"/>
            <w:vAlign w:val="center"/>
            <w:hideMark/>
          </w:tcPr>
          <w:p w14:paraId="24EB15CE" w14:textId="77777777" w:rsidR="00CE3414" w:rsidRPr="00C9248D" w:rsidRDefault="00CE3414" w:rsidP="00901B1B">
            <w:pPr>
              <w:jc w:val="left"/>
              <w:rPr>
                <w:rFonts w:eastAsia="Open Sans Light" w:cs="Open Sans Light"/>
                <w:sz w:val="18"/>
                <w:szCs w:val="18"/>
              </w:rPr>
            </w:pPr>
          </w:p>
        </w:tc>
        <w:tc>
          <w:tcPr>
            <w:tcW w:w="1388" w:type="dxa"/>
            <w:vAlign w:val="center"/>
            <w:hideMark/>
          </w:tcPr>
          <w:p w14:paraId="69B040DF" w14:textId="77777777" w:rsidR="00CE3414" w:rsidRPr="00C9248D" w:rsidRDefault="00CE3414" w:rsidP="00901B1B">
            <w:pPr>
              <w:jc w:val="left"/>
              <w:rPr>
                <w:rFonts w:eastAsia="Open Sans Light" w:cs="Open Sans Light"/>
                <w:sz w:val="18"/>
                <w:szCs w:val="18"/>
              </w:rPr>
            </w:pPr>
          </w:p>
        </w:tc>
        <w:tc>
          <w:tcPr>
            <w:tcW w:w="1656" w:type="dxa"/>
            <w:vAlign w:val="center"/>
            <w:hideMark/>
          </w:tcPr>
          <w:p w14:paraId="29B59E54" w14:textId="77777777" w:rsidR="00CE3414" w:rsidRPr="00C9248D" w:rsidRDefault="00CE3414" w:rsidP="30562368">
            <w:pPr>
              <w:jc w:val="left"/>
              <w:rPr>
                <w:rFonts w:eastAsia="Open Sans Light" w:cs="Open Sans Light"/>
                <w:sz w:val="18"/>
                <w:szCs w:val="18"/>
              </w:rPr>
            </w:pPr>
            <w:r w:rsidRPr="00C9248D">
              <w:rPr>
                <w:rFonts w:eastAsia="Open Sans Light" w:cs="Open Sans Light"/>
                <w:sz w:val="18"/>
                <w:szCs w:val="18"/>
              </w:rPr>
              <w:t xml:space="preserve">Provide equitable access to gen AI </w:t>
            </w:r>
            <w:r w:rsidRPr="00C9248D">
              <w:rPr>
                <w:rFonts w:eastAsia="Open Sans Light" w:cs="Open Sans Light"/>
                <w:sz w:val="18"/>
                <w:szCs w:val="18"/>
              </w:rPr>
              <w:lastRenderedPageBreak/>
              <w:t>resources and ensure alternative solutions are available.</w:t>
            </w:r>
          </w:p>
        </w:tc>
      </w:tr>
      <w:tr w:rsidR="00CE3414" w14:paraId="1F0348B9" w14:textId="77777777" w:rsidTr="00C9248D">
        <w:trPr>
          <w:trHeight w:val="300"/>
          <w:tblCellSpacing w:w="15" w:type="dxa"/>
        </w:trPr>
        <w:tc>
          <w:tcPr>
            <w:tcW w:w="1357" w:type="dxa"/>
            <w:vAlign w:val="center"/>
            <w:hideMark/>
          </w:tcPr>
          <w:p w14:paraId="6E9970DC" w14:textId="77777777" w:rsidR="00CE3414" w:rsidRDefault="00CE3414" w:rsidP="00901B1B">
            <w:pPr>
              <w:jc w:val="left"/>
              <w:rPr>
                <w:rFonts w:ascii="Arial" w:hAnsi="Arial" w:cs="Arial"/>
                <w:sz w:val="18"/>
                <w:szCs w:val="18"/>
              </w:rPr>
            </w:pPr>
            <w:r w:rsidRPr="23957D7C">
              <w:rPr>
                <w:rFonts w:ascii="Arial" w:hAnsi="Arial" w:cs="Arial"/>
                <w:b/>
                <w:bCs/>
                <w:sz w:val="18"/>
                <w:szCs w:val="18"/>
              </w:rPr>
              <w:lastRenderedPageBreak/>
              <w:t>AI Ethics Awareness</w:t>
            </w:r>
          </w:p>
        </w:tc>
        <w:tc>
          <w:tcPr>
            <w:tcW w:w="2059" w:type="dxa"/>
            <w:vAlign w:val="center"/>
            <w:hideMark/>
          </w:tcPr>
          <w:p w14:paraId="0F8BA8CD" w14:textId="77777777" w:rsidR="00CE3414" w:rsidRPr="00C9248D" w:rsidRDefault="00CE3414" w:rsidP="00901B1B">
            <w:pPr>
              <w:jc w:val="left"/>
              <w:rPr>
                <w:rFonts w:eastAsia="Open Sans Light" w:cs="Open Sans Light"/>
                <w:sz w:val="18"/>
                <w:szCs w:val="18"/>
              </w:rPr>
            </w:pPr>
            <w:r w:rsidRPr="00C9248D">
              <w:rPr>
                <w:rFonts w:eastAsia="Open Sans Light" w:cs="Open Sans Light"/>
                <w:sz w:val="18"/>
                <w:szCs w:val="18"/>
              </w:rPr>
              <w:t>Lack of awareness among staff and learners about ethical implications of gen AI.</w:t>
            </w:r>
          </w:p>
        </w:tc>
        <w:tc>
          <w:tcPr>
            <w:tcW w:w="1436" w:type="dxa"/>
            <w:vAlign w:val="center"/>
            <w:hideMark/>
          </w:tcPr>
          <w:p w14:paraId="7BD78421" w14:textId="77777777" w:rsidR="00CE3414" w:rsidRPr="00C9248D" w:rsidRDefault="00CE3414" w:rsidP="00901B1B">
            <w:pPr>
              <w:jc w:val="left"/>
              <w:rPr>
                <w:rFonts w:eastAsia="Open Sans Light" w:cs="Open Sans Light"/>
                <w:sz w:val="18"/>
                <w:szCs w:val="18"/>
              </w:rPr>
            </w:pPr>
          </w:p>
        </w:tc>
        <w:tc>
          <w:tcPr>
            <w:tcW w:w="1387" w:type="dxa"/>
            <w:vAlign w:val="center"/>
            <w:hideMark/>
          </w:tcPr>
          <w:p w14:paraId="15F4E705" w14:textId="77777777" w:rsidR="00CE3414" w:rsidRPr="00C9248D" w:rsidRDefault="00CE3414" w:rsidP="00901B1B">
            <w:pPr>
              <w:jc w:val="left"/>
              <w:rPr>
                <w:rFonts w:eastAsia="Open Sans Light" w:cs="Open Sans Light"/>
                <w:sz w:val="18"/>
                <w:szCs w:val="18"/>
              </w:rPr>
            </w:pPr>
          </w:p>
        </w:tc>
        <w:tc>
          <w:tcPr>
            <w:tcW w:w="1388" w:type="dxa"/>
            <w:vAlign w:val="center"/>
            <w:hideMark/>
          </w:tcPr>
          <w:p w14:paraId="6F4F5633" w14:textId="77777777" w:rsidR="00CE3414" w:rsidRPr="00C9248D" w:rsidRDefault="00CE3414" w:rsidP="00901B1B">
            <w:pPr>
              <w:jc w:val="left"/>
              <w:rPr>
                <w:rFonts w:eastAsia="Open Sans Light" w:cs="Open Sans Light"/>
                <w:sz w:val="18"/>
                <w:szCs w:val="18"/>
              </w:rPr>
            </w:pPr>
          </w:p>
        </w:tc>
        <w:tc>
          <w:tcPr>
            <w:tcW w:w="1656" w:type="dxa"/>
            <w:vAlign w:val="center"/>
            <w:hideMark/>
          </w:tcPr>
          <w:p w14:paraId="51AAC2E2" w14:textId="77777777" w:rsidR="00CE3414" w:rsidRPr="00C9248D" w:rsidRDefault="00CE3414" w:rsidP="30562368">
            <w:pPr>
              <w:jc w:val="left"/>
              <w:rPr>
                <w:rFonts w:eastAsia="Open Sans Light" w:cs="Open Sans Light"/>
                <w:sz w:val="18"/>
                <w:szCs w:val="18"/>
              </w:rPr>
            </w:pPr>
            <w:r w:rsidRPr="00C9248D">
              <w:rPr>
                <w:rFonts w:eastAsia="Open Sans Light" w:cs="Open Sans Light"/>
                <w:sz w:val="18"/>
                <w:szCs w:val="18"/>
              </w:rPr>
              <w:t>Provide training and education on gen AI ethics and its responsible usage.  Establish an ‘Ethics in AI’ group.</w:t>
            </w:r>
          </w:p>
        </w:tc>
      </w:tr>
      <w:tr w:rsidR="00CE3414" w14:paraId="15B9FDCD" w14:textId="77777777" w:rsidTr="00C9248D">
        <w:trPr>
          <w:trHeight w:val="300"/>
          <w:tblCellSpacing w:w="15" w:type="dxa"/>
        </w:trPr>
        <w:tc>
          <w:tcPr>
            <w:tcW w:w="1357" w:type="dxa"/>
            <w:vAlign w:val="center"/>
            <w:hideMark/>
          </w:tcPr>
          <w:p w14:paraId="5C0994E8" w14:textId="77777777" w:rsidR="00CE3414" w:rsidRDefault="00CE3414" w:rsidP="00901B1B">
            <w:pPr>
              <w:jc w:val="left"/>
              <w:rPr>
                <w:rFonts w:ascii="Arial" w:hAnsi="Arial" w:cs="Arial"/>
                <w:sz w:val="18"/>
                <w:szCs w:val="18"/>
              </w:rPr>
            </w:pPr>
            <w:r w:rsidRPr="23957D7C">
              <w:rPr>
                <w:rFonts w:ascii="Arial" w:hAnsi="Arial" w:cs="Arial"/>
                <w:b/>
                <w:bCs/>
                <w:sz w:val="18"/>
                <w:szCs w:val="18"/>
              </w:rPr>
              <w:t>Data Accuracy</w:t>
            </w:r>
          </w:p>
        </w:tc>
        <w:tc>
          <w:tcPr>
            <w:tcW w:w="2059" w:type="dxa"/>
            <w:vAlign w:val="center"/>
            <w:hideMark/>
          </w:tcPr>
          <w:p w14:paraId="76A26EDB" w14:textId="77777777" w:rsidR="00CE3414" w:rsidRPr="00C9248D" w:rsidRDefault="00CE3414" w:rsidP="00901B1B">
            <w:pPr>
              <w:jc w:val="left"/>
              <w:rPr>
                <w:rFonts w:eastAsia="Open Sans Light" w:cs="Open Sans Light"/>
                <w:sz w:val="18"/>
                <w:szCs w:val="18"/>
              </w:rPr>
            </w:pPr>
            <w:r w:rsidRPr="00C9248D">
              <w:rPr>
                <w:rFonts w:eastAsia="Open Sans Light" w:cs="Open Sans Light"/>
                <w:sz w:val="18"/>
                <w:szCs w:val="18"/>
              </w:rPr>
              <w:t>Gen AI systems generating inaccurate or misleading recommendations.</w:t>
            </w:r>
          </w:p>
        </w:tc>
        <w:tc>
          <w:tcPr>
            <w:tcW w:w="1436" w:type="dxa"/>
            <w:vAlign w:val="center"/>
            <w:hideMark/>
          </w:tcPr>
          <w:p w14:paraId="5083BAF3" w14:textId="77777777" w:rsidR="00CE3414" w:rsidRPr="00C9248D" w:rsidRDefault="00CE3414" w:rsidP="00901B1B">
            <w:pPr>
              <w:jc w:val="left"/>
              <w:rPr>
                <w:rFonts w:eastAsia="Open Sans Light" w:cs="Open Sans Light"/>
                <w:sz w:val="18"/>
                <w:szCs w:val="18"/>
              </w:rPr>
            </w:pPr>
          </w:p>
        </w:tc>
        <w:tc>
          <w:tcPr>
            <w:tcW w:w="1387" w:type="dxa"/>
            <w:vAlign w:val="center"/>
            <w:hideMark/>
          </w:tcPr>
          <w:p w14:paraId="68A7CBA0" w14:textId="77777777" w:rsidR="00CE3414" w:rsidRPr="00C9248D" w:rsidRDefault="00CE3414" w:rsidP="00901B1B">
            <w:pPr>
              <w:jc w:val="left"/>
              <w:rPr>
                <w:rFonts w:eastAsia="Open Sans Light" w:cs="Open Sans Light"/>
                <w:sz w:val="18"/>
                <w:szCs w:val="18"/>
              </w:rPr>
            </w:pPr>
          </w:p>
        </w:tc>
        <w:tc>
          <w:tcPr>
            <w:tcW w:w="1388" w:type="dxa"/>
            <w:vAlign w:val="center"/>
            <w:hideMark/>
          </w:tcPr>
          <w:p w14:paraId="083BA0AE" w14:textId="77777777" w:rsidR="00CE3414" w:rsidRPr="00C9248D" w:rsidRDefault="00CE3414" w:rsidP="00901B1B">
            <w:pPr>
              <w:jc w:val="left"/>
              <w:rPr>
                <w:rFonts w:eastAsia="Open Sans Light" w:cs="Open Sans Light"/>
                <w:sz w:val="18"/>
                <w:szCs w:val="18"/>
              </w:rPr>
            </w:pPr>
          </w:p>
        </w:tc>
        <w:tc>
          <w:tcPr>
            <w:tcW w:w="1656" w:type="dxa"/>
            <w:vAlign w:val="center"/>
            <w:hideMark/>
          </w:tcPr>
          <w:p w14:paraId="728FE7BC" w14:textId="77777777" w:rsidR="00CE3414" w:rsidRPr="00C9248D" w:rsidRDefault="00CE3414" w:rsidP="30562368">
            <w:pPr>
              <w:jc w:val="left"/>
              <w:rPr>
                <w:rFonts w:eastAsia="Open Sans Light" w:cs="Open Sans Light"/>
                <w:sz w:val="18"/>
                <w:szCs w:val="18"/>
              </w:rPr>
            </w:pPr>
            <w:r w:rsidRPr="00C9248D">
              <w:rPr>
                <w:rFonts w:eastAsia="Open Sans Light" w:cs="Open Sans Light"/>
                <w:sz w:val="18"/>
                <w:szCs w:val="18"/>
              </w:rPr>
              <w:t>Regularly validate gen AI outputs and involve human oversight in decision-making.</w:t>
            </w:r>
          </w:p>
        </w:tc>
      </w:tr>
      <w:tr w:rsidR="00CE3414" w14:paraId="3D73EA48" w14:textId="77777777" w:rsidTr="00C9248D">
        <w:trPr>
          <w:trHeight w:val="300"/>
          <w:tblCellSpacing w:w="15" w:type="dxa"/>
        </w:trPr>
        <w:tc>
          <w:tcPr>
            <w:tcW w:w="1357" w:type="dxa"/>
            <w:vAlign w:val="center"/>
            <w:hideMark/>
          </w:tcPr>
          <w:p w14:paraId="1B4A6788" w14:textId="77777777" w:rsidR="00CE3414" w:rsidRDefault="00CE3414" w:rsidP="00901B1B">
            <w:pPr>
              <w:jc w:val="left"/>
              <w:rPr>
                <w:rFonts w:ascii="Arial" w:hAnsi="Arial" w:cs="Arial"/>
                <w:sz w:val="18"/>
                <w:szCs w:val="18"/>
              </w:rPr>
            </w:pPr>
            <w:r w:rsidRPr="23957D7C">
              <w:rPr>
                <w:rFonts w:ascii="Arial" w:hAnsi="Arial" w:cs="Arial"/>
                <w:b/>
                <w:bCs/>
                <w:sz w:val="18"/>
                <w:szCs w:val="18"/>
              </w:rPr>
              <w:t>Legal Compliance</w:t>
            </w:r>
          </w:p>
        </w:tc>
        <w:tc>
          <w:tcPr>
            <w:tcW w:w="2059" w:type="dxa"/>
            <w:vAlign w:val="center"/>
            <w:hideMark/>
          </w:tcPr>
          <w:p w14:paraId="10729FE1" w14:textId="77777777" w:rsidR="00CE3414" w:rsidRPr="00C9248D" w:rsidRDefault="00CE3414" w:rsidP="30562368">
            <w:pPr>
              <w:jc w:val="left"/>
              <w:rPr>
                <w:rFonts w:eastAsia="Open Sans Light" w:cs="Open Sans Light"/>
                <w:sz w:val="18"/>
                <w:szCs w:val="18"/>
              </w:rPr>
            </w:pPr>
            <w:r w:rsidRPr="00C9248D">
              <w:rPr>
                <w:rFonts w:eastAsia="Open Sans Light" w:cs="Open Sans Light"/>
                <w:sz w:val="18"/>
                <w:szCs w:val="18"/>
              </w:rPr>
              <w:t>Non-compliance with laws regarding gen AI usage and learner data.</w:t>
            </w:r>
          </w:p>
        </w:tc>
        <w:tc>
          <w:tcPr>
            <w:tcW w:w="1436" w:type="dxa"/>
            <w:vAlign w:val="center"/>
            <w:hideMark/>
          </w:tcPr>
          <w:p w14:paraId="186C3B8E" w14:textId="77777777" w:rsidR="00CE3414" w:rsidRPr="00C9248D" w:rsidRDefault="00CE3414" w:rsidP="00901B1B">
            <w:pPr>
              <w:jc w:val="left"/>
              <w:rPr>
                <w:rFonts w:eastAsia="Open Sans Light" w:cs="Open Sans Light"/>
                <w:sz w:val="18"/>
                <w:szCs w:val="18"/>
              </w:rPr>
            </w:pPr>
          </w:p>
        </w:tc>
        <w:tc>
          <w:tcPr>
            <w:tcW w:w="1387" w:type="dxa"/>
            <w:vAlign w:val="center"/>
            <w:hideMark/>
          </w:tcPr>
          <w:p w14:paraId="0B356EA3" w14:textId="77777777" w:rsidR="00CE3414" w:rsidRPr="00C9248D" w:rsidRDefault="00CE3414" w:rsidP="00901B1B">
            <w:pPr>
              <w:jc w:val="left"/>
              <w:rPr>
                <w:rFonts w:eastAsia="Open Sans Light" w:cs="Open Sans Light"/>
                <w:sz w:val="18"/>
                <w:szCs w:val="18"/>
              </w:rPr>
            </w:pPr>
          </w:p>
        </w:tc>
        <w:tc>
          <w:tcPr>
            <w:tcW w:w="1388" w:type="dxa"/>
            <w:vAlign w:val="center"/>
            <w:hideMark/>
          </w:tcPr>
          <w:p w14:paraId="1BE21199" w14:textId="77777777" w:rsidR="00CE3414" w:rsidRPr="00C9248D" w:rsidRDefault="00CE3414" w:rsidP="00901B1B">
            <w:pPr>
              <w:jc w:val="left"/>
              <w:rPr>
                <w:rFonts w:eastAsia="Open Sans Light" w:cs="Open Sans Light"/>
                <w:sz w:val="18"/>
                <w:szCs w:val="18"/>
              </w:rPr>
            </w:pPr>
          </w:p>
        </w:tc>
        <w:tc>
          <w:tcPr>
            <w:tcW w:w="1656" w:type="dxa"/>
            <w:vAlign w:val="center"/>
            <w:hideMark/>
          </w:tcPr>
          <w:p w14:paraId="4AC9DEC4" w14:textId="77777777" w:rsidR="00CE3414" w:rsidRPr="00C9248D" w:rsidRDefault="00CE3414" w:rsidP="30562368">
            <w:pPr>
              <w:jc w:val="left"/>
              <w:rPr>
                <w:rFonts w:eastAsia="Open Sans Light" w:cs="Open Sans Light"/>
                <w:sz w:val="18"/>
                <w:szCs w:val="18"/>
              </w:rPr>
            </w:pPr>
            <w:r w:rsidRPr="00C9248D">
              <w:rPr>
                <w:rFonts w:eastAsia="Open Sans Light" w:cs="Open Sans Light"/>
                <w:sz w:val="18"/>
                <w:szCs w:val="18"/>
              </w:rPr>
              <w:t>Understand legal requirements.  Conduct legal reviews and consult experts on gen AI-related regulations.</w:t>
            </w:r>
          </w:p>
        </w:tc>
      </w:tr>
      <w:tr w:rsidR="00CE3414" w14:paraId="69F530C5" w14:textId="77777777" w:rsidTr="00C9248D">
        <w:trPr>
          <w:trHeight w:val="300"/>
          <w:tblCellSpacing w:w="15" w:type="dxa"/>
        </w:trPr>
        <w:tc>
          <w:tcPr>
            <w:tcW w:w="1357" w:type="dxa"/>
            <w:vAlign w:val="center"/>
            <w:hideMark/>
          </w:tcPr>
          <w:p w14:paraId="22EFA745" w14:textId="77777777" w:rsidR="00CE3414" w:rsidRDefault="00CE3414" w:rsidP="00901B1B">
            <w:pPr>
              <w:jc w:val="left"/>
              <w:rPr>
                <w:rFonts w:ascii="Arial" w:hAnsi="Arial" w:cs="Arial"/>
                <w:b/>
                <w:bCs/>
                <w:sz w:val="18"/>
                <w:szCs w:val="18"/>
              </w:rPr>
            </w:pPr>
            <w:r w:rsidRPr="23957D7C">
              <w:rPr>
                <w:rFonts w:ascii="Arial" w:hAnsi="Arial" w:cs="Arial"/>
                <w:b/>
                <w:bCs/>
                <w:sz w:val="18"/>
                <w:szCs w:val="18"/>
              </w:rPr>
              <w:t>Cyber-Security</w:t>
            </w:r>
          </w:p>
        </w:tc>
        <w:tc>
          <w:tcPr>
            <w:tcW w:w="2059" w:type="dxa"/>
            <w:vAlign w:val="center"/>
            <w:hideMark/>
          </w:tcPr>
          <w:p w14:paraId="5EF0D71C" w14:textId="77777777" w:rsidR="00CE3414" w:rsidRPr="00C9248D" w:rsidRDefault="00CE3414" w:rsidP="00901B1B">
            <w:pPr>
              <w:jc w:val="left"/>
              <w:rPr>
                <w:rFonts w:eastAsia="Open Sans Light" w:cs="Open Sans Light"/>
                <w:sz w:val="18"/>
                <w:szCs w:val="18"/>
              </w:rPr>
            </w:pPr>
            <w:r w:rsidRPr="00C9248D">
              <w:rPr>
                <w:rFonts w:eastAsia="Open Sans Light" w:cs="Open Sans Light"/>
                <w:sz w:val="18"/>
                <w:szCs w:val="18"/>
              </w:rPr>
              <w:t>Increased use of gen AI tools in cyberattacks targeting school systems and data.</w:t>
            </w:r>
          </w:p>
        </w:tc>
        <w:tc>
          <w:tcPr>
            <w:tcW w:w="1436" w:type="dxa"/>
            <w:vAlign w:val="center"/>
            <w:hideMark/>
          </w:tcPr>
          <w:p w14:paraId="58792D3B" w14:textId="77777777" w:rsidR="00CE3414" w:rsidRPr="00C9248D" w:rsidRDefault="00CE3414" w:rsidP="00901B1B">
            <w:pPr>
              <w:jc w:val="left"/>
              <w:rPr>
                <w:rFonts w:eastAsia="Open Sans Light" w:cs="Open Sans Light"/>
                <w:sz w:val="18"/>
                <w:szCs w:val="18"/>
              </w:rPr>
            </w:pPr>
          </w:p>
        </w:tc>
        <w:tc>
          <w:tcPr>
            <w:tcW w:w="1387" w:type="dxa"/>
            <w:vAlign w:val="center"/>
            <w:hideMark/>
          </w:tcPr>
          <w:p w14:paraId="3BC90507" w14:textId="77777777" w:rsidR="00CE3414" w:rsidRPr="00C9248D" w:rsidRDefault="00CE3414" w:rsidP="00901B1B">
            <w:pPr>
              <w:jc w:val="left"/>
              <w:rPr>
                <w:rFonts w:eastAsia="Open Sans Light" w:cs="Open Sans Light"/>
                <w:sz w:val="18"/>
                <w:szCs w:val="18"/>
              </w:rPr>
            </w:pPr>
          </w:p>
        </w:tc>
        <w:tc>
          <w:tcPr>
            <w:tcW w:w="1388" w:type="dxa"/>
            <w:vAlign w:val="center"/>
            <w:hideMark/>
          </w:tcPr>
          <w:p w14:paraId="29D2BA28" w14:textId="77777777" w:rsidR="00CE3414" w:rsidRPr="00C9248D" w:rsidRDefault="00CE3414" w:rsidP="00901B1B">
            <w:pPr>
              <w:jc w:val="left"/>
              <w:rPr>
                <w:rFonts w:eastAsia="Open Sans Light" w:cs="Open Sans Light"/>
                <w:sz w:val="18"/>
                <w:szCs w:val="18"/>
              </w:rPr>
            </w:pPr>
          </w:p>
        </w:tc>
        <w:tc>
          <w:tcPr>
            <w:tcW w:w="1656" w:type="dxa"/>
            <w:vAlign w:val="center"/>
            <w:hideMark/>
          </w:tcPr>
          <w:p w14:paraId="143C577E" w14:textId="77777777" w:rsidR="00CE3414" w:rsidRPr="00C9248D" w:rsidRDefault="00CE3414" w:rsidP="00901B1B">
            <w:pPr>
              <w:jc w:val="left"/>
              <w:rPr>
                <w:rFonts w:eastAsia="Open Sans Light" w:cs="Open Sans Light"/>
                <w:sz w:val="18"/>
                <w:szCs w:val="18"/>
              </w:rPr>
            </w:pPr>
            <w:r w:rsidRPr="00C9248D">
              <w:rPr>
                <w:rFonts w:eastAsia="Open Sans Light" w:cs="Open Sans Light"/>
                <w:sz w:val="18"/>
                <w:szCs w:val="18"/>
              </w:rPr>
              <w:t>Strengthen cybersecurity protocols and educate staff and learners on safe online practices.</w:t>
            </w:r>
          </w:p>
        </w:tc>
      </w:tr>
    </w:tbl>
    <w:p w14:paraId="7E5CF803" w14:textId="77777777" w:rsidR="00CE3414" w:rsidRDefault="00CE3414" w:rsidP="00CE3414"/>
    <w:p w14:paraId="517F5E45" w14:textId="77777777" w:rsidR="00CE3414" w:rsidRPr="00BB4CD9" w:rsidRDefault="00CE3414" w:rsidP="00C9248D">
      <w:pPr>
        <w:pStyle w:val="Heading3"/>
        <w:rPr>
          <w:rFonts w:eastAsia="Open Sans Light"/>
        </w:rPr>
      </w:pPr>
      <w:r w:rsidRPr="23957D7C">
        <w:rPr>
          <w:rFonts w:eastAsia="Open Sans Light"/>
        </w:rPr>
        <w:t>Likelihood and Impact Definitions</w:t>
      </w:r>
    </w:p>
    <w:p w14:paraId="1E505688" w14:textId="77777777" w:rsidR="00CE3414" w:rsidRPr="00BB4CD9" w:rsidRDefault="00CE3414" w:rsidP="00153987">
      <w:pPr>
        <w:numPr>
          <w:ilvl w:val="0"/>
          <w:numId w:val="170"/>
        </w:numPr>
        <w:suppressAutoHyphens w:val="0"/>
        <w:autoSpaceDN/>
        <w:spacing w:after="120" w:line="264" w:lineRule="auto"/>
        <w:jc w:val="left"/>
        <w:rPr>
          <w:rFonts w:eastAsia="Open Sans Light" w:cs="Open Sans Light"/>
        </w:rPr>
      </w:pPr>
      <w:r w:rsidRPr="23957D7C">
        <w:rPr>
          <w:rFonts w:eastAsia="Open Sans Light" w:cs="Open Sans Light"/>
          <w:b/>
          <w:bCs/>
        </w:rPr>
        <w:t>Likelihood</w:t>
      </w:r>
      <w:r w:rsidRPr="23957D7C">
        <w:rPr>
          <w:rFonts w:eastAsia="Open Sans Light" w:cs="Open Sans Light"/>
        </w:rPr>
        <w:t>: The likelihood that the identified risk will occur.</w:t>
      </w:r>
    </w:p>
    <w:p w14:paraId="0B14749A" w14:textId="77777777" w:rsidR="00CE3414" w:rsidRPr="00BB4CD9" w:rsidRDefault="00CE3414" w:rsidP="00153987">
      <w:pPr>
        <w:numPr>
          <w:ilvl w:val="1"/>
          <w:numId w:val="170"/>
        </w:numPr>
        <w:suppressAutoHyphens w:val="0"/>
        <w:autoSpaceDN/>
        <w:spacing w:after="120" w:line="264" w:lineRule="auto"/>
        <w:jc w:val="left"/>
        <w:rPr>
          <w:rFonts w:eastAsia="Open Sans Light" w:cs="Open Sans Light"/>
        </w:rPr>
      </w:pPr>
      <w:r w:rsidRPr="23957D7C">
        <w:rPr>
          <w:rFonts w:eastAsia="Open Sans Light" w:cs="Open Sans Light"/>
        </w:rPr>
        <w:t>Low: Unlikely to occur under normal circumstances.</w:t>
      </w:r>
    </w:p>
    <w:p w14:paraId="2AC9FF94" w14:textId="77777777" w:rsidR="00CE3414" w:rsidRPr="00BB4CD9" w:rsidRDefault="00CE3414" w:rsidP="30562368">
      <w:pPr>
        <w:numPr>
          <w:ilvl w:val="1"/>
          <w:numId w:val="170"/>
        </w:numPr>
        <w:suppressAutoHyphens w:val="0"/>
        <w:autoSpaceDN/>
        <w:spacing w:after="120" w:line="264" w:lineRule="auto"/>
        <w:jc w:val="left"/>
        <w:rPr>
          <w:rFonts w:eastAsia="Open Sans Light" w:cs="Open Sans Light"/>
        </w:rPr>
      </w:pPr>
      <w:r w:rsidRPr="30562368">
        <w:rPr>
          <w:rFonts w:eastAsia="Open Sans Light" w:cs="Open Sans Light"/>
        </w:rPr>
        <w:t>Medium: Possible occurrence based on past trends or vulnerabilities.</w:t>
      </w:r>
    </w:p>
    <w:p w14:paraId="225E9D1F" w14:textId="77777777" w:rsidR="00CE3414" w:rsidRPr="00BB4CD9" w:rsidRDefault="00CE3414" w:rsidP="00153987">
      <w:pPr>
        <w:numPr>
          <w:ilvl w:val="1"/>
          <w:numId w:val="170"/>
        </w:numPr>
        <w:suppressAutoHyphens w:val="0"/>
        <w:autoSpaceDN/>
        <w:spacing w:after="120" w:line="264" w:lineRule="auto"/>
        <w:jc w:val="left"/>
        <w:rPr>
          <w:rFonts w:eastAsia="Open Sans Light" w:cs="Open Sans Light"/>
        </w:rPr>
      </w:pPr>
      <w:r w:rsidRPr="23957D7C">
        <w:rPr>
          <w:rFonts w:eastAsia="Open Sans Light" w:cs="Open Sans Light"/>
        </w:rPr>
        <w:t>High: Likely to occur without intervention.</w:t>
      </w:r>
    </w:p>
    <w:p w14:paraId="22BE6543" w14:textId="77777777" w:rsidR="00CE3414" w:rsidRPr="00BB4CD9" w:rsidRDefault="00CE3414" w:rsidP="00153987">
      <w:pPr>
        <w:numPr>
          <w:ilvl w:val="0"/>
          <w:numId w:val="170"/>
        </w:numPr>
        <w:suppressAutoHyphens w:val="0"/>
        <w:autoSpaceDN/>
        <w:spacing w:after="120" w:line="264" w:lineRule="auto"/>
        <w:jc w:val="left"/>
        <w:rPr>
          <w:rFonts w:eastAsia="Open Sans Light" w:cs="Open Sans Light"/>
        </w:rPr>
      </w:pPr>
      <w:r w:rsidRPr="23957D7C">
        <w:rPr>
          <w:rFonts w:eastAsia="Open Sans Light" w:cs="Open Sans Light"/>
          <w:b/>
          <w:bCs/>
        </w:rPr>
        <w:t>Impact</w:t>
      </w:r>
      <w:r w:rsidRPr="23957D7C">
        <w:rPr>
          <w:rFonts w:eastAsia="Open Sans Light" w:cs="Open Sans Light"/>
        </w:rPr>
        <w:t>:  The severity of impact should the risk materialise.</w:t>
      </w:r>
    </w:p>
    <w:p w14:paraId="7D3F7B40" w14:textId="77777777" w:rsidR="00CE3414" w:rsidRPr="00BB4CD9" w:rsidRDefault="00CE3414" w:rsidP="00153987">
      <w:pPr>
        <w:numPr>
          <w:ilvl w:val="1"/>
          <w:numId w:val="170"/>
        </w:numPr>
        <w:suppressAutoHyphens w:val="0"/>
        <w:autoSpaceDN/>
        <w:spacing w:after="120" w:line="264" w:lineRule="auto"/>
        <w:jc w:val="left"/>
        <w:rPr>
          <w:rFonts w:eastAsia="Open Sans Light" w:cs="Open Sans Light"/>
        </w:rPr>
      </w:pPr>
      <w:r w:rsidRPr="23957D7C">
        <w:rPr>
          <w:rFonts w:eastAsia="Open Sans Light" w:cs="Open Sans Light"/>
        </w:rPr>
        <w:t>Low: Minimal disruption with limited consequences.</w:t>
      </w:r>
    </w:p>
    <w:p w14:paraId="07684422" w14:textId="77777777" w:rsidR="00CE3414" w:rsidRPr="00BB4CD9" w:rsidRDefault="00CE3414" w:rsidP="00153987">
      <w:pPr>
        <w:numPr>
          <w:ilvl w:val="1"/>
          <w:numId w:val="170"/>
        </w:numPr>
        <w:suppressAutoHyphens w:val="0"/>
        <w:autoSpaceDN/>
        <w:spacing w:after="120" w:line="264" w:lineRule="auto"/>
        <w:jc w:val="left"/>
        <w:rPr>
          <w:rFonts w:eastAsia="Open Sans Light" w:cs="Open Sans Light"/>
        </w:rPr>
      </w:pPr>
      <w:r w:rsidRPr="23957D7C">
        <w:rPr>
          <w:rFonts w:eastAsia="Open Sans Light" w:cs="Open Sans Light"/>
        </w:rPr>
        <w:t>Medium: Moderate disruption affecting key processes.</w:t>
      </w:r>
    </w:p>
    <w:p w14:paraId="460A85D2" w14:textId="77777777" w:rsidR="00CE3414" w:rsidRDefault="00CE3414" w:rsidP="00153987">
      <w:pPr>
        <w:numPr>
          <w:ilvl w:val="1"/>
          <w:numId w:val="170"/>
        </w:numPr>
        <w:suppressAutoHyphens w:val="0"/>
        <w:autoSpaceDN/>
        <w:spacing w:after="200" w:line="264" w:lineRule="auto"/>
        <w:jc w:val="left"/>
        <w:rPr>
          <w:rFonts w:asciiTheme="majorHAnsi" w:hAnsiTheme="majorHAnsi" w:cstheme="majorHAnsi"/>
          <w:sz w:val="32"/>
          <w:szCs w:val="32"/>
        </w:rPr>
      </w:pPr>
      <w:r w:rsidRPr="23957D7C">
        <w:rPr>
          <w:rFonts w:eastAsia="Open Sans Light" w:cs="Open Sans Light"/>
        </w:rPr>
        <w:lastRenderedPageBreak/>
        <w:t>High: Significant disruption with severe consequences.</w:t>
      </w:r>
    </w:p>
    <w:p w14:paraId="0D9F8595" w14:textId="77777777" w:rsidR="00CE3414" w:rsidRPr="00901B1B" w:rsidRDefault="00CE3414" w:rsidP="00C9248D">
      <w:pPr>
        <w:pStyle w:val="Heading3"/>
      </w:pPr>
      <w:r w:rsidRPr="00901B1B">
        <w:t>Action Plan</w:t>
      </w:r>
    </w:p>
    <w:p w14:paraId="3BD46AF6" w14:textId="77777777" w:rsidR="00CE3414" w:rsidRPr="00901B1B" w:rsidRDefault="00CE3414" w:rsidP="30562368">
      <w:pPr>
        <w:jc w:val="left"/>
        <w:rPr>
          <w:rFonts w:cs="Open Sans Light"/>
          <w:color w:val="156082" w:themeColor="accent1"/>
        </w:rPr>
      </w:pPr>
      <w:r w:rsidRPr="30562368">
        <w:rPr>
          <w:rFonts w:cs="Open Sans Light"/>
          <w:color w:val="156082" w:themeColor="accent1"/>
        </w:rPr>
        <w:t>Schools may wish to create an action plan based on the findings of the risk assessment matrix.  Your plan should consider a before and after approach to demonstrate the intended impact of your proposed actions. These actions might include (amend as relevant).</w:t>
      </w:r>
    </w:p>
    <w:p w14:paraId="5F18444B" w14:textId="77777777" w:rsidR="00CE3414" w:rsidRPr="004E21E6" w:rsidRDefault="00CE3414" w:rsidP="00153987">
      <w:pPr>
        <w:numPr>
          <w:ilvl w:val="0"/>
          <w:numId w:val="171"/>
        </w:numPr>
        <w:suppressAutoHyphens w:val="0"/>
        <w:autoSpaceDN/>
        <w:spacing w:after="200" w:line="264" w:lineRule="auto"/>
        <w:jc w:val="left"/>
        <w:rPr>
          <w:rFonts w:cs="Open Sans Light"/>
          <w:i/>
          <w:iCs/>
        </w:rPr>
      </w:pPr>
      <w:r w:rsidRPr="004E21E6">
        <w:rPr>
          <w:rFonts w:cs="Open Sans Light"/>
          <w:i/>
          <w:iCs/>
        </w:rPr>
        <w:t>Appoint a safeguarding lead to oversee</w:t>
      </w:r>
      <w:r>
        <w:rPr>
          <w:rFonts w:cs="Open Sans Light"/>
          <w:i/>
          <w:iCs/>
        </w:rPr>
        <w:t xml:space="preserve"> gen</w:t>
      </w:r>
      <w:r w:rsidRPr="004E21E6">
        <w:rPr>
          <w:rFonts w:cs="Open Sans Light"/>
          <w:i/>
          <w:iCs/>
        </w:rPr>
        <w:t xml:space="preserve"> AI implementation and its impact on </w:t>
      </w:r>
      <w:r>
        <w:rPr>
          <w:rFonts w:cs="Open Sans Light"/>
          <w:i/>
          <w:iCs/>
        </w:rPr>
        <w:t>learner</w:t>
      </w:r>
      <w:r w:rsidRPr="004E21E6">
        <w:rPr>
          <w:rFonts w:cs="Open Sans Light"/>
          <w:i/>
          <w:iCs/>
        </w:rPr>
        <w:t xml:space="preserve"> welfare.</w:t>
      </w:r>
    </w:p>
    <w:p w14:paraId="4100E4C9" w14:textId="77777777" w:rsidR="00CE3414" w:rsidRPr="004E21E6" w:rsidRDefault="00CE3414" w:rsidP="00153987">
      <w:pPr>
        <w:numPr>
          <w:ilvl w:val="0"/>
          <w:numId w:val="171"/>
        </w:numPr>
        <w:suppressAutoHyphens w:val="0"/>
        <w:autoSpaceDN/>
        <w:spacing w:after="200" w:line="264" w:lineRule="auto"/>
        <w:jc w:val="left"/>
        <w:rPr>
          <w:rFonts w:cs="Open Sans Light"/>
          <w:i/>
          <w:iCs/>
        </w:rPr>
      </w:pPr>
      <w:r w:rsidRPr="004E21E6">
        <w:rPr>
          <w:rFonts w:cs="Open Sans Light"/>
          <w:i/>
          <w:iCs/>
        </w:rPr>
        <w:t>Deliver regular training for staff on online safety, AI ethics, and responsible use.</w:t>
      </w:r>
    </w:p>
    <w:p w14:paraId="5A55D04E" w14:textId="77777777" w:rsidR="00CE3414" w:rsidRPr="004E21E6" w:rsidRDefault="00CE3414" w:rsidP="30562368">
      <w:pPr>
        <w:numPr>
          <w:ilvl w:val="0"/>
          <w:numId w:val="171"/>
        </w:numPr>
        <w:suppressAutoHyphens w:val="0"/>
        <w:autoSpaceDN/>
        <w:spacing w:after="200" w:line="264" w:lineRule="auto"/>
        <w:jc w:val="left"/>
        <w:rPr>
          <w:rFonts w:cs="Open Sans Light"/>
          <w:i/>
          <w:iCs/>
        </w:rPr>
      </w:pPr>
      <w:r w:rsidRPr="30562368">
        <w:rPr>
          <w:rFonts w:cs="Open Sans Light"/>
          <w:i/>
          <w:iCs/>
        </w:rPr>
        <w:t>Review curriculum offer to identify where gen AI-related issues might be incorporated into learning in relevant and appropriate parts of the curriculum.</w:t>
      </w:r>
    </w:p>
    <w:p w14:paraId="29251FA5" w14:textId="77777777" w:rsidR="00CE3414" w:rsidRPr="004E21E6" w:rsidRDefault="00CE3414" w:rsidP="00153987">
      <w:pPr>
        <w:numPr>
          <w:ilvl w:val="0"/>
          <w:numId w:val="171"/>
        </w:numPr>
        <w:suppressAutoHyphens w:val="0"/>
        <w:autoSpaceDN/>
        <w:spacing w:after="200" w:line="264" w:lineRule="auto"/>
        <w:jc w:val="left"/>
        <w:rPr>
          <w:rFonts w:cs="Open Sans Light"/>
          <w:i/>
          <w:iCs/>
        </w:rPr>
      </w:pPr>
      <w:r w:rsidRPr="004E21E6">
        <w:rPr>
          <w:rFonts w:cs="Open Sans Light"/>
          <w:i/>
          <w:iCs/>
        </w:rPr>
        <w:t xml:space="preserve">Establish transparent reporting mechanisms for any safeguarding or wellbeing concerns linked to </w:t>
      </w:r>
      <w:r>
        <w:rPr>
          <w:rFonts w:cs="Open Sans Light"/>
          <w:i/>
          <w:iCs/>
        </w:rPr>
        <w:t xml:space="preserve">gen </w:t>
      </w:r>
      <w:r w:rsidRPr="004E21E6">
        <w:rPr>
          <w:rFonts w:cs="Open Sans Light"/>
          <w:i/>
          <w:iCs/>
        </w:rPr>
        <w:t>AI.</w:t>
      </w:r>
    </w:p>
    <w:p w14:paraId="103BD895" w14:textId="77777777" w:rsidR="00CE3414" w:rsidRPr="004E21E6" w:rsidRDefault="00CE3414" w:rsidP="00153987">
      <w:pPr>
        <w:numPr>
          <w:ilvl w:val="0"/>
          <w:numId w:val="171"/>
        </w:numPr>
        <w:suppressAutoHyphens w:val="0"/>
        <w:autoSpaceDN/>
        <w:spacing w:after="200" w:line="264" w:lineRule="auto"/>
        <w:jc w:val="left"/>
        <w:rPr>
          <w:rFonts w:cs="Open Sans Light"/>
          <w:i/>
          <w:iCs/>
        </w:rPr>
      </w:pPr>
      <w:r w:rsidRPr="004E21E6">
        <w:rPr>
          <w:rFonts w:cs="Open Sans Light"/>
          <w:i/>
          <w:iCs/>
        </w:rPr>
        <w:t xml:space="preserve">Collaborate with parents and carers to raise awareness about </w:t>
      </w:r>
      <w:r>
        <w:rPr>
          <w:rFonts w:cs="Open Sans Light"/>
          <w:i/>
          <w:iCs/>
        </w:rPr>
        <w:t xml:space="preserve">gen </w:t>
      </w:r>
      <w:r w:rsidRPr="004E21E6">
        <w:rPr>
          <w:rFonts w:cs="Open Sans Light"/>
          <w:i/>
          <w:iCs/>
        </w:rPr>
        <w:t>AI risks and best practices.</w:t>
      </w:r>
    </w:p>
    <w:p w14:paraId="62F08539" w14:textId="77777777" w:rsidR="00CE3414" w:rsidRPr="00BB4CD9" w:rsidRDefault="00CE3414" w:rsidP="00153987">
      <w:pPr>
        <w:numPr>
          <w:ilvl w:val="0"/>
          <w:numId w:val="171"/>
        </w:numPr>
        <w:suppressAutoHyphens w:val="0"/>
        <w:autoSpaceDN/>
        <w:spacing w:after="200" w:line="264" w:lineRule="auto"/>
        <w:jc w:val="left"/>
        <w:rPr>
          <w:rFonts w:ascii="Arial" w:hAnsi="Arial" w:cs="Arial"/>
          <w:color w:val="466DB0"/>
          <w:sz w:val="18"/>
          <w:szCs w:val="18"/>
        </w:rPr>
      </w:pPr>
      <w:r w:rsidRPr="004E21E6">
        <w:rPr>
          <w:rFonts w:cs="Open Sans Light"/>
          <w:i/>
          <w:iCs/>
        </w:rPr>
        <w:t>Conduct annual reviews of</w:t>
      </w:r>
      <w:r>
        <w:rPr>
          <w:rFonts w:cs="Open Sans Light"/>
          <w:i/>
          <w:iCs/>
        </w:rPr>
        <w:t xml:space="preserve"> gen</w:t>
      </w:r>
      <w:r w:rsidRPr="004E21E6">
        <w:rPr>
          <w:rFonts w:cs="Open Sans Light"/>
          <w:i/>
          <w:iCs/>
        </w:rPr>
        <w:t xml:space="preserve"> AI tools and their impact on </w:t>
      </w:r>
      <w:r>
        <w:rPr>
          <w:rFonts w:cs="Open Sans Light"/>
          <w:i/>
          <w:iCs/>
        </w:rPr>
        <w:t xml:space="preserve">learner </w:t>
      </w:r>
      <w:r w:rsidRPr="004E21E6">
        <w:rPr>
          <w:rFonts w:cs="Open Sans Light"/>
          <w:i/>
          <w:iCs/>
        </w:rPr>
        <w:t>wellbeing, updating the risk matrix as needed.</w:t>
      </w:r>
    </w:p>
    <w:p w14:paraId="4033C548" w14:textId="77777777" w:rsidR="00CE3414" w:rsidRPr="00901B1B" w:rsidRDefault="00CE3414" w:rsidP="00C9248D">
      <w:pPr>
        <w:pStyle w:val="Heading3"/>
      </w:pPr>
      <w:r w:rsidRPr="00901B1B">
        <w:t>Review and Update</w:t>
      </w:r>
    </w:p>
    <w:p w14:paraId="1D243260" w14:textId="77777777" w:rsidR="00CE3414" w:rsidRPr="00BB4CD9" w:rsidRDefault="00CE3414" w:rsidP="00CE3414">
      <w:pPr>
        <w:jc w:val="left"/>
        <w:rPr>
          <w:rFonts w:eastAsia="Open Sans Light" w:cs="Open Sans Light"/>
          <w:color w:val="466DB0"/>
        </w:rPr>
      </w:pPr>
      <w:r w:rsidRPr="23957D7C">
        <w:rPr>
          <w:rFonts w:eastAsia="Open Sans Light" w:cs="Open Sans Light"/>
          <w:color w:val="466DB0"/>
        </w:rPr>
        <w:t xml:space="preserve">The school will review and update this matrix </w:t>
      </w:r>
      <w:r w:rsidRPr="00901B1B">
        <w:rPr>
          <w:rFonts w:eastAsia="Open Sans Light" w:cs="Open Sans Light"/>
          <w:color w:val="156082" w:themeColor="accent1"/>
        </w:rPr>
        <w:t xml:space="preserve">annually </w:t>
      </w:r>
      <w:r w:rsidRPr="23957D7C">
        <w:rPr>
          <w:rFonts w:eastAsia="Open Sans Light" w:cs="Open Sans Light"/>
          <w:color w:val="466DB0"/>
        </w:rPr>
        <w:t>or whenever new AI technologies or safeguarding challenges arise.</w:t>
      </w:r>
    </w:p>
    <w:p w14:paraId="10AD50D7" w14:textId="77777777" w:rsidR="00CE3414" w:rsidRDefault="00CE3414" w:rsidP="00CE3414">
      <w:pPr>
        <w:jc w:val="left"/>
        <w:rPr>
          <w:rFonts w:eastAsia="Open Sans Light" w:cs="Open Sans Light"/>
          <w:color w:val="466DB0"/>
        </w:rPr>
      </w:pPr>
    </w:p>
    <w:p w14:paraId="32928B37" w14:textId="77777777" w:rsidR="00C02945" w:rsidRPr="00C02945" w:rsidRDefault="00CE3414" w:rsidP="00C02945">
      <w:pPr>
        <w:rPr>
          <w:rFonts w:ascii="Gotham Medium" w:hAnsi="Gotham Medium"/>
          <w:sz w:val="36"/>
          <w:szCs w:val="36"/>
        </w:rPr>
      </w:pPr>
      <w:r w:rsidRPr="00C02945">
        <w:rPr>
          <w:rFonts w:ascii="Gotham Medium" w:hAnsi="Gotham Medium"/>
          <w:sz w:val="36"/>
          <w:szCs w:val="36"/>
        </w:rPr>
        <w:t xml:space="preserve">Appendix </w:t>
      </w:r>
    </w:p>
    <w:p w14:paraId="6402F1EA" w14:textId="7C4D0A56" w:rsidR="00CE3414" w:rsidRDefault="00CE3414" w:rsidP="00C02945">
      <w:pPr>
        <w:pStyle w:val="Heading2"/>
        <w:spacing w:before="0" w:after="0"/>
      </w:pPr>
      <w:bookmarkStart w:id="487" w:name="_Toc194341136"/>
      <w:r w:rsidRPr="30562368">
        <w:t>C</w:t>
      </w:r>
      <w:r w:rsidR="00C9248D">
        <w:t>5</w:t>
      </w:r>
      <w:r w:rsidRPr="30562368">
        <w:t>b - GenAI and Emerging Technologies Staff (and Volunteer) Acceptable Use Agreement</w:t>
      </w:r>
      <w:bookmarkEnd w:id="487"/>
      <w:r w:rsidRPr="30562368">
        <w:t> </w:t>
      </w:r>
    </w:p>
    <w:p w14:paraId="6007857B" w14:textId="77777777" w:rsidR="00CE3414" w:rsidRDefault="00CE3414" w:rsidP="00CE3414">
      <w:pPr>
        <w:spacing w:after="0"/>
        <w:rPr>
          <w:color w:val="156082" w:themeColor="accent1"/>
          <w:sz w:val="24"/>
          <w:szCs w:val="24"/>
        </w:rPr>
      </w:pPr>
    </w:p>
    <w:p w14:paraId="1B98B9F8" w14:textId="77777777" w:rsidR="00CE3414" w:rsidRPr="00901B1B" w:rsidRDefault="00CE3414" w:rsidP="30562368">
      <w:pPr>
        <w:spacing w:after="0"/>
        <w:rPr>
          <w:color w:val="156082" w:themeColor="accent1"/>
        </w:rPr>
      </w:pPr>
      <w:r w:rsidRPr="30562368">
        <w:rPr>
          <w:color w:val="156082" w:themeColor="accent1"/>
        </w:rPr>
        <w:t>It will be for schools to decide if they wish to have a specific Gen AI Staff/Volunteer Acceptable Use agreement  as provided below or whether to rely on the references within the general Staff/Volunteer AUA (as in Appendix A4)</w:t>
      </w:r>
    </w:p>
    <w:p w14:paraId="4D23235A" w14:textId="77777777" w:rsidR="00CE3414" w:rsidRPr="00316A55" w:rsidRDefault="00CE3414" w:rsidP="00CE3414">
      <w:pPr>
        <w:spacing w:after="0"/>
      </w:pPr>
      <w:r w:rsidRPr="00316A55">
        <w:t> </w:t>
      </w:r>
    </w:p>
    <w:p w14:paraId="58101FBE" w14:textId="77777777" w:rsidR="00CE3414" w:rsidRPr="00901B1B" w:rsidRDefault="00CE3414" w:rsidP="00CE3414">
      <w:pPr>
        <w:spacing w:after="0"/>
        <w:rPr>
          <w:sz w:val="24"/>
          <w:szCs w:val="24"/>
        </w:rPr>
      </w:pPr>
      <w:r w:rsidRPr="00901B1B">
        <w:rPr>
          <w:sz w:val="24"/>
          <w:szCs w:val="24"/>
        </w:rPr>
        <w:t>School Policy </w:t>
      </w:r>
    </w:p>
    <w:p w14:paraId="7D9E9303" w14:textId="77777777" w:rsidR="00CE3414" w:rsidRPr="00316A55" w:rsidRDefault="00CE3414" w:rsidP="00CE3414">
      <w:pPr>
        <w:spacing w:after="0"/>
      </w:pPr>
      <w:r w:rsidRPr="00316A55">
        <w:t> </w:t>
      </w:r>
    </w:p>
    <w:p w14:paraId="477AD5DF" w14:textId="77777777" w:rsidR="00CE3414" w:rsidRPr="00901B1B" w:rsidRDefault="00CE3414" w:rsidP="00CE3414">
      <w:pPr>
        <w:spacing w:after="0"/>
      </w:pPr>
      <w:r w:rsidRPr="30562368">
        <w:lastRenderedPageBreak/>
        <w:t>Emerging technologies, including gen AI, are increasingly integrated into educational settings and the lives of staff and learners. These technologies have potential to enhance creativity, promote personalised learning, and improve operational efficiency. However, their use also presents risks that require clear policies and practices to ensure safety, security, and ethical application. </w:t>
      </w:r>
    </w:p>
    <w:p w14:paraId="4E6BA88C" w14:textId="77777777" w:rsidR="00CE3414" w:rsidRPr="00316A55" w:rsidRDefault="00CE3414" w:rsidP="00CE3414">
      <w:pPr>
        <w:spacing w:after="0"/>
      </w:pPr>
      <w:r w:rsidRPr="00316A55">
        <w:t> </w:t>
      </w:r>
    </w:p>
    <w:p w14:paraId="132DE937" w14:textId="77777777" w:rsidR="00CE3414" w:rsidRPr="00901B1B" w:rsidRDefault="00CE3414" w:rsidP="00CE3414">
      <w:pPr>
        <w:spacing w:after="0"/>
      </w:pPr>
      <w:r w:rsidRPr="00901B1B">
        <w:t>This acceptable use policy aims to ensure: </w:t>
      </w:r>
    </w:p>
    <w:p w14:paraId="63589B1A" w14:textId="77777777" w:rsidR="00CE3414" w:rsidRPr="00901B1B" w:rsidRDefault="00CE3414" w:rsidP="30562368">
      <w:pPr>
        <w:pStyle w:val="ListParagraph"/>
        <w:numPr>
          <w:ilvl w:val="0"/>
          <w:numId w:val="173"/>
        </w:numPr>
        <w:suppressAutoHyphens w:val="0"/>
        <w:autoSpaceDN/>
        <w:spacing w:after="0" w:line="259" w:lineRule="auto"/>
        <w:jc w:val="left"/>
        <w:rPr>
          <w:rFonts w:cs="Open Sans Light"/>
        </w:rPr>
      </w:pPr>
      <w:r w:rsidRPr="30562368">
        <w:rPr>
          <w:rFonts w:cs="Open Sans Light"/>
        </w:rPr>
        <w:t>Staff and volunteers are responsible users of gen AI and emerging technologies, prioritising safety and ethical considerations. </w:t>
      </w:r>
    </w:p>
    <w:p w14:paraId="59431028" w14:textId="77777777" w:rsidR="00CE3414" w:rsidRPr="00901B1B" w:rsidRDefault="00CE3414" w:rsidP="00153987">
      <w:pPr>
        <w:pStyle w:val="ListParagraph"/>
        <w:numPr>
          <w:ilvl w:val="0"/>
          <w:numId w:val="173"/>
        </w:numPr>
        <w:suppressAutoHyphens w:val="0"/>
        <w:autoSpaceDN/>
        <w:spacing w:after="0" w:line="259" w:lineRule="auto"/>
        <w:jc w:val="left"/>
        <w:rPr>
          <w:rFonts w:cs="Open Sans Light"/>
        </w:rPr>
      </w:pPr>
      <w:r w:rsidRPr="00901B1B">
        <w:rPr>
          <w:rFonts w:cs="Open Sans Light"/>
        </w:rPr>
        <w:t>School systems and users are protected from misuse or harm resulting from the use of gen AI. </w:t>
      </w:r>
    </w:p>
    <w:p w14:paraId="7CCFB4F4" w14:textId="77777777" w:rsidR="00CE3414" w:rsidRPr="00901B1B" w:rsidRDefault="00CE3414" w:rsidP="00153987">
      <w:pPr>
        <w:pStyle w:val="ListParagraph"/>
        <w:numPr>
          <w:ilvl w:val="0"/>
          <w:numId w:val="173"/>
        </w:numPr>
        <w:suppressAutoHyphens w:val="0"/>
        <w:autoSpaceDN/>
        <w:spacing w:after="0" w:line="259" w:lineRule="auto"/>
        <w:jc w:val="left"/>
        <w:rPr>
          <w:rFonts w:cs="Open Sans Light"/>
        </w:rPr>
      </w:pPr>
      <w:r w:rsidRPr="00901B1B">
        <w:rPr>
          <w:rFonts w:cs="Open Sans Light"/>
        </w:rPr>
        <w:t>Staff have a clear understanding of their responsibilities when engaging with gen AI and emerging technologies in professional and personal contexts. </w:t>
      </w:r>
    </w:p>
    <w:p w14:paraId="475E0075" w14:textId="77777777" w:rsidR="00CE3414" w:rsidRPr="00901B1B" w:rsidRDefault="00CE3414" w:rsidP="00C9248D">
      <w:pPr>
        <w:pStyle w:val="Heading3"/>
      </w:pPr>
      <w:r w:rsidRPr="00901B1B">
        <w:t> </w:t>
      </w:r>
    </w:p>
    <w:p w14:paraId="7C44603E" w14:textId="77777777" w:rsidR="00CE3414" w:rsidRPr="00901B1B" w:rsidRDefault="00CE3414" w:rsidP="00C9248D">
      <w:pPr>
        <w:pStyle w:val="Heading3"/>
        <w:rPr>
          <w:sz w:val="24"/>
          <w:szCs w:val="24"/>
        </w:rPr>
      </w:pPr>
      <w:r w:rsidRPr="00901B1B">
        <w:rPr>
          <w:sz w:val="24"/>
          <w:szCs w:val="24"/>
        </w:rPr>
        <w:t>Acceptable Use Agreement  </w:t>
      </w:r>
    </w:p>
    <w:p w14:paraId="662D1F42" w14:textId="77777777" w:rsidR="00CE3414" w:rsidRPr="00901B1B" w:rsidRDefault="00CE3414" w:rsidP="00CE3414">
      <w:pPr>
        <w:spacing w:after="0"/>
      </w:pPr>
      <w:r w:rsidRPr="30562368">
        <w:t>I understand that I must use gen AI and emerging technologies responsibly to minimise the risk to the safety, privacy, or security of the school community and its systems. I acknowledge the potential of these technologies for enhancing learning and will endeavour to integrate them in a way that aligns with the school’s policy, ethos and values. </w:t>
      </w:r>
    </w:p>
    <w:p w14:paraId="6C15272D" w14:textId="77777777" w:rsidR="00CE3414" w:rsidRPr="00901B1B" w:rsidRDefault="00CE3414" w:rsidP="00CE3414">
      <w:pPr>
        <w:spacing w:after="0"/>
      </w:pPr>
      <w:r w:rsidRPr="00901B1B">
        <w:t> </w:t>
      </w:r>
    </w:p>
    <w:p w14:paraId="028CE163" w14:textId="77777777" w:rsidR="00CE3414" w:rsidRPr="00901B1B" w:rsidRDefault="00CE3414" w:rsidP="00C9248D">
      <w:pPr>
        <w:pStyle w:val="Heading3"/>
      </w:pPr>
      <w:r w:rsidRPr="00901B1B">
        <w:t>For my professional and personal safety: </w:t>
      </w:r>
    </w:p>
    <w:p w14:paraId="71AF4623" w14:textId="77777777" w:rsidR="00CE3414" w:rsidRPr="00901B1B" w:rsidRDefault="00CE3414" w:rsidP="30562368">
      <w:pPr>
        <w:pStyle w:val="ListParagraph"/>
        <w:numPr>
          <w:ilvl w:val="0"/>
          <w:numId w:val="174"/>
        </w:numPr>
        <w:suppressAutoHyphens w:val="0"/>
        <w:autoSpaceDN/>
        <w:spacing w:after="0" w:line="259" w:lineRule="auto"/>
        <w:jc w:val="left"/>
        <w:rPr>
          <w:rFonts w:cs="Open Sans Light"/>
        </w:rPr>
      </w:pPr>
      <w:r w:rsidRPr="30562368">
        <w:rPr>
          <w:rFonts w:cs="Open Sans Light"/>
        </w:rPr>
        <w:t>I understand that the school will monitor my use of gen AI tools and technologies. </w:t>
      </w:r>
    </w:p>
    <w:p w14:paraId="6C22AF3D" w14:textId="77777777" w:rsidR="00CE3414" w:rsidRPr="00901B1B" w:rsidRDefault="00CE3414" w:rsidP="00153987">
      <w:pPr>
        <w:pStyle w:val="ListParagraph"/>
        <w:numPr>
          <w:ilvl w:val="0"/>
          <w:numId w:val="174"/>
        </w:numPr>
        <w:suppressAutoHyphens w:val="0"/>
        <w:autoSpaceDN/>
        <w:spacing w:after="0" w:line="259" w:lineRule="auto"/>
        <w:jc w:val="left"/>
        <w:rPr>
          <w:rFonts w:cs="Open Sans Light"/>
        </w:rPr>
      </w:pPr>
      <w:r w:rsidRPr="00901B1B">
        <w:rPr>
          <w:rFonts w:cs="Open Sans Light"/>
        </w:rPr>
        <w:t>I will only use gen AI tools and technologies for purposes authorised by the school and will ensure compliance with data protection laws (e.g. UK GDPR) when handling personal data. </w:t>
      </w:r>
    </w:p>
    <w:p w14:paraId="09A9B81E" w14:textId="77777777" w:rsidR="00CE3414" w:rsidRPr="00901B1B" w:rsidRDefault="00CE3414" w:rsidP="00153987">
      <w:pPr>
        <w:pStyle w:val="ListParagraph"/>
        <w:numPr>
          <w:ilvl w:val="0"/>
          <w:numId w:val="174"/>
        </w:numPr>
        <w:suppressAutoHyphens w:val="0"/>
        <w:autoSpaceDN/>
        <w:spacing w:before="240" w:after="0" w:line="259" w:lineRule="auto"/>
        <w:jc w:val="left"/>
        <w:rPr>
          <w:rFonts w:eastAsia="Open Sans Light" w:cs="Open Sans Light"/>
          <w:color w:val="0E0E0E"/>
        </w:rPr>
      </w:pPr>
      <w:r w:rsidRPr="00901B1B">
        <w:rPr>
          <w:rFonts w:eastAsia="Open Sans Light" w:cs="Open Sans Light"/>
          <w:color w:val="0E0E0E"/>
        </w:rPr>
        <w:t>I will ensure that any sensitive or personally identifiable information about staff, learners, or parents/carers is only entered into gen AI systems that have explicit approval and robust security measures in place.</w:t>
      </w:r>
    </w:p>
    <w:p w14:paraId="4F08FB3D" w14:textId="77777777" w:rsidR="00CE3414" w:rsidRPr="00901B1B" w:rsidRDefault="00CE3414" w:rsidP="30562368">
      <w:pPr>
        <w:pStyle w:val="ListParagraph"/>
        <w:numPr>
          <w:ilvl w:val="0"/>
          <w:numId w:val="174"/>
        </w:numPr>
        <w:suppressAutoHyphens w:val="0"/>
        <w:autoSpaceDN/>
        <w:spacing w:after="0" w:line="259" w:lineRule="auto"/>
        <w:jc w:val="left"/>
        <w:rPr>
          <w:rFonts w:cs="Open Sans Light"/>
        </w:rPr>
      </w:pPr>
      <w:r w:rsidRPr="30562368">
        <w:rPr>
          <w:rFonts w:cs="Open Sans Light"/>
        </w:rPr>
        <w:t>I will report any gen AI-related incidents or anomalies that could indicate misuse, bias, or harm to the appropriate person immediately. </w:t>
      </w:r>
    </w:p>
    <w:p w14:paraId="269B30AC" w14:textId="77777777" w:rsidR="00CE3414" w:rsidRPr="00901B1B" w:rsidRDefault="00CE3414" w:rsidP="00CE3414">
      <w:pPr>
        <w:spacing w:after="0"/>
      </w:pPr>
      <w:r w:rsidRPr="00901B1B">
        <w:t> </w:t>
      </w:r>
    </w:p>
    <w:p w14:paraId="2AA70456" w14:textId="77777777" w:rsidR="00CE3414" w:rsidRPr="00901B1B" w:rsidRDefault="00CE3414" w:rsidP="00C9248D">
      <w:pPr>
        <w:pStyle w:val="Heading3"/>
      </w:pPr>
      <w:r w:rsidRPr="00901B1B">
        <w:t>In my communications and actions: </w:t>
      </w:r>
    </w:p>
    <w:p w14:paraId="645E2684" w14:textId="77777777" w:rsidR="00CE3414" w:rsidRPr="00901B1B" w:rsidRDefault="00CE3414" w:rsidP="00153987">
      <w:pPr>
        <w:pStyle w:val="ListParagraph"/>
        <w:numPr>
          <w:ilvl w:val="0"/>
          <w:numId w:val="176"/>
        </w:numPr>
        <w:suppressAutoHyphens w:val="0"/>
        <w:autoSpaceDN/>
        <w:spacing w:after="0" w:line="259" w:lineRule="auto"/>
        <w:jc w:val="left"/>
        <w:rPr>
          <w:rFonts w:cs="Open Sans Light"/>
        </w:rPr>
      </w:pPr>
      <w:r w:rsidRPr="00901B1B">
        <w:rPr>
          <w:rFonts w:cs="Open Sans Light"/>
        </w:rPr>
        <w:t>I will respect copyright, intellectual property, and ethical standards when uploading content to prompt gen AI outputs.</w:t>
      </w:r>
    </w:p>
    <w:p w14:paraId="0AF8768A" w14:textId="77777777" w:rsidR="00CE3414" w:rsidRPr="00901B1B" w:rsidRDefault="00CE3414" w:rsidP="30562368">
      <w:pPr>
        <w:pStyle w:val="ListParagraph"/>
        <w:numPr>
          <w:ilvl w:val="0"/>
          <w:numId w:val="176"/>
        </w:numPr>
        <w:suppressAutoHyphens w:val="0"/>
        <w:autoSpaceDN/>
        <w:spacing w:after="0" w:line="259" w:lineRule="auto"/>
        <w:jc w:val="left"/>
        <w:rPr>
          <w:rFonts w:eastAsia="Open Sans Light" w:cs="Open Sans Light"/>
          <w:color w:val="0E0E0E"/>
        </w:rPr>
      </w:pPr>
      <w:r w:rsidRPr="30562368">
        <w:rPr>
          <w:rFonts w:cs="Open Sans Light"/>
        </w:rPr>
        <w:t xml:space="preserve">I will critically evaluate the outputs of gen AI systems to avoid spreading misinformation or biased content and </w:t>
      </w:r>
      <w:r w:rsidRPr="30562368">
        <w:rPr>
          <w:rFonts w:eastAsia="Open Sans Light" w:cs="Open Sans Light"/>
          <w:color w:val="0E0E0E"/>
        </w:rPr>
        <w:t>will ensure that all AI-assisted decisions are made with appropriate human oversight.</w:t>
      </w:r>
    </w:p>
    <w:p w14:paraId="78E844C7" w14:textId="77777777" w:rsidR="00CE3414" w:rsidRPr="00901B1B" w:rsidRDefault="00CE3414" w:rsidP="00153987">
      <w:pPr>
        <w:pStyle w:val="ListParagraph"/>
        <w:numPr>
          <w:ilvl w:val="0"/>
          <w:numId w:val="176"/>
        </w:numPr>
        <w:suppressAutoHyphens w:val="0"/>
        <w:autoSpaceDN/>
        <w:spacing w:after="0" w:line="259" w:lineRule="auto"/>
        <w:jc w:val="left"/>
        <w:rPr>
          <w:rFonts w:cs="Open Sans Light"/>
        </w:rPr>
      </w:pPr>
      <w:r w:rsidRPr="00901B1B">
        <w:rPr>
          <w:rFonts w:cs="Open Sans Light"/>
        </w:rPr>
        <w:lastRenderedPageBreak/>
        <w:t xml:space="preserve">I will communicate professionally and responsibly when using gen AI systems. </w:t>
      </w:r>
    </w:p>
    <w:p w14:paraId="01A36C6D" w14:textId="77777777" w:rsidR="00CE3414" w:rsidRPr="00901B1B" w:rsidRDefault="00CE3414" w:rsidP="30562368">
      <w:pPr>
        <w:pStyle w:val="ListParagraph"/>
        <w:numPr>
          <w:ilvl w:val="0"/>
          <w:numId w:val="176"/>
        </w:numPr>
        <w:suppressAutoHyphens w:val="0"/>
        <w:autoSpaceDN/>
        <w:spacing w:after="0" w:line="259" w:lineRule="auto"/>
        <w:jc w:val="left"/>
        <w:rPr>
          <w:rFonts w:cs="Open Sans Light"/>
        </w:rPr>
      </w:pPr>
      <w:r w:rsidRPr="30562368">
        <w:rPr>
          <w:rFonts w:cs="Open Sans Light"/>
        </w:rPr>
        <w:t>I will ensure transparency through appropriate attribution where gen AI has been used.</w:t>
      </w:r>
    </w:p>
    <w:p w14:paraId="758334E3" w14:textId="77777777" w:rsidR="00CE3414" w:rsidRPr="00901B1B" w:rsidRDefault="00CE3414" w:rsidP="00CE3414">
      <w:pPr>
        <w:spacing w:after="0"/>
      </w:pPr>
    </w:p>
    <w:p w14:paraId="4590D782" w14:textId="77777777" w:rsidR="00CE3414" w:rsidRPr="00901B1B" w:rsidRDefault="00CE3414" w:rsidP="00C9248D">
      <w:pPr>
        <w:pStyle w:val="Heading3"/>
      </w:pPr>
      <w:r w:rsidRPr="00901B1B">
        <w:t>When engaging with learners: </w:t>
      </w:r>
    </w:p>
    <w:p w14:paraId="60A882F2" w14:textId="77777777" w:rsidR="00CE3414" w:rsidRPr="00901B1B" w:rsidRDefault="00CE3414" w:rsidP="30562368">
      <w:pPr>
        <w:pStyle w:val="ListParagraph"/>
        <w:numPr>
          <w:ilvl w:val="0"/>
          <w:numId w:val="175"/>
        </w:numPr>
        <w:suppressAutoHyphens w:val="0"/>
        <w:autoSpaceDN/>
        <w:spacing w:after="0" w:line="259" w:lineRule="auto"/>
        <w:jc w:val="left"/>
        <w:rPr>
          <w:rFonts w:cs="Open Sans Light"/>
        </w:rPr>
      </w:pPr>
      <w:r w:rsidRPr="30562368">
        <w:rPr>
          <w:rFonts w:cs="Open Sans Light"/>
        </w:rPr>
        <w:t>I will support learners on the safe, ethical, appropriate and effective use of gen AI. </w:t>
      </w:r>
    </w:p>
    <w:p w14:paraId="3BB46D42" w14:textId="77777777" w:rsidR="00CE3414" w:rsidRPr="00901B1B" w:rsidRDefault="00CE3414" w:rsidP="00153987">
      <w:pPr>
        <w:pStyle w:val="ListParagraph"/>
        <w:numPr>
          <w:ilvl w:val="0"/>
          <w:numId w:val="175"/>
        </w:numPr>
        <w:suppressAutoHyphens w:val="0"/>
        <w:autoSpaceDN/>
        <w:spacing w:before="240" w:after="0" w:line="259" w:lineRule="auto"/>
        <w:jc w:val="left"/>
        <w:rPr>
          <w:rFonts w:eastAsia="Open Sans Light" w:cs="Open Sans Light"/>
          <w:color w:val="0E0E0E"/>
        </w:rPr>
      </w:pPr>
      <w:r w:rsidRPr="00901B1B">
        <w:rPr>
          <w:rFonts w:eastAsia="Open Sans Light" w:cs="Open Sans Light"/>
          <w:color w:val="0E0E0E"/>
        </w:rPr>
        <w:t>I will use gen AI tools to engage with learners in ways that uphold and enhance their privacy, wellbeing, and trust.</w:t>
      </w:r>
    </w:p>
    <w:p w14:paraId="13D053AC" w14:textId="77777777" w:rsidR="00CE3414" w:rsidRPr="00901B1B" w:rsidRDefault="00CE3414" w:rsidP="00CE3414">
      <w:pPr>
        <w:spacing w:after="0"/>
      </w:pPr>
      <w:r w:rsidRPr="00901B1B">
        <w:t> </w:t>
      </w:r>
    </w:p>
    <w:p w14:paraId="3A26A708" w14:textId="77777777" w:rsidR="00CE3414" w:rsidRPr="00901B1B" w:rsidRDefault="00CE3414" w:rsidP="00C9248D">
      <w:pPr>
        <w:pStyle w:val="Heading3"/>
      </w:pPr>
      <w:r w:rsidRPr="00901B1B">
        <w:t>When using the school’s systems and resources: </w:t>
      </w:r>
    </w:p>
    <w:p w14:paraId="77E2A48F" w14:textId="77777777" w:rsidR="00CE3414" w:rsidRPr="00901B1B" w:rsidRDefault="00CE3414" w:rsidP="00153987">
      <w:pPr>
        <w:pStyle w:val="ListParagraph"/>
        <w:numPr>
          <w:ilvl w:val="0"/>
          <w:numId w:val="177"/>
        </w:numPr>
        <w:suppressAutoHyphens w:val="0"/>
        <w:autoSpaceDN/>
        <w:spacing w:after="0" w:line="259" w:lineRule="auto"/>
        <w:jc w:val="left"/>
        <w:rPr>
          <w:rFonts w:cs="Open Sans Light"/>
        </w:rPr>
      </w:pPr>
      <w:r w:rsidRPr="00901B1B">
        <w:rPr>
          <w:rFonts w:eastAsia="Open Sans Light" w:cs="Open Sans Light"/>
          <w:color w:val="0E0E0E"/>
        </w:rPr>
        <w:t>I will use gen AI systems in compliance with established security measures and access protocols.</w:t>
      </w:r>
    </w:p>
    <w:p w14:paraId="4CD00D2A" w14:textId="77777777" w:rsidR="00CE3414" w:rsidRPr="00901B1B" w:rsidRDefault="00CE3414" w:rsidP="30562368">
      <w:pPr>
        <w:pStyle w:val="ListParagraph"/>
        <w:numPr>
          <w:ilvl w:val="0"/>
          <w:numId w:val="177"/>
        </w:numPr>
        <w:suppressAutoHyphens w:val="0"/>
        <w:autoSpaceDN/>
        <w:spacing w:after="0" w:line="259" w:lineRule="auto"/>
        <w:jc w:val="left"/>
        <w:rPr>
          <w:rFonts w:cs="Open Sans Light"/>
        </w:rPr>
      </w:pPr>
      <w:r w:rsidRPr="30562368">
        <w:rPr>
          <w:rFonts w:cs="Open Sans Light"/>
        </w:rPr>
        <w:t>I will ensure that any gen AI applications used in teaching or administration are vetted and comply with the school’s policies. </w:t>
      </w:r>
    </w:p>
    <w:p w14:paraId="6495F0FA" w14:textId="77777777" w:rsidR="00CE3414" w:rsidRPr="00901B1B" w:rsidRDefault="00CE3414" w:rsidP="30562368">
      <w:pPr>
        <w:pStyle w:val="ListParagraph"/>
        <w:numPr>
          <w:ilvl w:val="0"/>
          <w:numId w:val="177"/>
        </w:numPr>
        <w:suppressAutoHyphens w:val="0"/>
        <w:autoSpaceDN/>
        <w:spacing w:after="0" w:line="259" w:lineRule="auto"/>
        <w:jc w:val="left"/>
        <w:rPr>
          <w:rFonts w:cs="Open Sans Light"/>
        </w:rPr>
      </w:pPr>
      <w:r w:rsidRPr="30562368">
        <w:rPr>
          <w:rFonts w:cs="Open Sans Light"/>
        </w:rPr>
        <w:t xml:space="preserve">I will ensure gen AI tools are not used to impersonate others or create deceptive or harmful content. </w:t>
      </w:r>
      <w:r w:rsidRPr="30562368">
        <w:rPr>
          <w:rFonts w:eastAsia="Open Sans Light" w:cs="Open Sans Light"/>
          <w:color w:val="0E0E0E"/>
        </w:rPr>
        <w:t xml:space="preserve"> </w:t>
      </w:r>
    </w:p>
    <w:p w14:paraId="674A9629" w14:textId="77777777" w:rsidR="00CE3414" w:rsidRPr="00901B1B" w:rsidRDefault="00CE3414" w:rsidP="00C9248D">
      <w:pPr>
        <w:pStyle w:val="Heading3"/>
      </w:pPr>
      <w:r w:rsidRPr="00901B1B">
        <w:t>When handling data: </w:t>
      </w:r>
    </w:p>
    <w:p w14:paraId="336F9FF3" w14:textId="77777777" w:rsidR="00CE3414" w:rsidRPr="00901B1B" w:rsidRDefault="00CE3414" w:rsidP="00153987">
      <w:pPr>
        <w:pStyle w:val="ListParagraph"/>
        <w:numPr>
          <w:ilvl w:val="0"/>
          <w:numId w:val="178"/>
        </w:numPr>
        <w:suppressAutoHyphens w:val="0"/>
        <w:autoSpaceDN/>
        <w:spacing w:after="0" w:line="259" w:lineRule="auto"/>
        <w:jc w:val="left"/>
        <w:rPr>
          <w:rFonts w:cs="Open Sans Light"/>
        </w:rPr>
      </w:pPr>
      <w:r w:rsidRPr="00901B1B">
        <w:rPr>
          <w:rFonts w:cs="Open Sans Light"/>
        </w:rPr>
        <w:t>I will ensure compliance with the school’s data protection policies when using gen AI for data analysis or reporting. </w:t>
      </w:r>
    </w:p>
    <w:p w14:paraId="5C580D2F" w14:textId="77777777" w:rsidR="00CE3414" w:rsidRPr="00901B1B" w:rsidRDefault="00CE3414" w:rsidP="00153987">
      <w:pPr>
        <w:pStyle w:val="ListParagraph"/>
        <w:numPr>
          <w:ilvl w:val="0"/>
          <w:numId w:val="178"/>
        </w:numPr>
        <w:suppressAutoHyphens w:val="0"/>
        <w:autoSpaceDN/>
        <w:spacing w:after="0" w:line="259" w:lineRule="auto"/>
        <w:jc w:val="left"/>
        <w:rPr>
          <w:rFonts w:cs="Open Sans Light"/>
        </w:rPr>
      </w:pPr>
      <w:r w:rsidRPr="00901B1B">
        <w:rPr>
          <w:rFonts w:cs="Open Sans Light"/>
        </w:rPr>
        <w:t xml:space="preserve">I will ensure I have explicit authorisation when uploading sensitive school-related information into gen AI systems. </w:t>
      </w:r>
    </w:p>
    <w:p w14:paraId="38FEB118" w14:textId="77777777" w:rsidR="00CE3414" w:rsidRPr="00901B1B" w:rsidRDefault="00CE3414" w:rsidP="00CE3414">
      <w:pPr>
        <w:spacing w:after="0"/>
      </w:pPr>
    </w:p>
    <w:p w14:paraId="1DDCCA93" w14:textId="77777777" w:rsidR="00CE3414" w:rsidRPr="00901B1B" w:rsidRDefault="00CE3414" w:rsidP="00C9248D">
      <w:pPr>
        <w:pStyle w:val="Heading3"/>
      </w:pPr>
      <w:r w:rsidRPr="00901B1B">
        <w:t>Responsibility and Accountability: </w:t>
      </w:r>
    </w:p>
    <w:p w14:paraId="3A542F9C" w14:textId="77777777" w:rsidR="00CE3414" w:rsidRPr="00901B1B" w:rsidRDefault="00CE3414" w:rsidP="00153987">
      <w:pPr>
        <w:pStyle w:val="ListParagraph"/>
        <w:numPr>
          <w:ilvl w:val="0"/>
          <w:numId w:val="179"/>
        </w:numPr>
        <w:suppressAutoHyphens w:val="0"/>
        <w:autoSpaceDN/>
        <w:spacing w:after="0" w:line="259" w:lineRule="auto"/>
        <w:jc w:val="left"/>
        <w:rPr>
          <w:rFonts w:cs="Open Sans Light"/>
        </w:rPr>
      </w:pPr>
      <w:r w:rsidRPr="00901B1B">
        <w:rPr>
          <w:rFonts w:eastAsia="Open Sans Light" w:cs="Open Sans Light"/>
          <w:color w:val="0E0E0E"/>
        </w:rPr>
        <w:t>I will use gen AI tools responsibly to create authentic and beneficial content, ensuring respect for individuals’ identities and well-being.</w:t>
      </w:r>
    </w:p>
    <w:p w14:paraId="4AB35514" w14:textId="77777777" w:rsidR="00CE3414" w:rsidRPr="00901B1B" w:rsidRDefault="00CE3414" w:rsidP="30562368">
      <w:pPr>
        <w:pStyle w:val="ListParagraph"/>
        <w:numPr>
          <w:ilvl w:val="0"/>
          <w:numId w:val="179"/>
        </w:numPr>
        <w:suppressAutoHyphens w:val="0"/>
        <w:autoSpaceDN/>
        <w:spacing w:after="0" w:line="259" w:lineRule="auto"/>
        <w:jc w:val="left"/>
        <w:rPr>
          <w:rFonts w:cs="Open Sans Light"/>
        </w:rPr>
      </w:pPr>
      <w:r w:rsidRPr="30562368">
        <w:rPr>
          <w:rFonts w:cs="Open Sans Light"/>
        </w:rPr>
        <w:t>I understand that misuse of gen AI or emerging technologies could lead to disciplinary actions, including warnings, suspension, or referral to the appropriate authorities. </w:t>
      </w:r>
    </w:p>
    <w:p w14:paraId="5CD3BF33" w14:textId="77777777" w:rsidR="00CE3414" w:rsidRPr="00901B1B" w:rsidRDefault="00CE3414" w:rsidP="00153987">
      <w:pPr>
        <w:pStyle w:val="ListParagraph"/>
        <w:numPr>
          <w:ilvl w:val="0"/>
          <w:numId w:val="179"/>
        </w:numPr>
        <w:suppressAutoHyphens w:val="0"/>
        <w:autoSpaceDN/>
        <w:spacing w:after="0" w:line="259" w:lineRule="auto"/>
        <w:jc w:val="left"/>
        <w:rPr>
          <w:rFonts w:cs="Open Sans Light"/>
        </w:rPr>
      </w:pPr>
      <w:r w:rsidRPr="00901B1B">
        <w:rPr>
          <w:rFonts w:cs="Open Sans Light"/>
        </w:rPr>
        <w:t>I acknowledge that this agreement applies to all gen AI-related activities within and outside of school premises that are connected to my professional responsibilities. </w:t>
      </w:r>
    </w:p>
    <w:p w14:paraId="425AE6B0" w14:textId="77777777" w:rsidR="00CE3414" w:rsidRPr="00901B1B" w:rsidRDefault="00CE3414" w:rsidP="00CE3414">
      <w:pPr>
        <w:spacing w:after="0"/>
        <w:rPr>
          <w:rFonts w:cs="Open Sans Light"/>
        </w:rPr>
      </w:pPr>
    </w:p>
    <w:p w14:paraId="191705CC" w14:textId="77777777" w:rsidR="00C02945" w:rsidRPr="007F034D" w:rsidRDefault="00FB7C52" w:rsidP="00C02945">
      <w:pPr>
        <w:rPr>
          <w:rFonts w:ascii="Gotham Medium" w:hAnsi="Gotham Medium"/>
          <w:sz w:val="36"/>
          <w:szCs w:val="36"/>
        </w:rPr>
      </w:pPr>
      <w:r w:rsidRPr="007F034D">
        <w:rPr>
          <w:rFonts w:ascii="Gotham Medium" w:hAnsi="Gotham Medium"/>
          <w:sz w:val="36"/>
          <w:szCs w:val="36"/>
        </w:rPr>
        <w:t xml:space="preserve">Appendix </w:t>
      </w:r>
    </w:p>
    <w:p w14:paraId="0ABA4872" w14:textId="0A026630" w:rsidR="00FB7C52" w:rsidRPr="00901B1B" w:rsidRDefault="00FB7C52" w:rsidP="00C02945">
      <w:pPr>
        <w:pStyle w:val="Heading2"/>
        <w:spacing w:before="0" w:after="0"/>
      </w:pPr>
      <w:bookmarkStart w:id="488" w:name="_Toc194341137"/>
      <w:r w:rsidRPr="00901B1B">
        <w:t>C5c -</w:t>
      </w:r>
      <w:r>
        <w:rPr>
          <w:sz w:val="28"/>
          <w:szCs w:val="28"/>
        </w:rPr>
        <w:t xml:space="preserve"> </w:t>
      </w:r>
      <w:r w:rsidRPr="00901B1B">
        <w:t>Gen AI Tools Request Form</w:t>
      </w:r>
      <w:bookmarkEnd w:id="488"/>
    </w:p>
    <w:p w14:paraId="2779F649" w14:textId="77777777" w:rsidR="00FB7C52" w:rsidRDefault="00FB7C52" w:rsidP="00FB7C52">
      <w:pPr>
        <w:pStyle w:val="NormalWeb"/>
        <w:spacing w:before="0" w:after="0"/>
        <w:rPr>
          <w:rFonts w:ascii="Arial" w:hAnsi="Arial" w:cs="Arial"/>
          <w:i/>
          <w:iCs/>
        </w:rPr>
      </w:pPr>
    </w:p>
    <w:p w14:paraId="0CEA2331" w14:textId="77777777" w:rsidR="00FB7C52" w:rsidRPr="00901B1B" w:rsidRDefault="00FB7C52" w:rsidP="30562368">
      <w:pPr>
        <w:pStyle w:val="NormalWeb"/>
        <w:spacing w:before="0" w:after="0"/>
        <w:rPr>
          <w:rFonts w:ascii="Open Sans Light" w:hAnsi="Open Sans Light" w:cs="Open Sans Light"/>
          <w:color w:val="0070C0"/>
          <w:sz w:val="22"/>
          <w:szCs w:val="22"/>
        </w:rPr>
      </w:pPr>
      <w:r w:rsidRPr="30562368">
        <w:rPr>
          <w:rFonts w:ascii="Open Sans Light" w:hAnsi="Open Sans Light" w:cs="Open Sans Light"/>
          <w:color w:val="0070C0"/>
          <w:sz w:val="22"/>
          <w:szCs w:val="22"/>
        </w:rPr>
        <w:lastRenderedPageBreak/>
        <w:t xml:space="preserve">It is recommended that schools only allow the use of Gen AI tools which have been approved by the school. The form below allows staff to seek approval for the use of tools which they have found to be useful and are likely to meet the school’s approval criteria.  </w:t>
      </w:r>
    </w:p>
    <w:p w14:paraId="0D54CC05" w14:textId="77777777" w:rsidR="00FB7C52" w:rsidRPr="00901B1B" w:rsidRDefault="00FB7C52" w:rsidP="00FB7C52">
      <w:pPr>
        <w:pStyle w:val="NormalWeb"/>
        <w:spacing w:before="0" w:after="0"/>
        <w:rPr>
          <w:rFonts w:ascii="Open Sans Light" w:hAnsi="Open Sans Light" w:cs="Open Sans Light"/>
          <w:color w:val="0070C0"/>
        </w:rPr>
      </w:pPr>
    </w:p>
    <w:p w14:paraId="09239EA8" w14:textId="77777777" w:rsidR="00FB7C52" w:rsidRPr="00901B1B" w:rsidRDefault="00FB7C52" w:rsidP="00FB7C52">
      <w:pPr>
        <w:pStyle w:val="NormalWeb"/>
        <w:spacing w:before="0" w:after="0"/>
        <w:rPr>
          <w:rFonts w:ascii="Open Sans Light" w:hAnsi="Open Sans Light" w:cs="Open Sans Light"/>
          <w:sz w:val="22"/>
          <w:szCs w:val="22"/>
        </w:rPr>
      </w:pPr>
      <w:r w:rsidRPr="00901B1B">
        <w:rPr>
          <w:rFonts w:ascii="Open Sans Light" w:hAnsi="Open Sans Light" w:cs="Open Sans Light"/>
          <w:sz w:val="22"/>
          <w:szCs w:val="22"/>
        </w:rPr>
        <w:t>Contact person:</w:t>
      </w:r>
    </w:p>
    <w:p w14:paraId="368A4768" w14:textId="77777777" w:rsidR="00FB7C52" w:rsidRPr="00901B1B" w:rsidRDefault="00FB7C52" w:rsidP="00FB7C52">
      <w:pPr>
        <w:pStyle w:val="NormalWeb"/>
        <w:spacing w:before="0" w:after="0"/>
        <w:rPr>
          <w:rFonts w:ascii="Open Sans Light" w:hAnsi="Open Sans Light" w:cs="Open Sans Light"/>
          <w:sz w:val="22"/>
          <w:szCs w:val="22"/>
        </w:rPr>
      </w:pPr>
    </w:p>
    <w:p w14:paraId="71E23958" w14:textId="77777777" w:rsidR="00FB7C52" w:rsidRPr="00901B1B" w:rsidRDefault="00FB7C52" w:rsidP="00FB7C52">
      <w:pPr>
        <w:pStyle w:val="NormalWeb"/>
        <w:spacing w:before="0" w:after="0"/>
        <w:rPr>
          <w:rFonts w:ascii="Open Sans Light" w:hAnsi="Open Sans Light" w:cs="Open Sans Light"/>
          <w:sz w:val="22"/>
          <w:szCs w:val="22"/>
        </w:rPr>
      </w:pPr>
      <w:r w:rsidRPr="00901B1B">
        <w:rPr>
          <w:rFonts w:ascii="Open Sans Light" w:hAnsi="Open Sans Light" w:cs="Open Sans Light"/>
          <w:sz w:val="22"/>
          <w:szCs w:val="22"/>
        </w:rPr>
        <w:t>Position:</w:t>
      </w:r>
    </w:p>
    <w:p w14:paraId="0EBED9A3" w14:textId="77777777" w:rsidR="00FB7C52" w:rsidRPr="00901B1B" w:rsidRDefault="00FB7C52" w:rsidP="00FB7C52">
      <w:pPr>
        <w:pStyle w:val="NormalWeb"/>
        <w:spacing w:before="0" w:after="0"/>
        <w:rPr>
          <w:rFonts w:ascii="Open Sans Light" w:hAnsi="Open Sans Light" w:cs="Open Sans Light"/>
          <w:sz w:val="22"/>
          <w:szCs w:val="22"/>
        </w:rPr>
      </w:pPr>
    </w:p>
    <w:p w14:paraId="4AAFEEA6" w14:textId="77777777" w:rsidR="00FB7C52" w:rsidRPr="00901B1B" w:rsidRDefault="00FB7C52" w:rsidP="00FB7C52">
      <w:pPr>
        <w:pStyle w:val="NormalWeb"/>
        <w:spacing w:before="0" w:after="0"/>
        <w:rPr>
          <w:rFonts w:ascii="Open Sans Light" w:hAnsi="Open Sans Light" w:cs="Open Sans Light"/>
          <w:sz w:val="22"/>
          <w:szCs w:val="22"/>
        </w:rPr>
      </w:pPr>
      <w:r w:rsidRPr="00901B1B">
        <w:rPr>
          <w:rFonts w:ascii="Open Sans Light" w:hAnsi="Open Sans Light" w:cs="Open Sans Light"/>
          <w:sz w:val="22"/>
          <w:szCs w:val="22"/>
        </w:rPr>
        <w:t>Date of request:</w:t>
      </w:r>
    </w:p>
    <w:p w14:paraId="5A632521" w14:textId="77777777" w:rsidR="00FB7C52" w:rsidRPr="00901B1B" w:rsidRDefault="00FB7C52" w:rsidP="00FB7C52">
      <w:pPr>
        <w:pStyle w:val="NormalWeb"/>
        <w:spacing w:before="0" w:after="0"/>
        <w:rPr>
          <w:rFonts w:ascii="Open Sans Light" w:hAnsi="Open Sans Light" w:cs="Open Sans Light"/>
        </w:rPr>
      </w:pPr>
    </w:p>
    <w:p w14:paraId="28944020" w14:textId="77777777" w:rsidR="00FB7C52" w:rsidRPr="00901B1B" w:rsidRDefault="00FB7C52" w:rsidP="00FB7C52">
      <w:pPr>
        <w:pStyle w:val="NormalWeb"/>
        <w:spacing w:before="0" w:after="0"/>
        <w:rPr>
          <w:rFonts w:ascii="Open Sans Light" w:hAnsi="Open Sans Light" w:cs="Open Sans Light"/>
          <w:b/>
          <w:bCs/>
        </w:rPr>
      </w:pPr>
      <w:r w:rsidRPr="00901B1B">
        <w:rPr>
          <w:rFonts w:ascii="Open Sans Light" w:hAnsi="Open Sans Light" w:cs="Open Sans Light"/>
          <w:b/>
          <w:bCs/>
        </w:rPr>
        <w:t>Gen AI Tool/Resource Details</w:t>
      </w:r>
    </w:p>
    <w:p w14:paraId="5A6CDCFF" w14:textId="77777777" w:rsidR="00FB7C52" w:rsidRPr="00901B1B" w:rsidRDefault="00FB7C52" w:rsidP="00FB7C52">
      <w:pPr>
        <w:pStyle w:val="NormalWeb"/>
        <w:spacing w:before="0" w:after="0"/>
        <w:rPr>
          <w:rFonts w:ascii="Open Sans Light" w:hAnsi="Open Sans Light" w:cs="Open Sans Light"/>
          <w:b/>
          <w:bCs/>
          <w:sz w:val="28"/>
          <w:szCs w:val="28"/>
          <w:u w:val="single"/>
        </w:rPr>
      </w:pPr>
    </w:p>
    <w:p w14:paraId="1D670685" w14:textId="77777777" w:rsidR="00FB7C52" w:rsidRPr="00901B1B" w:rsidRDefault="00FB7C52" w:rsidP="00FB7C52">
      <w:pPr>
        <w:pStyle w:val="NormalWeb"/>
        <w:spacing w:before="0" w:after="0"/>
        <w:rPr>
          <w:rFonts w:ascii="Open Sans Light" w:hAnsi="Open Sans Light" w:cs="Open Sans Light"/>
          <w:sz w:val="22"/>
          <w:szCs w:val="22"/>
        </w:rPr>
      </w:pPr>
      <w:r w:rsidRPr="00901B1B">
        <w:rPr>
          <w:rFonts w:ascii="Open Sans Light" w:hAnsi="Open Sans Light" w:cs="Open Sans Light"/>
          <w:sz w:val="22"/>
          <w:szCs w:val="22"/>
        </w:rPr>
        <w:t>Name of AI tool/resource:</w:t>
      </w:r>
    </w:p>
    <w:p w14:paraId="1471D4AA" w14:textId="77777777" w:rsidR="00FB7C52" w:rsidRPr="00901B1B" w:rsidRDefault="00FB7C52" w:rsidP="00FB7C52">
      <w:pPr>
        <w:pStyle w:val="NormalWeb"/>
        <w:spacing w:before="0" w:after="0"/>
        <w:rPr>
          <w:rFonts w:ascii="Open Sans Light" w:hAnsi="Open Sans Light" w:cs="Open Sans Light"/>
          <w:sz w:val="22"/>
          <w:szCs w:val="22"/>
        </w:rPr>
      </w:pPr>
    </w:p>
    <w:p w14:paraId="6DF84802" w14:textId="77777777" w:rsidR="00FB7C52" w:rsidRPr="00901B1B" w:rsidRDefault="00FB7C52" w:rsidP="00FB7C52">
      <w:pPr>
        <w:pStyle w:val="NormalWeb"/>
        <w:spacing w:before="0" w:after="0"/>
        <w:rPr>
          <w:rFonts w:ascii="Open Sans Light" w:hAnsi="Open Sans Light" w:cs="Open Sans Light"/>
          <w:sz w:val="22"/>
          <w:szCs w:val="22"/>
        </w:rPr>
      </w:pPr>
      <w:r w:rsidRPr="00901B1B">
        <w:rPr>
          <w:rFonts w:ascii="Open Sans Light" w:hAnsi="Open Sans Light" w:cs="Open Sans Light"/>
          <w:sz w:val="22"/>
          <w:szCs w:val="22"/>
        </w:rPr>
        <w:t>Purpose of use:</w:t>
      </w:r>
    </w:p>
    <w:p w14:paraId="68EF7527" w14:textId="77777777" w:rsidR="00FB7C52" w:rsidRPr="00901B1B" w:rsidRDefault="00FB7C52" w:rsidP="00FB7C52">
      <w:pPr>
        <w:pStyle w:val="NormalWeb"/>
        <w:spacing w:before="0" w:after="0"/>
        <w:rPr>
          <w:rFonts w:ascii="Open Sans Light" w:hAnsi="Open Sans Light" w:cs="Open Sans Light"/>
          <w:sz w:val="22"/>
          <w:szCs w:val="22"/>
        </w:rPr>
      </w:pPr>
    </w:p>
    <w:p w14:paraId="456E3FE5" w14:textId="77777777" w:rsidR="00FB7C52" w:rsidRPr="00901B1B" w:rsidRDefault="00FB7C52" w:rsidP="00FB7C52">
      <w:pPr>
        <w:pStyle w:val="NormalWeb"/>
        <w:spacing w:before="0" w:after="0"/>
        <w:rPr>
          <w:rFonts w:ascii="Open Sans Light" w:hAnsi="Open Sans Light" w:cs="Open Sans Light"/>
          <w:sz w:val="22"/>
          <w:szCs w:val="22"/>
        </w:rPr>
      </w:pPr>
      <w:r w:rsidRPr="00901B1B">
        <w:rPr>
          <w:rFonts w:ascii="Open Sans Light" w:hAnsi="Open Sans Light" w:cs="Open Sans Light"/>
          <w:sz w:val="22"/>
          <w:szCs w:val="22"/>
        </w:rPr>
        <w:t>Expected benefits:</w:t>
      </w:r>
    </w:p>
    <w:p w14:paraId="31960F28" w14:textId="77777777" w:rsidR="00FB7C52" w:rsidRPr="00901B1B" w:rsidRDefault="00FB7C52" w:rsidP="00FB7C52">
      <w:pPr>
        <w:pStyle w:val="NormalWeb"/>
        <w:spacing w:before="0" w:after="0"/>
        <w:rPr>
          <w:rFonts w:ascii="Open Sans Light" w:hAnsi="Open Sans Light" w:cs="Open Sans Light"/>
          <w:sz w:val="22"/>
          <w:szCs w:val="22"/>
        </w:rPr>
      </w:pPr>
    </w:p>
    <w:p w14:paraId="64D038A3" w14:textId="77777777" w:rsidR="00FB7C52" w:rsidRPr="00901B1B" w:rsidRDefault="00FB7C52" w:rsidP="00FB7C52">
      <w:pPr>
        <w:pStyle w:val="NormalWeb"/>
        <w:spacing w:before="0" w:after="0"/>
        <w:rPr>
          <w:rFonts w:ascii="Open Sans Light" w:hAnsi="Open Sans Light" w:cs="Open Sans Light"/>
          <w:sz w:val="22"/>
          <w:szCs w:val="22"/>
        </w:rPr>
      </w:pPr>
      <w:r w:rsidRPr="00901B1B">
        <w:rPr>
          <w:rFonts w:ascii="Open Sans Light" w:hAnsi="Open Sans Light" w:cs="Open Sans Light"/>
          <w:sz w:val="22"/>
          <w:szCs w:val="22"/>
        </w:rPr>
        <w:t>Potential risks:</w:t>
      </w:r>
    </w:p>
    <w:p w14:paraId="2319AD84" w14:textId="77777777" w:rsidR="00FB7C52" w:rsidRPr="00901B1B" w:rsidRDefault="00FB7C52" w:rsidP="00FB7C52">
      <w:pPr>
        <w:pStyle w:val="NormalWeb"/>
        <w:spacing w:before="0" w:after="0"/>
        <w:rPr>
          <w:rFonts w:ascii="Open Sans Light" w:hAnsi="Open Sans Light" w:cs="Open Sans Light"/>
          <w:sz w:val="22"/>
          <w:szCs w:val="22"/>
        </w:rPr>
      </w:pPr>
    </w:p>
    <w:p w14:paraId="2B2274CD" w14:textId="77777777" w:rsidR="00FB7C52" w:rsidRPr="00901B1B" w:rsidRDefault="00FB7C52" w:rsidP="00FB7C52">
      <w:pPr>
        <w:pStyle w:val="NormalWeb"/>
        <w:spacing w:before="0" w:after="0"/>
        <w:rPr>
          <w:rFonts w:ascii="Open Sans Light" w:hAnsi="Open Sans Light" w:cs="Open Sans Light"/>
          <w:sz w:val="22"/>
          <w:szCs w:val="22"/>
        </w:rPr>
      </w:pPr>
      <w:r w:rsidRPr="00901B1B">
        <w:rPr>
          <w:rFonts w:ascii="Open Sans Light" w:hAnsi="Open Sans Light" w:cs="Open Sans Light"/>
          <w:sz w:val="22"/>
          <w:szCs w:val="22"/>
        </w:rPr>
        <w:t xml:space="preserve">The following points have been acknowledged: (please circle – </w:t>
      </w:r>
      <w:r w:rsidRPr="00901B1B">
        <w:rPr>
          <w:rFonts w:ascii="Open Sans Light" w:hAnsi="Open Sans Light" w:cs="Open Sans Light"/>
          <w:b/>
          <w:bCs/>
          <w:sz w:val="22"/>
          <w:szCs w:val="22"/>
        </w:rPr>
        <w:t>YES / NO</w:t>
      </w:r>
      <w:r w:rsidRPr="00901B1B">
        <w:rPr>
          <w:rFonts w:ascii="Open Sans Light" w:hAnsi="Open Sans Light" w:cs="Open Sans Light"/>
          <w:sz w:val="22"/>
          <w:szCs w:val="22"/>
        </w:rPr>
        <w:t>)</w:t>
      </w:r>
    </w:p>
    <w:p w14:paraId="63E799C3" w14:textId="77777777" w:rsidR="00FB7C52" w:rsidRPr="00901B1B" w:rsidRDefault="00FB7C52" w:rsidP="00FB7C52">
      <w:pPr>
        <w:pStyle w:val="NormalWeb"/>
        <w:spacing w:before="0" w:after="0"/>
        <w:rPr>
          <w:rFonts w:ascii="Open Sans Light" w:hAnsi="Open Sans Light" w:cs="Open Sans Light"/>
          <w:sz w:val="22"/>
          <w:szCs w:val="22"/>
        </w:rPr>
      </w:pPr>
    </w:p>
    <w:p w14:paraId="4702BE02" w14:textId="77777777" w:rsidR="00FB7C52" w:rsidRPr="00901B1B" w:rsidRDefault="00FB7C52" w:rsidP="30562368">
      <w:pPr>
        <w:pStyle w:val="NormalWeb"/>
        <w:numPr>
          <w:ilvl w:val="0"/>
          <w:numId w:val="180"/>
        </w:numPr>
        <w:suppressAutoHyphens w:val="0"/>
        <w:autoSpaceDN/>
        <w:spacing w:before="0" w:after="0"/>
        <w:ind w:left="360"/>
        <w:rPr>
          <w:rFonts w:ascii="Open Sans Light" w:hAnsi="Open Sans Light" w:cs="Open Sans Light"/>
          <w:sz w:val="22"/>
          <w:szCs w:val="22"/>
        </w:rPr>
      </w:pPr>
      <w:r w:rsidRPr="30562368">
        <w:rPr>
          <w:rFonts w:ascii="Open Sans Light" w:hAnsi="Open Sans Light" w:cs="Open Sans Light"/>
          <w:b/>
          <w:bCs/>
          <w:sz w:val="22"/>
          <w:szCs w:val="22"/>
        </w:rPr>
        <w:t>GDPR UK compliance</w:t>
      </w:r>
      <w:r w:rsidRPr="30562368">
        <w:rPr>
          <w:rFonts w:ascii="Open Sans Light" w:hAnsi="Open Sans Light" w:cs="Open Sans Light"/>
          <w:sz w:val="22"/>
          <w:szCs w:val="22"/>
        </w:rPr>
        <w:t>: Users of Gen AI must uphold their data protection responsibilities in accordance with the General Data Protection Regulation (GDPR UK).</w:t>
      </w:r>
    </w:p>
    <w:p w14:paraId="4F402958" w14:textId="77777777" w:rsidR="00FB7C52" w:rsidRPr="00901B1B" w:rsidRDefault="00FB7C52" w:rsidP="00FB7C52">
      <w:pPr>
        <w:pStyle w:val="NormalWeb"/>
        <w:spacing w:before="0" w:after="0"/>
        <w:ind w:left="360"/>
        <w:rPr>
          <w:rFonts w:ascii="Open Sans Light" w:hAnsi="Open Sans Light" w:cs="Open Sans Light"/>
          <w:sz w:val="22"/>
          <w:szCs w:val="22"/>
        </w:rPr>
      </w:pPr>
    </w:p>
    <w:p w14:paraId="6B7EEDE8" w14:textId="77777777" w:rsidR="00FB7C52" w:rsidRPr="00901B1B" w:rsidRDefault="00FB7C52" w:rsidP="00FB7C52">
      <w:pPr>
        <w:pStyle w:val="NormalWeb"/>
        <w:numPr>
          <w:ilvl w:val="0"/>
          <w:numId w:val="180"/>
        </w:numPr>
        <w:suppressAutoHyphens w:val="0"/>
        <w:autoSpaceDN/>
        <w:spacing w:before="0" w:after="0"/>
        <w:ind w:left="360"/>
        <w:rPr>
          <w:rFonts w:ascii="Open Sans Light" w:hAnsi="Open Sans Light" w:cs="Open Sans Light"/>
          <w:sz w:val="22"/>
          <w:szCs w:val="22"/>
        </w:rPr>
      </w:pPr>
      <w:r w:rsidRPr="00901B1B">
        <w:rPr>
          <w:rFonts w:ascii="Open Sans Light" w:hAnsi="Open Sans Light" w:cs="Open Sans Light"/>
          <w:b/>
          <w:bCs/>
          <w:sz w:val="22"/>
          <w:szCs w:val="22"/>
        </w:rPr>
        <w:t>Acceptable use agreement</w:t>
      </w:r>
      <w:r w:rsidRPr="00901B1B">
        <w:rPr>
          <w:rFonts w:ascii="Open Sans Light" w:hAnsi="Open Sans Light" w:cs="Open Sans Light"/>
          <w:sz w:val="22"/>
          <w:szCs w:val="22"/>
        </w:rPr>
        <w:t xml:space="preserve">: Users of Gen AI must ensure that its use is consistent with the school’s Staff Acceptable Use Agreement and should understand their responsibilities for mitigating associated risks, as outlined here: </w:t>
      </w:r>
      <w:hyperlink r:id="rId144" w:anchor="considerations-for-schools-and-settings-around-generative-ai" w:history="1">
        <w:r w:rsidRPr="00901B1B">
          <w:rPr>
            <w:rStyle w:val="Hyperlink"/>
            <w:rFonts w:ascii="Open Sans Light" w:eastAsiaTheme="majorEastAsia" w:hAnsi="Open Sans Light" w:cs="Open Sans Light"/>
            <w:sz w:val="22"/>
            <w:szCs w:val="22"/>
          </w:rPr>
          <w:t>https://hwb.gov.wales/support-centre/education-digital-standards/generative-artificial-intelligence-in-education#considerations-for-schools-and-settings-around-generative-ai</w:t>
        </w:r>
      </w:hyperlink>
      <w:r w:rsidRPr="00901B1B">
        <w:rPr>
          <w:rFonts w:ascii="Open Sans Light" w:hAnsi="Open Sans Light" w:cs="Open Sans Light"/>
          <w:sz w:val="22"/>
          <w:szCs w:val="22"/>
        </w:rPr>
        <w:t xml:space="preserve"> </w:t>
      </w:r>
    </w:p>
    <w:p w14:paraId="7F79CE6B" w14:textId="77777777" w:rsidR="00FB7C52" w:rsidRPr="00901B1B" w:rsidRDefault="00FB7C52" w:rsidP="00FB7C52">
      <w:pPr>
        <w:pStyle w:val="NormalWeb"/>
        <w:spacing w:before="0" w:after="0"/>
        <w:ind w:left="-360"/>
        <w:rPr>
          <w:rFonts w:ascii="Open Sans Light" w:hAnsi="Open Sans Light" w:cs="Open Sans Light"/>
          <w:sz w:val="22"/>
          <w:szCs w:val="22"/>
        </w:rPr>
      </w:pPr>
    </w:p>
    <w:p w14:paraId="7EF0E9DC" w14:textId="77777777" w:rsidR="00FB7C52" w:rsidRPr="00901B1B" w:rsidRDefault="00FB7C52" w:rsidP="30562368">
      <w:pPr>
        <w:pStyle w:val="NormalWeb"/>
        <w:numPr>
          <w:ilvl w:val="0"/>
          <w:numId w:val="180"/>
        </w:numPr>
        <w:suppressAutoHyphens w:val="0"/>
        <w:autoSpaceDN/>
        <w:spacing w:before="0" w:after="0"/>
        <w:ind w:left="360"/>
        <w:rPr>
          <w:rFonts w:ascii="Open Sans Light" w:hAnsi="Open Sans Light" w:cs="Open Sans Light"/>
        </w:rPr>
      </w:pPr>
      <w:r w:rsidRPr="30562368">
        <w:rPr>
          <w:rFonts w:ascii="Open Sans Light" w:hAnsi="Open Sans Light" w:cs="Open Sans Light"/>
          <w:b/>
          <w:bCs/>
          <w:sz w:val="22"/>
          <w:szCs w:val="22"/>
        </w:rPr>
        <w:t>Gen AI use case</w:t>
      </w:r>
      <w:r w:rsidRPr="30562368">
        <w:rPr>
          <w:rFonts w:ascii="Open Sans Light" w:hAnsi="Open Sans Light" w:cs="Open Sans Light"/>
          <w:sz w:val="22"/>
          <w:szCs w:val="22"/>
        </w:rPr>
        <w:t>: Users must establish a clear purpose for deploying and using specific Gen AI tools through effective and ethical use</w:t>
      </w:r>
      <w:r w:rsidRPr="30562368">
        <w:rPr>
          <w:rFonts w:ascii="Open Sans Light" w:hAnsi="Open Sans Light" w:cs="Open Sans Light"/>
        </w:rPr>
        <w:t>.</w:t>
      </w:r>
    </w:p>
    <w:p w14:paraId="7B489B06" w14:textId="77777777" w:rsidR="00FB7C52" w:rsidRPr="00901B1B" w:rsidRDefault="00FB7C52" w:rsidP="00FB7C52">
      <w:pPr>
        <w:pStyle w:val="NormalWeb"/>
        <w:spacing w:before="0" w:after="0"/>
        <w:ind w:left="360"/>
        <w:rPr>
          <w:rFonts w:ascii="Open Sans Light" w:hAnsi="Open Sans Light" w:cs="Open Sans Light"/>
        </w:rPr>
      </w:pPr>
    </w:p>
    <w:p w14:paraId="2B7029FF" w14:textId="77777777" w:rsidR="00FB7C52" w:rsidRPr="00901B1B" w:rsidRDefault="00FB7C52" w:rsidP="00FB7C52">
      <w:pPr>
        <w:pStyle w:val="NormalWeb"/>
        <w:spacing w:before="0" w:after="0"/>
        <w:rPr>
          <w:rFonts w:ascii="Open Sans Light" w:hAnsi="Open Sans Light" w:cs="Open Sans Light"/>
        </w:rPr>
      </w:pPr>
    </w:p>
    <w:p w14:paraId="0907D602" w14:textId="77777777" w:rsidR="00FB7C52" w:rsidRPr="00901B1B" w:rsidRDefault="00FB7C52" w:rsidP="00FB7C52">
      <w:pPr>
        <w:pStyle w:val="NormalWeb"/>
        <w:spacing w:before="0" w:after="0"/>
        <w:rPr>
          <w:rFonts w:ascii="Open Sans Light" w:hAnsi="Open Sans Light" w:cs="Open Sans Light"/>
          <w:sz w:val="22"/>
          <w:szCs w:val="22"/>
        </w:rPr>
      </w:pPr>
      <w:r w:rsidRPr="00901B1B">
        <w:rPr>
          <w:rFonts w:ascii="Open Sans Light" w:hAnsi="Open Sans Light" w:cs="Open Sans Light"/>
          <w:sz w:val="22"/>
          <w:szCs w:val="22"/>
        </w:rPr>
        <w:t xml:space="preserve">Headteacher Approval: (please circle – </w:t>
      </w:r>
      <w:r w:rsidRPr="00901B1B">
        <w:rPr>
          <w:rFonts w:ascii="Open Sans Light" w:hAnsi="Open Sans Light" w:cs="Open Sans Light"/>
          <w:b/>
          <w:bCs/>
          <w:sz w:val="22"/>
          <w:szCs w:val="22"/>
        </w:rPr>
        <w:t>YES / NO</w:t>
      </w:r>
      <w:r w:rsidRPr="00901B1B">
        <w:rPr>
          <w:rFonts w:ascii="Open Sans Light" w:hAnsi="Open Sans Light" w:cs="Open Sans Light"/>
          <w:sz w:val="22"/>
          <w:szCs w:val="22"/>
        </w:rPr>
        <w:t>)</w:t>
      </w:r>
    </w:p>
    <w:p w14:paraId="0CA9D150" w14:textId="77777777" w:rsidR="00FB7C52" w:rsidRPr="00901B1B" w:rsidRDefault="00FB7C52" w:rsidP="00FB7C52">
      <w:pPr>
        <w:pStyle w:val="NormalWeb"/>
        <w:spacing w:before="0" w:after="0"/>
        <w:rPr>
          <w:rFonts w:ascii="Open Sans Light" w:hAnsi="Open Sans Light" w:cs="Open Sans Light"/>
          <w:sz w:val="22"/>
          <w:szCs w:val="22"/>
        </w:rPr>
      </w:pPr>
    </w:p>
    <w:p w14:paraId="69CFA195" w14:textId="77777777" w:rsidR="00FB7C52" w:rsidRPr="00901B1B" w:rsidRDefault="00FB7C52" w:rsidP="00FB7C52">
      <w:pPr>
        <w:pStyle w:val="NormalWeb"/>
        <w:spacing w:before="0" w:after="0"/>
        <w:rPr>
          <w:rFonts w:ascii="Open Sans Light" w:hAnsi="Open Sans Light" w:cs="Open Sans Light"/>
          <w:sz w:val="22"/>
          <w:szCs w:val="22"/>
        </w:rPr>
      </w:pPr>
      <w:r w:rsidRPr="00901B1B">
        <w:rPr>
          <w:rFonts w:ascii="Open Sans Light" w:hAnsi="Open Sans Light" w:cs="Open Sans Light"/>
          <w:sz w:val="22"/>
          <w:szCs w:val="22"/>
        </w:rPr>
        <w:t>Date of approval:</w:t>
      </w:r>
    </w:p>
    <w:p w14:paraId="5D76C1D2" w14:textId="77777777" w:rsidR="00FB7C52" w:rsidRPr="00392BCC" w:rsidRDefault="00FB7C52" w:rsidP="00FB7C52">
      <w:pPr>
        <w:rPr>
          <w:rFonts w:cs="Open Sans Light"/>
        </w:rPr>
      </w:pPr>
    </w:p>
    <w:p w14:paraId="2FF67653" w14:textId="77777777" w:rsidR="00FB7C52" w:rsidRPr="00392BCC" w:rsidRDefault="00FB7C52" w:rsidP="00FB7C52">
      <w:pPr>
        <w:rPr>
          <w:rFonts w:cs="Open Sans Light"/>
        </w:rPr>
      </w:pPr>
      <w:r w:rsidRPr="00901B1B">
        <w:rPr>
          <w:rFonts w:cs="Open Sans Light"/>
          <w:b/>
          <w:bCs/>
        </w:rPr>
        <w:t>Acknowledgement</w:t>
      </w:r>
      <w:r w:rsidRPr="00392BCC">
        <w:rPr>
          <w:rFonts w:cs="Open Sans Light"/>
        </w:rPr>
        <w:t>: This form is derived from one used by Bridgend Council for its schools.</w:t>
      </w:r>
    </w:p>
    <w:p w14:paraId="109A9F10" w14:textId="77777777" w:rsidR="000444EF" w:rsidRDefault="000444EF" w:rsidP="00960FAF">
      <w:pPr>
        <w:spacing w:after="200" w:line="276" w:lineRule="auto"/>
        <w:jc w:val="left"/>
      </w:pPr>
    </w:p>
    <w:p w14:paraId="7B778B90" w14:textId="18911335" w:rsidR="00960FAF" w:rsidRPr="008528C2" w:rsidRDefault="00960FAF" w:rsidP="00960FAF">
      <w:pPr>
        <w:spacing w:after="200" w:line="276" w:lineRule="auto"/>
        <w:jc w:val="left"/>
        <w:rPr>
          <w:rFonts w:ascii="Gotham Medium" w:eastAsiaTheme="majorEastAsia" w:hAnsi="Gotham Medium" w:cstheme="majorBidi"/>
          <w:bCs/>
          <w:color w:val="000000" w:themeColor="text1"/>
          <w:spacing w:val="-15"/>
          <w:sz w:val="44"/>
          <w:szCs w:val="28"/>
        </w:rPr>
      </w:pPr>
      <w:r w:rsidRPr="008528C2">
        <w:br w:type="page"/>
      </w:r>
    </w:p>
    <w:bookmarkEnd w:id="429"/>
    <w:bookmarkEnd w:id="447"/>
    <w:bookmarkEnd w:id="448"/>
    <w:bookmarkEnd w:id="449"/>
    <w:bookmarkEnd w:id="450"/>
    <w:bookmarkEnd w:id="451"/>
    <w:bookmarkEnd w:id="452"/>
    <w:bookmarkEnd w:id="453"/>
    <w:p w14:paraId="343200DC" w14:textId="77777777" w:rsidR="00960FAF" w:rsidRPr="008528C2" w:rsidRDefault="00960FAF" w:rsidP="00960FAF">
      <w:pPr>
        <w:pStyle w:val="GridBlue"/>
        <w:spacing w:after="0" w:line="276" w:lineRule="auto"/>
        <w:ind w:left="714"/>
        <w:rPr>
          <w:rStyle w:val="BlueText"/>
          <w:rFonts w:eastAsia="Times"/>
          <w:b/>
          <w:color w:val="96BE2B"/>
          <w:sz w:val="32"/>
          <w:szCs w:val="32"/>
        </w:rPr>
      </w:pPr>
    </w:p>
    <w:p w14:paraId="7D57C0F9" w14:textId="77777777" w:rsidR="00960FAF" w:rsidRPr="007C5795" w:rsidRDefault="00960FAF" w:rsidP="00960FAF">
      <w:pPr>
        <w:pStyle w:val="Heading1"/>
        <w:rPr>
          <w:color w:val="3C466D"/>
        </w:rPr>
      </w:pPr>
      <w:bookmarkStart w:id="489" w:name="Legislation"/>
      <w:bookmarkStart w:id="490" w:name="_Legislation"/>
      <w:bookmarkStart w:id="491" w:name="_Toc448745971"/>
      <w:bookmarkStart w:id="492" w:name="_Toc448754277"/>
      <w:bookmarkStart w:id="493" w:name="_Toc511315155"/>
      <w:bookmarkStart w:id="494" w:name="_Toc29910058"/>
      <w:bookmarkStart w:id="495" w:name="_Toc61446025"/>
      <w:bookmarkStart w:id="496" w:name="_Toc61452145"/>
      <w:bookmarkStart w:id="497" w:name="_Toc161309116"/>
      <w:bookmarkStart w:id="498" w:name="_Toc162442359"/>
      <w:bookmarkStart w:id="499" w:name="_Toc194341138"/>
      <w:bookmarkEnd w:id="489"/>
      <w:bookmarkEnd w:id="490"/>
      <w:r w:rsidRPr="007C5795">
        <w:t>Legislation</w:t>
      </w:r>
      <w:bookmarkEnd w:id="491"/>
      <w:bookmarkEnd w:id="492"/>
      <w:bookmarkEnd w:id="493"/>
      <w:bookmarkEnd w:id="494"/>
      <w:bookmarkEnd w:id="495"/>
      <w:bookmarkEnd w:id="496"/>
      <w:bookmarkEnd w:id="497"/>
      <w:bookmarkEnd w:id="498"/>
      <w:bookmarkEnd w:id="499"/>
    </w:p>
    <w:p w14:paraId="2A93147B" w14:textId="77777777" w:rsidR="00960FAF" w:rsidRPr="007C5795" w:rsidRDefault="00960FAF" w:rsidP="00960FAF">
      <w:pPr>
        <w:rPr>
          <w:rFonts w:cs="Arial"/>
        </w:rPr>
      </w:pPr>
      <w:r w:rsidRPr="007C5795">
        <w:rPr>
          <w:rFonts w:cs="Arial"/>
        </w:rPr>
        <w:t>Schools should be aware of the legislative framework under which this Online Safety Policy template and guidance has been produced. It is important to note that in general terms an action that is illegal if committed offline is also illegal if committed online.</w:t>
      </w:r>
    </w:p>
    <w:p w14:paraId="67858E9E" w14:textId="77777777" w:rsidR="00960FAF" w:rsidRPr="007C5795" w:rsidRDefault="00960FAF" w:rsidP="30562368">
      <w:pPr>
        <w:rPr>
          <w:rFonts w:cs="Arial"/>
        </w:rPr>
      </w:pPr>
      <w:r w:rsidRPr="30562368">
        <w:rPr>
          <w:rFonts w:cs="Arial"/>
        </w:rPr>
        <w:t>It is recommended that legal advice is sought in the event of an online safety issue or situation.</w:t>
      </w:r>
    </w:p>
    <w:p w14:paraId="09BD3EBC" w14:textId="77777777" w:rsidR="00960FAF" w:rsidRPr="007C5795" w:rsidRDefault="00960FAF" w:rsidP="00960FAF">
      <w:pPr>
        <w:pStyle w:val="Heading3"/>
        <w:rPr>
          <w:rFonts w:cs="Arial"/>
        </w:rPr>
      </w:pPr>
      <w:bookmarkStart w:id="500" w:name="_Toc448745972"/>
      <w:bookmarkStart w:id="501" w:name="_Toc448754278"/>
      <w:bookmarkStart w:id="502" w:name="_Toc25747769"/>
      <w:r w:rsidRPr="007C5795">
        <w:rPr>
          <w:rFonts w:cs="Arial"/>
        </w:rPr>
        <w:t>Computer Misuse Act 1990</w:t>
      </w:r>
      <w:bookmarkEnd w:id="500"/>
      <w:bookmarkEnd w:id="501"/>
      <w:bookmarkEnd w:id="502"/>
    </w:p>
    <w:p w14:paraId="3C1C6506" w14:textId="77777777" w:rsidR="00960FAF" w:rsidRPr="007C5795" w:rsidRDefault="00960FAF" w:rsidP="00960FAF">
      <w:pPr>
        <w:spacing w:after="0"/>
        <w:rPr>
          <w:rFonts w:cs="Arial"/>
        </w:rPr>
      </w:pPr>
      <w:r w:rsidRPr="007C5795">
        <w:rPr>
          <w:rFonts w:cs="Arial"/>
        </w:rPr>
        <w:t>This Act makes it an offence to:</w:t>
      </w:r>
    </w:p>
    <w:p w14:paraId="285C6FE6" w14:textId="77777777" w:rsidR="00960FAF" w:rsidRPr="007C5795" w:rsidRDefault="00960FAF" w:rsidP="00153987">
      <w:pPr>
        <w:pStyle w:val="ListParagraph"/>
        <w:numPr>
          <w:ilvl w:val="0"/>
          <w:numId w:val="102"/>
        </w:numPr>
        <w:suppressAutoHyphens w:val="0"/>
        <w:autoSpaceDN/>
        <w:spacing w:after="0" w:line="240" w:lineRule="auto"/>
        <w:ind w:left="567" w:hanging="283"/>
        <w:jc w:val="left"/>
        <w:rPr>
          <w:rFonts w:cs="Arial"/>
        </w:rPr>
      </w:pPr>
      <w:r w:rsidRPr="007C5795">
        <w:rPr>
          <w:rFonts w:cs="Arial"/>
        </w:rPr>
        <w:t>erase or amend data or programs without authority;</w:t>
      </w:r>
    </w:p>
    <w:p w14:paraId="7D3D806D" w14:textId="77777777" w:rsidR="00960FAF" w:rsidRPr="007C5795" w:rsidRDefault="00960FAF" w:rsidP="00153987">
      <w:pPr>
        <w:pStyle w:val="ListParagraph"/>
        <w:numPr>
          <w:ilvl w:val="0"/>
          <w:numId w:val="102"/>
        </w:numPr>
        <w:suppressAutoHyphens w:val="0"/>
        <w:autoSpaceDN/>
        <w:spacing w:after="0" w:line="240" w:lineRule="auto"/>
        <w:ind w:left="567" w:hanging="283"/>
        <w:jc w:val="left"/>
        <w:rPr>
          <w:rFonts w:cs="Arial"/>
        </w:rPr>
      </w:pPr>
      <w:r w:rsidRPr="007C5795">
        <w:rPr>
          <w:rFonts w:cs="Arial"/>
        </w:rPr>
        <w:t>obtain unauthorised access to a computer;</w:t>
      </w:r>
    </w:p>
    <w:p w14:paraId="3B74C671" w14:textId="77777777" w:rsidR="00960FAF" w:rsidRPr="007C5795" w:rsidRDefault="00960FAF" w:rsidP="00153987">
      <w:pPr>
        <w:pStyle w:val="ListParagraph"/>
        <w:numPr>
          <w:ilvl w:val="0"/>
          <w:numId w:val="102"/>
        </w:numPr>
        <w:suppressAutoHyphens w:val="0"/>
        <w:autoSpaceDN/>
        <w:spacing w:after="0" w:line="240" w:lineRule="auto"/>
        <w:ind w:left="567" w:hanging="283"/>
        <w:jc w:val="left"/>
        <w:rPr>
          <w:rFonts w:cs="Arial"/>
        </w:rPr>
      </w:pPr>
      <w:r w:rsidRPr="007C5795">
        <w:rPr>
          <w:rFonts w:cs="Arial"/>
        </w:rPr>
        <w:t>“eavesdrop” on a computer;</w:t>
      </w:r>
    </w:p>
    <w:p w14:paraId="09EDA5CF" w14:textId="77777777" w:rsidR="00960FAF" w:rsidRPr="007C5795" w:rsidRDefault="00960FAF" w:rsidP="00153987">
      <w:pPr>
        <w:pStyle w:val="ListParagraph"/>
        <w:numPr>
          <w:ilvl w:val="0"/>
          <w:numId w:val="102"/>
        </w:numPr>
        <w:suppressAutoHyphens w:val="0"/>
        <w:autoSpaceDN/>
        <w:spacing w:after="0" w:line="240" w:lineRule="auto"/>
        <w:ind w:left="567" w:hanging="283"/>
        <w:jc w:val="left"/>
        <w:rPr>
          <w:rFonts w:cs="Arial"/>
        </w:rPr>
      </w:pPr>
      <w:r w:rsidRPr="007C5795">
        <w:rPr>
          <w:rFonts w:cs="Arial"/>
        </w:rPr>
        <w:t>make unauthorised use of computer time or facilities;</w:t>
      </w:r>
    </w:p>
    <w:p w14:paraId="7CFEB7FC" w14:textId="77777777" w:rsidR="00960FAF" w:rsidRPr="007C5795" w:rsidRDefault="00960FAF" w:rsidP="00153987">
      <w:pPr>
        <w:pStyle w:val="ListParagraph"/>
        <w:numPr>
          <w:ilvl w:val="0"/>
          <w:numId w:val="102"/>
        </w:numPr>
        <w:suppressAutoHyphens w:val="0"/>
        <w:autoSpaceDN/>
        <w:spacing w:after="0" w:line="240" w:lineRule="auto"/>
        <w:ind w:left="567" w:hanging="283"/>
        <w:jc w:val="left"/>
        <w:rPr>
          <w:rFonts w:cs="Arial"/>
        </w:rPr>
      </w:pPr>
      <w:r w:rsidRPr="007C5795">
        <w:rPr>
          <w:rFonts w:cs="Arial"/>
        </w:rPr>
        <w:t>maliciously corrupt or erase data or programs;</w:t>
      </w:r>
    </w:p>
    <w:p w14:paraId="52E52AD1" w14:textId="77777777" w:rsidR="00960FAF" w:rsidRPr="007C5795" w:rsidRDefault="00960FAF" w:rsidP="00153987">
      <w:pPr>
        <w:pStyle w:val="ListParagraph"/>
        <w:numPr>
          <w:ilvl w:val="0"/>
          <w:numId w:val="102"/>
        </w:numPr>
        <w:suppressAutoHyphens w:val="0"/>
        <w:autoSpaceDN/>
        <w:spacing w:after="0" w:line="240" w:lineRule="auto"/>
        <w:ind w:left="567" w:hanging="283"/>
        <w:jc w:val="left"/>
        <w:rPr>
          <w:rFonts w:cs="Arial"/>
        </w:rPr>
      </w:pPr>
      <w:r w:rsidRPr="007C5795">
        <w:rPr>
          <w:rFonts w:cs="Arial"/>
        </w:rPr>
        <w:t>deny access to authorised users.</w:t>
      </w:r>
    </w:p>
    <w:p w14:paraId="3CA87FE6" w14:textId="77777777" w:rsidR="00960FAF" w:rsidRPr="007C5795" w:rsidRDefault="00960FAF" w:rsidP="00960FAF">
      <w:pPr>
        <w:pStyle w:val="ListParagraph"/>
        <w:spacing w:after="0" w:line="240" w:lineRule="auto"/>
        <w:ind w:left="567"/>
        <w:jc w:val="left"/>
        <w:rPr>
          <w:rFonts w:cs="Arial"/>
        </w:rPr>
      </w:pPr>
    </w:p>
    <w:p w14:paraId="273F6A94" w14:textId="77777777" w:rsidR="00960FAF" w:rsidRPr="007C5795" w:rsidRDefault="00960FAF" w:rsidP="00960FAF">
      <w:pPr>
        <w:rPr>
          <w:rStyle w:val="IntenseEmphasis"/>
        </w:rPr>
      </w:pPr>
      <w:r w:rsidRPr="007C5795">
        <w:rPr>
          <w:rFonts w:cs="Arial"/>
        </w:rPr>
        <w:t>Schools may wish to view the National Crime Agency (NCA) website which includes information about “</w:t>
      </w:r>
      <w:hyperlink r:id="rId145">
        <w:r w:rsidRPr="007C5795">
          <w:rPr>
            <w:rStyle w:val="Hyperlink"/>
            <w:rFonts w:cs="Arial"/>
          </w:rPr>
          <w:t>Cyber Choices: Helping you choose the right and legal path</w:t>
        </w:r>
      </w:hyperlink>
      <w:r w:rsidRPr="007C5795">
        <w:rPr>
          <w:rFonts w:cs="Arial"/>
        </w:rPr>
        <w:t xml:space="preserve">”. The </w:t>
      </w:r>
      <w:hyperlink r:id="rId146">
        <w:r w:rsidRPr="007C5795">
          <w:rPr>
            <w:rStyle w:val="Hyperlink"/>
            <w:rFonts w:cs="Arial"/>
          </w:rPr>
          <w:t>TARIAN Regional Cyber Crime Unit (RCCU)</w:t>
        </w:r>
      </w:hyperlink>
      <w:r w:rsidRPr="007C5795">
        <w:rPr>
          <w:rFonts w:cs="Arial"/>
        </w:rPr>
        <w:t xml:space="preserve"> now has dedicated ‘Cyber Prevent’ officers whose role is to prevent young people from committing cybercrime and/or re-offending</w:t>
      </w:r>
      <w:bookmarkStart w:id="503" w:name="_Hlk126939726"/>
      <w:r w:rsidRPr="007C5795">
        <w:rPr>
          <w:rFonts w:cs="Arial"/>
        </w:rPr>
        <w:t xml:space="preserve">. </w:t>
      </w:r>
      <w:bookmarkEnd w:id="503"/>
      <w:r w:rsidRPr="007C5795">
        <w:rPr>
          <w:rFonts w:cstheme="minorBidi"/>
          <w:color w:val="2B579A"/>
          <w:shd w:val="clear" w:color="auto" w:fill="E6E6E6"/>
        </w:rPr>
        <w:fldChar w:fldCharType="begin"/>
      </w:r>
      <w:r w:rsidRPr="007C5795">
        <w:instrText>HYPERLINK "https://hwb.gov.wales/search?query=cyber%20crime&amp;sort=relevance&amp;strict=1&amp;types=resource" \h</w:instrText>
      </w:r>
      <w:r w:rsidRPr="007C5795">
        <w:rPr>
          <w:rFonts w:cstheme="minorBidi"/>
          <w:color w:val="2B579A"/>
          <w:shd w:val="clear" w:color="auto" w:fill="E6E6E6"/>
        </w:rPr>
      </w:r>
      <w:r w:rsidRPr="007C5795">
        <w:rPr>
          <w:rFonts w:cstheme="minorBidi"/>
          <w:color w:val="2B579A"/>
          <w:shd w:val="clear" w:color="auto" w:fill="E6E6E6"/>
        </w:rPr>
        <w:fldChar w:fldCharType="separate"/>
      </w:r>
      <w:r w:rsidRPr="007C5795">
        <w:rPr>
          <w:rStyle w:val="Hyperlink"/>
          <w:rFonts w:cs="Arial"/>
        </w:rPr>
        <w:t>Supportive resources are available on Hwb a</w:t>
      </w:r>
      <w:r w:rsidRPr="007C5795">
        <w:rPr>
          <w:rStyle w:val="Hyperlink"/>
          <w:rFonts w:cs="Arial"/>
        </w:rPr>
        <w:fldChar w:fldCharType="end"/>
      </w:r>
      <w:r w:rsidRPr="007C5795">
        <w:rPr>
          <w:rFonts w:cs="Arial"/>
        </w:rPr>
        <w:t xml:space="preserve">nd there is a useful </w:t>
      </w:r>
      <w:hyperlink r:id="rId147">
        <w:r w:rsidRPr="007C5795">
          <w:rPr>
            <w:rStyle w:val="IntenseEmphasis"/>
          </w:rPr>
          <w:t>summary of the Computer Misuse Act on the NCA site</w:t>
        </w:r>
      </w:hyperlink>
      <w:r w:rsidRPr="007C5795">
        <w:rPr>
          <w:rStyle w:val="IntenseEmphasis"/>
        </w:rPr>
        <w:t>.</w:t>
      </w:r>
    </w:p>
    <w:p w14:paraId="46E8894E" w14:textId="77777777" w:rsidR="00960FAF" w:rsidRPr="007C5795" w:rsidRDefault="00960FAF" w:rsidP="00960FAF">
      <w:pPr>
        <w:pStyle w:val="Heading3"/>
        <w:rPr>
          <w:rFonts w:cs="Arial"/>
        </w:rPr>
      </w:pPr>
      <w:bookmarkStart w:id="504" w:name="_Toc25747771"/>
      <w:r w:rsidRPr="007C5795">
        <w:rPr>
          <w:rFonts w:cs="Arial"/>
        </w:rPr>
        <w:t>The Data Protection Act 2018:</w:t>
      </w:r>
      <w:bookmarkEnd w:id="504"/>
    </w:p>
    <w:p w14:paraId="61E8517F" w14:textId="77777777" w:rsidR="00960FAF" w:rsidRPr="00326996" w:rsidRDefault="00960FAF" w:rsidP="00960FAF">
      <w:pPr>
        <w:pStyle w:val="Heading4"/>
      </w:pPr>
      <w:r w:rsidRPr="00326996">
        <w:t>DPA2018 updates the 1998 Act, and incorporates the UK General Data Protection Regulation (GDPR) and aims to:</w:t>
      </w:r>
    </w:p>
    <w:p w14:paraId="288B5F03" w14:textId="77777777" w:rsidR="00960FAF" w:rsidRPr="00326996" w:rsidRDefault="00960FAF" w:rsidP="00153987">
      <w:pPr>
        <w:pStyle w:val="ListParagraph"/>
        <w:numPr>
          <w:ilvl w:val="0"/>
          <w:numId w:val="134"/>
        </w:numPr>
        <w:suppressAutoHyphens w:val="0"/>
        <w:autoSpaceDN/>
        <w:rPr>
          <w:rFonts w:ascii="Arial" w:hAnsi="Arial"/>
        </w:rPr>
      </w:pPr>
      <w:r w:rsidRPr="00326996">
        <w:t>facilitate the secure transfer of information in the UK and within the European Economic Area (EEA)</w:t>
      </w:r>
    </w:p>
    <w:p w14:paraId="05C8C2D2" w14:textId="77777777" w:rsidR="00960FAF" w:rsidRPr="00326996" w:rsidRDefault="00960FAF" w:rsidP="00153987">
      <w:pPr>
        <w:pStyle w:val="ListParagraph"/>
        <w:numPr>
          <w:ilvl w:val="0"/>
          <w:numId w:val="134"/>
        </w:numPr>
        <w:suppressAutoHyphens w:val="0"/>
        <w:autoSpaceDN/>
      </w:pPr>
      <w:r w:rsidRPr="30562368">
        <w:rPr>
          <w:color w:val="303030"/>
        </w:rPr>
        <w:t xml:space="preserve">prevent people </w:t>
      </w:r>
      <w:r w:rsidRPr="30562368">
        <w:t xml:space="preserve">or organisations from holding and using inaccurate information on individuals. This applies to information regarding both private lives and </w:t>
      </w:r>
      <w:r w:rsidRPr="30562368">
        <w:rPr>
          <w:color w:val="303030"/>
        </w:rPr>
        <w:t>organisation</w:t>
      </w:r>
    </w:p>
    <w:p w14:paraId="01E6A5C5" w14:textId="77777777" w:rsidR="00960FAF" w:rsidRPr="00326996" w:rsidRDefault="00960FAF" w:rsidP="00153987">
      <w:pPr>
        <w:pStyle w:val="ListParagraph"/>
        <w:numPr>
          <w:ilvl w:val="0"/>
          <w:numId w:val="134"/>
        </w:numPr>
        <w:suppressAutoHyphens w:val="0"/>
        <w:autoSpaceDN/>
      </w:pPr>
      <w:r w:rsidRPr="00326996">
        <w:t>give the public confidence about how organisations can use their personal information</w:t>
      </w:r>
    </w:p>
    <w:p w14:paraId="087221E1" w14:textId="77777777" w:rsidR="00960FAF" w:rsidRPr="00326996" w:rsidRDefault="00960FAF" w:rsidP="00153987">
      <w:pPr>
        <w:pStyle w:val="ListParagraph"/>
        <w:numPr>
          <w:ilvl w:val="0"/>
          <w:numId w:val="134"/>
        </w:numPr>
        <w:suppressAutoHyphens w:val="0"/>
        <w:autoSpaceDN/>
      </w:pPr>
      <w:r w:rsidRPr="00326996">
        <w:t>provide data subjects with the legal right to check the information organisations hold about them. They can also request for the data controller to destroy it</w:t>
      </w:r>
    </w:p>
    <w:p w14:paraId="1D8A67C5" w14:textId="77777777" w:rsidR="00960FAF" w:rsidRPr="00326996" w:rsidRDefault="00960FAF" w:rsidP="00153987">
      <w:pPr>
        <w:pStyle w:val="ListParagraph"/>
        <w:numPr>
          <w:ilvl w:val="0"/>
          <w:numId w:val="134"/>
        </w:numPr>
        <w:suppressAutoHyphens w:val="0"/>
        <w:autoSpaceDN/>
      </w:pPr>
      <w:r w:rsidRPr="00326996">
        <w:t>give data subjects greater control over how data controllers handle their data</w:t>
      </w:r>
    </w:p>
    <w:p w14:paraId="61BBAF6C" w14:textId="77777777" w:rsidR="00960FAF" w:rsidRPr="00326996" w:rsidRDefault="00960FAF" w:rsidP="00153987">
      <w:pPr>
        <w:pStyle w:val="ListParagraph"/>
        <w:numPr>
          <w:ilvl w:val="0"/>
          <w:numId w:val="134"/>
        </w:numPr>
        <w:suppressAutoHyphens w:val="0"/>
        <w:autoSpaceDN/>
      </w:pPr>
      <w:r w:rsidRPr="30562368">
        <w:lastRenderedPageBreak/>
        <w:t>place emphasis on accountability. This requires organisations to have processes in place that demonstrate how they’re securely handling data</w:t>
      </w:r>
    </w:p>
    <w:p w14:paraId="78459C08" w14:textId="77777777" w:rsidR="00960FAF" w:rsidRPr="00326996" w:rsidRDefault="00960FAF" w:rsidP="00153987">
      <w:pPr>
        <w:pStyle w:val="ListParagraph"/>
        <w:numPr>
          <w:ilvl w:val="0"/>
          <w:numId w:val="134"/>
        </w:numPr>
        <w:suppressAutoHyphens w:val="0"/>
        <w:autoSpaceDN/>
      </w:pPr>
      <w:r w:rsidRPr="00326996">
        <w:t>require organisations to keep people’s personal data safe and secure. Data controllers must ensure that it is not misused</w:t>
      </w:r>
    </w:p>
    <w:p w14:paraId="217FE6AE" w14:textId="77777777" w:rsidR="00960FAF" w:rsidRPr="00326996" w:rsidRDefault="00960FAF" w:rsidP="00153987">
      <w:pPr>
        <w:pStyle w:val="ListParagraph"/>
        <w:numPr>
          <w:ilvl w:val="0"/>
          <w:numId w:val="134"/>
        </w:numPr>
        <w:suppressAutoHyphens w:val="0"/>
        <w:autoSpaceDN/>
        <w:rPr>
          <w:color w:val="303030"/>
        </w:rPr>
      </w:pPr>
      <w:r w:rsidRPr="00326996">
        <w:t>require the data user</w:t>
      </w:r>
      <w:r w:rsidRPr="00326996">
        <w:rPr>
          <w:color w:val="303030"/>
        </w:rPr>
        <w:t xml:space="preserve"> or holder to register with the Information Commissioner’s Office (ICO).</w:t>
      </w:r>
    </w:p>
    <w:p w14:paraId="42C159C8" w14:textId="77777777" w:rsidR="00960FAF" w:rsidRPr="00326996" w:rsidRDefault="00960FAF" w:rsidP="00960FAF">
      <w:pPr>
        <w:pStyle w:val="Heading4"/>
      </w:pPr>
      <w:r w:rsidRPr="00326996">
        <w:t>All data subjects have the right to:</w:t>
      </w:r>
    </w:p>
    <w:p w14:paraId="0E9E2CD2" w14:textId="77777777" w:rsidR="00960FAF" w:rsidRPr="00326996" w:rsidRDefault="00960FAF" w:rsidP="00153987">
      <w:pPr>
        <w:pStyle w:val="ListParagraph"/>
        <w:numPr>
          <w:ilvl w:val="0"/>
          <w:numId w:val="135"/>
        </w:numPr>
        <w:suppressAutoHyphens w:val="0"/>
        <w:autoSpaceDN/>
        <w:rPr>
          <w:rFonts w:ascii="Arial" w:hAnsi="Arial"/>
        </w:rPr>
      </w:pPr>
      <w:r w:rsidRPr="00326996">
        <w:rPr>
          <w:color w:val="303030"/>
        </w:rPr>
        <w:t xml:space="preserve">receive clear </w:t>
      </w:r>
      <w:r w:rsidRPr="00326996">
        <w:t>information about what you will use their data for</w:t>
      </w:r>
    </w:p>
    <w:p w14:paraId="652A1BA0" w14:textId="77777777" w:rsidR="00960FAF" w:rsidRPr="00326996" w:rsidRDefault="00960FAF" w:rsidP="00153987">
      <w:pPr>
        <w:pStyle w:val="ListParagraph"/>
        <w:numPr>
          <w:ilvl w:val="0"/>
          <w:numId w:val="135"/>
        </w:numPr>
        <w:suppressAutoHyphens w:val="0"/>
        <w:autoSpaceDN/>
      </w:pPr>
      <w:r w:rsidRPr="00326996">
        <w:t>access their own personal information</w:t>
      </w:r>
    </w:p>
    <w:p w14:paraId="1B72B0D4" w14:textId="77777777" w:rsidR="00960FAF" w:rsidRPr="00326996" w:rsidRDefault="00960FAF" w:rsidP="00153987">
      <w:pPr>
        <w:pStyle w:val="ListParagraph"/>
        <w:numPr>
          <w:ilvl w:val="0"/>
          <w:numId w:val="135"/>
        </w:numPr>
        <w:suppressAutoHyphens w:val="0"/>
        <w:autoSpaceDN/>
      </w:pPr>
      <w:r w:rsidRPr="00326996">
        <w:t>request for their data to be revised if out of date or erased. These are known as the right to rectification and the right to erasure</w:t>
      </w:r>
    </w:p>
    <w:p w14:paraId="19F6777B" w14:textId="77777777" w:rsidR="00960FAF" w:rsidRPr="00326996" w:rsidRDefault="00960FAF" w:rsidP="00153987">
      <w:pPr>
        <w:pStyle w:val="ListParagraph"/>
        <w:numPr>
          <w:ilvl w:val="0"/>
          <w:numId w:val="135"/>
        </w:numPr>
        <w:suppressAutoHyphens w:val="0"/>
        <w:autoSpaceDN/>
      </w:pPr>
      <w:r w:rsidRPr="00326996">
        <w:t>request information about the reasoning behind any automated decisions, such as if computer software denies them access to a loan</w:t>
      </w:r>
    </w:p>
    <w:p w14:paraId="1F526195" w14:textId="77777777" w:rsidR="00960FAF" w:rsidRPr="00326996" w:rsidRDefault="00960FAF" w:rsidP="00153987">
      <w:pPr>
        <w:pStyle w:val="ListParagraph"/>
        <w:numPr>
          <w:ilvl w:val="0"/>
          <w:numId w:val="135"/>
        </w:numPr>
        <w:suppressAutoHyphens w:val="0"/>
        <w:autoSpaceDN/>
        <w:rPr>
          <w:color w:val="303030"/>
        </w:rPr>
      </w:pPr>
      <w:r w:rsidRPr="00326996">
        <w:t>prevent or query about</w:t>
      </w:r>
      <w:r w:rsidRPr="00326996">
        <w:rPr>
          <w:color w:val="303030"/>
        </w:rPr>
        <w:t xml:space="preserve"> the automated processing of their personal data.</w:t>
      </w:r>
    </w:p>
    <w:p w14:paraId="367657F0" w14:textId="77777777" w:rsidR="00960FAF" w:rsidRPr="00326996" w:rsidRDefault="00960FAF" w:rsidP="00960FAF">
      <w:pPr>
        <w:pStyle w:val="Heading3"/>
        <w:rPr>
          <w:rFonts w:cs="Arial"/>
        </w:rPr>
      </w:pPr>
      <w:bookmarkStart w:id="505" w:name="_Toc448745974"/>
      <w:bookmarkStart w:id="506" w:name="_Toc448754280"/>
      <w:bookmarkStart w:id="507" w:name="_Toc25747772"/>
      <w:r w:rsidRPr="00326996">
        <w:rPr>
          <w:rFonts w:cs="Arial"/>
        </w:rPr>
        <w:t>Freedom of Information Act 2000</w:t>
      </w:r>
      <w:bookmarkEnd w:id="505"/>
      <w:bookmarkEnd w:id="506"/>
      <w:bookmarkEnd w:id="507"/>
    </w:p>
    <w:p w14:paraId="75185E9D" w14:textId="77777777" w:rsidR="00960FAF" w:rsidRPr="00326996" w:rsidRDefault="00960FAF" w:rsidP="00960FAF">
      <w:r w:rsidRPr="30562368">
        <w:t xml:space="preserve">The Freedom of Information Act gives individuals the right to request information held by public authorities. All public authorities and companies wholly owned by public authorities have obligations under the Freedom of Information Act. When responding to requests, they have must follow </w:t>
      </w:r>
      <w:bookmarkStart w:id="508" w:name="_Int_Z5L2SMnm"/>
      <w:r w:rsidRPr="30562368">
        <w:t>a number of</w:t>
      </w:r>
      <w:bookmarkEnd w:id="508"/>
      <w:r w:rsidRPr="30562368">
        <w:t xml:space="preserve"> set procedures and deadlines.</w:t>
      </w:r>
    </w:p>
    <w:p w14:paraId="42F2915D" w14:textId="77777777" w:rsidR="00960FAF" w:rsidRPr="00326996" w:rsidRDefault="00960FAF" w:rsidP="00960FAF">
      <w:pPr>
        <w:pStyle w:val="Heading3"/>
        <w:rPr>
          <w:rFonts w:cs="Arial"/>
        </w:rPr>
      </w:pPr>
      <w:bookmarkStart w:id="509" w:name="_Toc448745975"/>
      <w:bookmarkStart w:id="510" w:name="_Toc448754281"/>
      <w:bookmarkStart w:id="511" w:name="_Toc25747773"/>
      <w:r w:rsidRPr="00326996">
        <w:rPr>
          <w:rFonts w:cs="Arial"/>
        </w:rPr>
        <w:t>Communications Act 2003</w:t>
      </w:r>
      <w:bookmarkEnd w:id="509"/>
      <w:bookmarkEnd w:id="510"/>
      <w:bookmarkEnd w:id="511"/>
    </w:p>
    <w:p w14:paraId="6EBF7F03" w14:textId="77777777" w:rsidR="00960FAF" w:rsidRPr="00326996" w:rsidRDefault="00960FAF" w:rsidP="00960FAF">
      <w:pPr>
        <w:rPr>
          <w:rFonts w:cs="Arial"/>
        </w:rPr>
      </w:pPr>
      <w:r w:rsidRPr="00326996">
        <w:rPr>
          <w:rFonts w:cs="Arial"/>
        </w:rPr>
        <w:t>Sending by means of the internet a message or other matter that is grossly offensive or of an indecent, obscene or menacing character; or sending a false message by means of or persistently making use of the internet for the purpose of causing annoyance, inconvenience or needless anxiety is guilty of an offence liable, on conviction, to imprisonment. This wording is important because an offence is complete as soon as the message has been sent there is no need to prove any intent or purpose.</w:t>
      </w:r>
    </w:p>
    <w:p w14:paraId="43789B50" w14:textId="77777777" w:rsidR="00960FAF" w:rsidRPr="00326996" w:rsidRDefault="00960FAF" w:rsidP="00960FAF">
      <w:pPr>
        <w:pStyle w:val="Heading3"/>
        <w:rPr>
          <w:rFonts w:cs="Arial"/>
        </w:rPr>
      </w:pPr>
      <w:bookmarkStart w:id="512" w:name="_Toc448745976"/>
      <w:bookmarkStart w:id="513" w:name="_Toc448754282"/>
      <w:bookmarkStart w:id="514" w:name="_Toc25747774"/>
      <w:r w:rsidRPr="00326996">
        <w:rPr>
          <w:rFonts w:cs="Arial"/>
        </w:rPr>
        <w:t>Malicious Communications Act 1988</w:t>
      </w:r>
      <w:bookmarkEnd w:id="512"/>
      <w:bookmarkEnd w:id="513"/>
      <w:bookmarkEnd w:id="514"/>
    </w:p>
    <w:p w14:paraId="04EB2468" w14:textId="77777777" w:rsidR="00960FAF" w:rsidRPr="00326996" w:rsidRDefault="00960FAF" w:rsidP="30562368">
      <w:pPr>
        <w:rPr>
          <w:rFonts w:cs="Arial"/>
        </w:rPr>
      </w:pPr>
      <w:r w:rsidRPr="30562368">
        <w:rPr>
          <w:rFonts w:cs="Arial"/>
        </w:rPr>
        <w:t xml:space="preserve">It is an offence to send an indecent, offensive, or threatening letter, electronic communication or </w:t>
      </w:r>
      <w:bookmarkStart w:id="515" w:name="_Int_rOze5oXx"/>
      <w:r w:rsidRPr="30562368">
        <w:rPr>
          <w:rFonts w:cs="Arial"/>
        </w:rPr>
        <w:t>other</w:t>
      </w:r>
      <w:bookmarkEnd w:id="515"/>
      <w:r w:rsidRPr="30562368">
        <w:rPr>
          <w:rFonts w:cs="Arial"/>
        </w:rPr>
        <w:t xml:space="preserve"> article to another person.</w:t>
      </w:r>
    </w:p>
    <w:p w14:paraId="4BE0632D" w14:textId="77777777" w:rsidR="00960FAF" w:rsidRPr="00326996" w:rsidRDefault="00960FAF" w:rsidP="00960FAF">
      <w:pPr>
        <w:pStyle w:val="Heading3"/>
        <w:rPr>
          <w:rFonts w:cs="Arial"/>
        </w:rPr>
      </w:pPr>
      <w:bookmarkStart w:id="516" w:name="_Toc448745977"/>
      <w:bookmarkStart w:id="517" w:name="_Toc448754283"/>
      <w:bookmarkStart w:id="518" w:name="_Toc25747775"/>
      <w:r w:rsidRPr="00326996">
        <w:rPr>
          <w:rFonts w:cs="Arial"/>
        </w:rPr>
        <w:t>Regulation of Investigatory Powers Act 2000</w:t>
      </w:r>
      <w:bookmarkEnd w:id="516"/>
      <w:bookmarkEnd w:id="517"/>
      <w:bookmarkEnd w:id="518"/>
    </w:p>
    <w:p w14:paraId="7A49946E" w14:textId="77777777" w:rsidR="00960FAF" w:rsidRPr="00326996" w:rsidRDefault="00960FAF" w:rsidP="30562368">
      <w:pPr>
        <w:spacing w:after="0"/>
        <w:rPr>
          <w:rFonts w:cs="Arial"/>
        </w:rPr>
      </w:pPr>
      <w:r w:rsidRPr="30562368">
        <w:rPr>
          <w:rFonts w:cs="Arial"/>
        </w:rPr>
        <w:t>It is an offence for any person to intentionally and without lawful authority intercept any communication. Monitoring or keeping a record of any form of electronic communications is permitted, to:</w:t>
      </w:r>
    </w:p>
    <w:p w14:paraId="73D02D0E" w14:textId="77777777" w:rsidR="00960FAF" w:rsidRPr="00326996" w:rsidRDefault="00960FAF" w:rsidP="00153987">
      <w:pPr>
        <w:pStyle w:val="ListParagraph"/>
        <w:numPr>
          <w:ilvl w:val="0"/>
          <w:numId w:val="103"/>
        </w:numPr>
        <w:suppressAutoHyphens w:val="0"/>
        <w:autoSpaceDN/>
        <w:spacing w:after="0" w:line="240" w:lineRule="auto"/>
        <w:ind w:left="567" w:hanging="283"/>
        <w:jc w:val="left"/>
        <w:rPr>
          <w:rFonts w:cs="Arial"/>
        </w:rPr>
      </w:pPr>
      <w:r w:rsidRPr="00326996">
        <w:rPr>
          <w:rFonts w:cs="Arial"/>
        </w:rPr>
        <w:t>establish the facts</w:t>
      </w:r>
    </w:p>
    <w:p w14:paraId="145D5DE9" w14:textId="77777777" w:rsidR="00960FAF" w:rsidRPr="00326996" w:rsidRDefault="00960FAF" w:rsidP="00153987">
      <w:pPr>
        <w:pStyle w:val="ListParagraph"/>
        <w:numPr>
          <w:ilvl w:val="0"/>
          <w:numId w:val="103"/>
        </w:numPr>
        <w:suppressAutoHyphens w:val="0"/>
        <w:autoSpaceDN/>
        <w:spacing w:after="0" w:line="240" w:lineRule="auto"/>
        <w:ind w:left="567" w:hanging="283"/>
        <w:jc w:val="left"/>
        <w:rPr>
          <w:rFonts w:cs="Arial"/>
        </w:rPr>
      </w:pPr>
      <w:r w:rsidRPr="00326996">
        <w:rPr>
          <w:rFonts w:cs="Arial"/>
        </w:rPr>
        <w:t>ascertain compliance with regulatory or self-regulatory practices or procedures</w:t>
      </w:r>
    </w:p>
    <w:p w14:paraId="5CE875CE" w14:textId="77777777" w:rsidR="00960FAF" w:rsidRPr="00326996" w:rsidRDefault="00960FAF" w:rsidP="00153987">
      <w:pPr>
        <w:pStyle w:val="ListParagraph"/>
        <w:numPr>
          <w:ilvl w:val="0"/>
          <w:numId w:val="103"/>
        </w:numPr>
        <w:suppressAutoHyphens w:val="0"/>
        <w:autoSpaceDN/>
        <w:spacing w:after="0" w:line="240" w:lineRule="auto"/>
        <w:ind w:left="567" w:hanging="283"/>
        <w:jc w:val="left"/>
        <w:rPr>
          <w:rFonts w:cs="Arial"/>
        </w:rPr>
      </w:pPr>
      <w:r w:rsidRPr="00326996">
        <w:rPr>
          <w:rFonts w:cs="Arial"/>
        </w:rPr>
        <w:lastRenderedPageBreak/>
        <w:t>demonstrate standards, which are or ought to be achieved by persons using the system</w:t>
      </w:r>
    </w:p>
    <w:p w14:paraId="5CFC4896" w14:textId="77777777" w:rsidR="00960FAF" w:rsidRPr="007C5795" w:rsidRDefault="00960FAF" w:rsidP="00153987">
      <w:pPr>
        <w:pStyle w:val="ListParagraph"/>
        <w:numPr>
          <w:ilvl w:val="0"/>
          <w:numId w:val="103"/>
        </w:numPr>
        <w:suppressAutoHyphens w:val="0"/>
        <w:autoSpaceDN/>
        <w:spacing w:after="0" w:line="240" w:lineRule="auto"/>
        <w:ind w:left="567" w:hanging="283"/>
        <w:jc w:val="left"/>
        <w:rPr>
          <w:rFonts w:cs="Arial"/>
        </w:rPr>
      </w:pPr>
      <w:r w:rsidRPr="00326996">
        <w:rPr>
          <w:rFonts w:cs="Arial"/>
        </w:rPr>
        <w:t>investigate or detect unauthorised</w:t>
      </w:r>
      <w:r w:rsidRPr="007C5795">
        <w:rPr>
          <w:rFonts w:cs="Arial"/>
        </w:rPr>
        <w:t xml:space="preserve"> use of the communications system</w:t>
      </w:r>
    </w:p>
    <w:p w14:paraId="557979C8" w14:textId="77777777" w:rsidR="00960FAF" w:rsidRPr="007C5795" w:rsidRDefault="00960FAF" w:rsidP="00153987">
      <w:pPr>
        <w:pStyle w:val="ListParagraph"/>
        <w:numPr>
          <w:ilvl w:val="0"/>
          <w:numId w:val="103"/>
        </w:numPr>
        <w:suppressAutoHyphens w:val="0"/>
        <w:autoSpaceDN/>
        <w:spacing w:after="0" w:line="240" w:lineRule="auto"/>
        <w:ind w:left="567" w:hanging="283"/>
        <w:jc w:val="left"/>
        <w:rPr>
          <w:rFonts w:cs="Arial"/>
        </w:rPr>
      </w:pPr>
      <w:r w:rsidRPr="007C5795">
        <w:rPr>
          <w:rFonts w:cs="Arial"/>
        </w:rPr>
        <w:t>prevent or detect crime or in the interests of national security</w:t>
      </w:r>
    </w:p>
    <w:p w14:paraId="3041DEF3" w14:textId="77777777" w:rsidR="00960FAF" w:rsidRPr="00326996" w:rsidRDefault="00960FAF" w:rsidP="00153987">
      <w:pPr>
        <w:pStyle w:val="ListParagraph"/>
        <w:numPr>
          <w:ilvl w:val="0"/>
          <w:numId w:val="103"/>
        </w:numPr>
        <w:suppressAutoHyphens w:val="0"/>
        <w:autoSpaceDN/>
        <w:spacing w:after="0" w:line="240" w:lineRule="auto"/>
        <w:ind w:left="567" w:hanging="283"/>
        <w:jc w:val="left"/>
        <w:rPr>
          <w:rFonts w:cs="Arial"/>
        </w:rPr>
      </w:pPr>
      <w:r w:rsidRPr="007C5795">
        <w:rPr>
          <w:rFonts w:cs="Arial"/>
        </w:rPr>
        <w:t xml:space="preserve">ensure the effective operation of </w:t>
      </w:r>
      <w:r w:rsidRPr="00326996">
        <w:rPr>
          <w:rFonts w:cs="Arial"/>
        </w:rPr>
        <w:t>the system</w:t>
      </w:r>
    </w:p>
    <w:p w14:paraId="6A12DC54" w14:textId="77777777" w:rsidR="00960FAF" w:rsidRPr="00326996" w:rsidRDefault="00960FAF" w:rsidP="00153987">
      <w:pPr>
        <w:pStyle w:val="ListParagraph"/>
        <w:numPr>
          <w:ilvl w:val="0"/>
          <w:numId w:val="103"/>
        </w:numPr>
        <w:suppressAutoHyphens w:val="0"/>
        <w:autoSpaceDN/>
        <w:spacing w:after="0" w:line="240" w:lineRule="auto"/>
        <w:ind w:left="567" w:hanging="283"/>
        <w:jc w:val="left"/>
        <w:rPr>
          <w:rFonts w:cs="Arial"/>
        </w:rPr>
      </w:pPr>
      <w:r w:rsidRPr="00326996">
        <w:rPr>
          <w:rFonts w:cs="Arial"/>
        </w:rPr>
        <w:t>monitoring but not recording is also permissible to:</w:t>
      </w:r>
    </w:p>
    <w:p w14:paraId="709B6A5D" w14:textId="77777777" w:rsidR="00960FAF" w:rsidRPr="007C5795" w:rsidRDefault="00960FAF" w:rsidP="00153987">
      <w:pPr>
        <w:pStyle w:val="ListParagraph"/>
        <w:numPr>
          <w:ilvl w:val="1"/>
          <w:numId w:val="103"/>
        </w:numPr>
        <w:suppressAutoHyphens w:val="0"/>
        <w:autoSpaceDN/>
        <w:spacing w:after="0" w:line="240" w:lineRule="auto"/>
        <w:jc w:val="left"/>
        <w:rPr>
          <w:rFonts w:cs="Arial"/>
        </w:rPr>
      </w:pPr>
      <w:r w:rsidRPr="00326996">
        <w:rPr>
          <w:rFonts w:cs="Arial"/>
        </w:rPr>
        <w:t>ascertain whether the communication is business or</w:t>
      </w:r>
      <w:r w:rsidRPr="007C5795">
        <w:rPr>
          <w:rFonts w:cs="Arial"/>
        </w:rPr>
        <w:t xml:space="preserve"> personal</w:t>
      </w:r>
    </w:p>
    <w:p w14:paraId="154C688D" w14:textId="77777777" w:rsidR="00960FAF" w:rsidRPr="007C5795" w:rsidRDefault="00960FAF" w:rsidP="00153987">
      <w:pPr>
        <w:pStyle w:val="ListParagraph"/>
        <w:numPr>
          <w:ilvl w:val="1"/>
          <w:numId w:val="103"/>
        </w:numPr>
        <w:suppressAutoHyphens w:val="0"/>
        <w:autoSpaceDN/>
        <w:spacing w:after="0" w:line="240" w:lineRule="auto"/>
        <w:jc w:val="left"/>
        <w:rPr>
          <w:rFonts w:cs="Arial"/>
        </w:rPr>
      </w:pPr>
      <w:r w:rsidRPr="007C5795">
        <w:rPr>
          <w:rFonts w:cs="Arial"/>
        </w:rPr>
        <w:t>protect or support help line staff</w:t>
      </w:r>
    </w:p>
    <w:p w14:paraId="2F5398F4" w14:textId="77777777" w:rsidR="00960FAF" w:rsidRPr="007C5795" w:rsidRDefault="00960FAF" w:rsidP="30562368">
      <w:pPr>
        <w:pStyle w:val="ListParagraph"/>
        <w:numPr>
          <w:ilvl w:val="0"/>
          <w:numId w:val="103"/>
        </w:numPr>
        <w:suppressAutoHyphens w:val="0"/>
        <w:autoSpaceDN/>
        <w:spacing w:after="0" w:line="240" w:lineRule="auto"/>
        <w:ind w:left="567" w:hanging="283"/>
        <w:jc w:val="left"/>
        <w:rPr>
          <w:rFonts w:cs="Arial"/>
        </w:rPr>
      </w:pPr>
      <w:r w:rsidRPr="30562368">
        <w:rPr>
          <w:rFonts w:cs="Arial"/>
        </w:rPr>
        <w:t>the school reserves the right to monitor its systems and communications in line with its rights under this act.</w:t>
      </w:r>
      <w:bookmarkStart w:id="519" w:name="_Toc448745978"/>
      <w:bookmarkStart w:id="520" w:name="_Toc448754284"/>
      <w:bookmarkStart w:id="521" w:name="_Toc25747776"/>
      <w:r w:rsidRPr="30562368">
        <w:rPr>
          <w:rFonts w:cs="Arial"/>
        </w:rPr>
        <w:t xml:space="preserve"> </w:t>
      </w:r>
    </w:p>
    <w:p w14:paraId="351F972B" w14:textId="77777777" w:rsidR="00960FAF" w:rsidRPr="007C5795" w:rsidRDefault="00960FAF" w:rsidP="30562368">
      <w:pPr>
        <w:pStyle w:val="Heading3"/>
        <w:rPr>
          <w:rFonts w:cs="Arial"/>
        </w:rPr>
      </w:pPr>
      <w:r w:rsidRPr="30562368">
        <w:rPr>
          <w:rFonts w:cs="Arial"/>
        </w:rPr>
        <w:t>Trade Marks Act 1994</w:t>
      </w:r>
      <w:bookmarkEnd w:id="519"/>
      <w:bookmarkEnd w:id="520"/>
      <w:bookmarkEnd w:id="521"/>
    </w:p>
    <w:p w14:paraId="17F70DE3" w14:textId="77777777" w:rsidR="00960FAF" w:rsidRPr="007C5795" w:rsidRDefault="00960FAF" w:rsidP="30562368">
      <w:pPr>
        <w:rPr>
          <w:rFonts w:cs="Arial"/>
        </w:rPr>
      </w:pPr>
      <w:r w:rsidRPr="30562368">
        <w:rPr>
          <w:rFonts w:cs="Arial"/>
        </w:rPr>
        <w:t>This provides protection for Registered Trade Marks, which can be any symbol (words, shapes or images) that are associated with a particular set of goods or services. Registered Trade Marks must not be used without permission. This can also arise from using a Mark that is confusingly similar to an existing Mark.</w:t>
      </w:r>
    </w:p>
    <w:p w14:paraId="7BDC78F4" w14:textId="77777777" w:rsidR="00960FAF" w:rsidRPr="007C5795" w:rsidRDefault="00960FAF" w:rsidP="00960FAF">
      <w:pPr>
        <w:pStyle w:val="Heading3"/>
        <w:rPr>
          <w:rFonts w:cs="Arial"/>
        </w:rPr>
      </w:pPr>
      <w:bookmarkStart w:id="522" w:name="_Toc448745979"/>
      <w:bookmarkStart w:id="523" w:name="_Toc448754285"/>
      <w:bookmarkStart w:id="524" w:name="_Toc25747777"/>
      <w:r w:rsidRPr="007C5795">
        <w:rPr>
          <w:rFonts w:cs="Arial"/>
        </w:rPr>
        <w:t>Copyright, Designs and Patents Act 1988</w:t>
      </w:r>
      <w:bookmarkEnd w:id="522"/>
      <w:bookmarkEnd w:id="523"/>
      <w:bookmarkEnd w:id="524"/>
    </w:p>
    <w:p w14:paraId="54193162" w14:textId="77777777" w:rsidR="00960FAF" w:rsidRPr="007C5795" w:rsidRDefault="00960FAF" w:rsidP="30562368">
      <w:pPr>
        <w:rPr>
          <w:rFonts w:cs="Arial"/>
        </w:rPr>
      </w:pPr>
      <w:r w:rsidRPr="30562368">
        <w:rPr>
          <w:rFonts w:cs="Arial"/>
        </w:rPr>
        <w:t>It is an offence to copy all, or a substantial part of a copyright work. There are, however, certain limited user permissions, such as fair dealing, which means under certain circumstances permission is not needed to copy small amounts for non-commercial research or private study. The Act also provides for Moral Rights, whereby authors can sue if their name is not included in a work they wrote, or if the work has been amended in such a way as to impugn their reputation. Copyright covers materials in print and electronic form, and includes words, images, and sounds, moving images, TV broadcasts and other media (e.g. YouTube).</w:t>
      </w:r>
    </w:p>
    <w:p w14:paraId="65886978" w14:textId="77777777" w:rsidR="00960FAF" w:rsidRPr="007C5795" w:rsidRDefault="00960FAF" w:rsidP="00960FAF">
      <w:pPr>
        <w:pStyle w:val="Heading3"/>
        <w:rPr>
          <w:rFonts w:cs="Arial"/>
        </w:rPr>
      </w:pPr>
      <w:bookmarkStart w:id="525" w:name="_Toc448745980"/>
      <w:bookmarkStart w:id="526" w:name="_Toc448754286"/>
      <w:bookmarkStart w:id="527" w:name="_Toc25747778"/>
      <w:r w:rsidRPr="007C5795">
        <w:rPr>
          <w:rFonts w:cs="Arial"/>
        </w:rPr>
        <w:t>Telecommunications Act 1984</w:t>
      </w:r>
      <w:bookmarkEnd w:id="525"/>
      <w:bookmarkEnd w:id="526"/>
      <w:bookmarkEnd w:id="527"/>
    </w:p>
    <w:p w14:paraId="3D431DE0" w14:textId="77777777" w:rsidR="00960FAF" w:rsidRPr="007C5795" w:rsidRDefault="00960FAF" w:rsidP="30562368">
      <w:pPr>
        <w:rPr>
          <w:rFonts w:cs="Arial"/>
        </w:rPr>
      </w:pPr>
      <w:r w:rsidRPr="30562368">
        <w:rPr>
          <w:rFonts w:cs="Arial"/>
        </w:rPr>
        <w:t>It is an offence to send a message or other matter that is grossly offensive or of an indecent, obscene or menacing character. It is also an offence to send a message that is intended to cause annoyance, inconvenience or needless anxiety to another that the sender knows to be false.</w:t>
      </w:r>
    </w:p>
    <w:p w14:paraId="52DDE8D3" w14:textId="77777777" w:rsidR="00960FAF" w:rsidRPr="007C5795" w:rsidRDefault="00960FAF" w:rsidP="00960FAF">
      <w:pPr>
        <w:pStyle w:val="Heading3"/>
        <w:rPr>
          <w:rFonts w:cs="Arial"/>
        </w:rPr>
      </w:pPr>
      <w:bookmarkStart w:id="528" w:name="_Toc448745981"/>
      <w:bookmarkStart w:id="529" w:name="_Toc448754287"/>
      <w:bookmarkStart w:id="530" w:name="_Toc25747779"/>
      <w:r w:rsidRPr="007C5795">
        <w:rPr>
          <w:rFonts w:cs="Arial"/>
        </w:rPr>
        <w:t>Criminal Justice &amp; Public Order Act 1994</w:t>
      </w:r>
      <w:bookmarkEnd w:id="528"/>
      <w:bookmarkEnd w:id="529"/>
      <w:bookmarkEnd w:id="530"/>
    </w:p>
    <w:p w14:paraId="2639C750" w14:textId="77777777" w:rsidR="00960FAF" w:rsidRPr="007C5795" w:rsidRDefault="00960FAF" w:rsidP="30562368">
      <w:pPr>
        <w:spacing w:after="0"/>
        <w:rPr>
          <w:rFonts w:cs="Arial"/>
        </w:rPr>
      </w:pPr>
      <w:r w:rsidRPr="30562368">
        <w:rPr>
          <w:rFonts w:cs="Arial"/>
        </w:rPr>
        <w:t xml:space="preserve">This defines a criminal offence of intentional harassment, which covers all forms of harassment, including sexual. A person is guilty of an offence if, with intent to cause a person harassment, alarm or distress, they: </w:t>
      </w:r>
    </w:p>
    <w:p w14:paraId="11A007AE" w14:textId="77777777" w:rsidR="00960FAF" w:rsidRPr="007C5795" w:rsidRDefault="00960FAF" w:rsidP="30562368">
      <w:pPr>
        <w:pStyle w:val="ListParagraph"/>
        <w:numPr>
          <w:ilvl w:val="0"/>
          <w:numId w:val="104"/>
        </w:numPr>
        <w:suppressAutoHyphens w:val="0"/>
        <w:autoSpaceDN/>
        <w:spacing w:after="0" w:line="240" w:lineRule="auto"/>
        <w:ind w:left="567" w:hanging="284"/>
        <w:jc w:val="left"/>
        <w:rPr>
          <w:rFonts w:cs="Arial"/>
        </w:rPr>
      </w:pPr>
      <w:r w:rsidRPr="30562368">
        <w:rPr>
          <w:rFonts w:cs="Arial"/>
        </w:rPr>
        <w:t>use threatening, abusive or insulting words or behaviour, or disorderly behaviour; or</w:t>
      </w:r>
    </w:p>
    <w:p w14:paraId="435359DB" w14:textId="77777777" w:rsidR="00960FAF" w:rsidRPr="007C5795" w:rsidRDefault="00960FAF" w:rsidP="30562368">
      <w:pPr>
        <w:pStyle w:val="ListParagraph"/>
        <w:numPr>
          <w:ilvl w:val="0"/>
          <w:numId w:val="104"/>
        </w:numPr>
        <w:suppressAutoHyphens w:val="0"/>
        <w:autoSpaceDN/>
        <w:spacing w:after="0" w:line="240" w:lineRule="auto"/>
        <w:ind w:left="567" w:hanging="284"/>
        <w:jc w:val="left"/>
        <w:rPr>
          <w:rFonts w:cs="Arial"/>
        </w:rPr>
      </w:pPr>
      <w:r w:rsidRPr="30562368">
        <w:rPr>
          <w:rFonts w:cs="Arial"/>
        </w:rPr>
        <w:t>display any writing, sign or other visible representation, which is threatening, abusive or insulting, thereby causing that or another person harassment, alarm or distress.</w:t>
      </w:r>
    </w:p>
    <w:p w14:paraId="6FAAF083" w14:textId="77777777" w:rsidR="00960FAF" w:rsidRPr="007C5795" w:rsidRDefault="00960FAF" w:rsidP="00960FAF">
      <w:pPr>
        <w:pStyle w:val="Heading3"/>
        <w:rPr>
          <w:rFonts w:cs="Arial"/>
        </w:rPr>
      </w:pPr>
      <w:bookmarkStart w:id="531" w:name="_Toc448745982"/>
      <w:bookmarkStart w:id="532" w:name="_Toc448754288"/>
      <w:bookmarkStart w:id="533" w:name="_Toc25747780"/>
      <w:r w:rsidRPr="007C5795">
        <w:rPr>
          <w:rFonts w:cs="Arial"/>
        </w:rPr>
        <w:lastRenderedPageBreak/>
        <w:t>Racial and Religious Hatred Act 2006</w:t>
      </w:r>
      <w:bookmarkEnd w:id="531"/>
      <w:bookmarkEnd w:id="532"/>
      <w:bookmarkEnd w:id="533"/>
      <w:r w:rsidRPr="007C5795">
        <w:rPr>
          <w:rFonts w:cs="Arial"/>
        </w:rPr>
        <w:t xml:space="preserve"> </w:t>
      </w:r>
    </w:p>
    <w:p w14:paraId="0BD9B626" w14:textId="77777777" w:rsidR="00960FAF" w:rsidRPr="007C5795" w:rsidRDefault="00960FAF" w:rsidP="30562368">
      <w:pPr>
        <w:rPr>
          <w:rFonts w:cs="Arial"/>
        </w:rPr>
      </w:pPr>
      <w:r w:rsidRPr="30562368">
        <w:rPr>
          <w:rFonts w:cs="Arial"/>
        </w:rPr>
        <w:t xml:space="preserve">This Act makes it a criminal offence to threaten people because of their faith, or to stir up religious hatred by displaying, publishing or distributing written material which is threatening. Other laws already protect people from threats based on their race, nationality or ethnic background. </w:t>
      </w:r>
    </w:p>
    <w:p w14:paraId="3A2D7A4A" w14:textId="77777777" w:rsidR="00960FAF" w:rsidRPr="007C5795" w:rsidRDefault="00960FAF" w:rsidP="00960FAF">
      <w:pPr>
        <w:pStyle w:val="Heading3"/>
        <w:rPr>
          <w:rFonts w:cs="Arial"/>
        </w:rPr>
      </w:pPr>
      <w:bookmarkStart w:id="534" w:name="_Toc448745983"/>
      <w:bookmarkStart w:id="535" w:name="_Toc448754289"/>
      <w:bookmarkStart w:id="536" w:name="_Toc25747781"/>
      <w:r w:rsidRPr="007C5795">
        <w:rPr>
          <w:rFonts w:cs="Arial"/>
        </w:rPr>
        <w:t>Protection from Harassment Act 1997</w:t>
      </w:r>
      <w:bookmarkEnd w:id="534"/>
      <w:bookmarkEnd w:id="535"/>
      <w:bookmarkEnd w:id="536"/>
    </w:p>
    <w:p w14:paraId="7DB94258" w14:textId="77777777" w:rsidR="00960FAF" w:rsidRPr="007C5795" w:rsidRDefault="00960FAF" w:rsidP="00960FAF">
      <w:pPr>
        <w:rPr>
          <w:rFonts w:cs="Arial"/>
        </w:rPr>
      </w:pPr>
      <w:r w:rsidRPr="007C5795">
        <w:rPr>
          <w:rFonts w:cs="Arial"/>
        </w:rPr>
        <w:t xml:space="preserve">A person must not pursue a course of conduct, which amounts to harassment of another, and which he knows or ought to know amounts to harassment of the other. A person whose course of conduct causes another to fear, on at least two occasions, that violence will be used against him is guilty of an offence if he knows or ought to know that his course of conduct will cause the other so to fear on each of those occasions. </w:t>
      </w:r>
    </w:p>
    <w:p w14:paraId="47332587" w14:textId="77777777" w:rsidR="00960FAF" w:rsidRPr="007C5795" w:rsidRDefault="00960FAF" w:rsidP="00960FAF">
      <w:pPr>
        <w:pStyle w:val="Heading3"/>
        <w:rPr>
          <w:rFonts w:cs="Arial"/>
        </w:rPr>
      </w:pPr>
      <w:bookmarkStart w:id="537" w:name="_Toc448745984"/>
      <w:bookmarkStart w:id="538" w:name="_Toc448754290"/>
      <w:bookmarkStart w:id="539" w:name="_Toc25747782"/>
      <w:r w:rsidRPr="007C5795">
        <w:rPr>
          <w:rFonts w:cs="Arial"/>
        </w:rPr>
        <w:t>Protection of Children Act 1978</w:t>
      </w:r>
      <w:bookmarkEnd w:id="537"/>
      <w:bookmarkEnd w:id="538"/>
      <w:bookmarkEnd w:id="539"/>
    </w:p>
    <w:p w14:paraId="103373C1" w14:textId="77777777" w:rsidR="00960FAF" w:rsidRPr="007C5795" w:rsidRDefault="00960FAF" w:rsidP="30562368">
      <w:pPr>
        <w:rPr>
          <w:rFonts w:cs="Arial"/>
        </w:rPr>
      </w:pPr>
      <w:r w:rsidRPr="30562368">
        <w:rPr>
          <w:rFonts w:cs="Arial"/>
        </w:rPr>
        <w:t>It is an offence to take, permit to be taken, make, possess, show, distribute or advertise indecent images of children in the United Kingdom. A child for these purposes is anyone under the age of 18. Viewing an indecent image of a child on your computer means that you have made a digital image. An image of a child also covers pseudo-photographs (digitally collated or otherwise). A person convicted of such an offence may face up to 10 years in prison.</w:t>
      </w:r>
    </w:p>
    <w:p w14:paraId="20EC6013" w14:textId="77777777" w:rsidR="00960FAF" w:rsidRPr="007C5795" w:rsidRDefault="00960FAF" w:rsidP="00960FAF">
      <w:pPr>
        <w:pStyle w:val="Heading3"/>
        <w:rPr>
          <w:rFonts w:cs="Arial"/>
        </w:rPr>
      </w:pPr>
      <w:bookmarkStart w:id="540" w:name="_Toc448745985"/>
      <w:bookmarkStart w:id="541" w:name="_Toc448754291"/>
      <w:bookmarkStart w:id="542" w:name="_Toc25747783"/>
      <w:r w:rsidRPr="007C5795">
        <w:rPr>
          <w:rFonts w:cs="Arial"/>
        </w:rPr>
        <w:t>Sexual Offences Act 2003</w:t>
      </w:r>
      <w:bookmarkEnd w:id="540"/>
      <w:bookmarkEnd w:id="541"/>
      <w:bookmarkEnd w:id="542"/>
    </w:p>
    <w:p w14:paraId="272E6BC8" w14:textId="77777777" w:rsidR="00960FAF" w:rsidRPr="007C5795" w:rsidRDefault="00960FAF" w:rsidP="30562368">
      <w:pPr>
        <w:rPr>
          <w:rFonts w:cs="Arial"/>
        </w:rPr>
      </w:pPr>
      <w:r w:rsidRPr="30562368">
        <w:rPr>
          <w:rFonts w:cs="Arial"/>
        </w:rPr>
        <w:t xml:space="preserve">A grooming offence is committed if you are over 18 and have communicated with a child under 16 at least twice (including by phone or using the internet) it is an offence to meet them or travel to meet them anywhere in the world with the intention of committing a sexual offence. Causing a child under 16 to watch a sexual act is illegal, including looking at images such as videos, photos or webcams, for your own gratification. It is also an offence for a person in a position of trust to engage in sexual activity with any person under 18, with whom they are in a position of trust. (Typically, teachers, social workers, health professionals, connexions staff fall in this category of trust). Any sexual intercourse with a child under the age of 13 commits the offence of rape. </w:t>
      </w:r>
    </w:p>
    <w:p w14:paraId="3AE997F2" w14:textId="77777777" w:rsidR="00960FAF" w:rsidRPr="007C5795" w:rsidRDefault="00960FAF" w:rsidP="00960FAF">
      <w:pPr>
        <w:pStyle w:val="Heading3"/>
        <w:rPr>
          <w:rFonts w:cs="Arial"/>
        </w:rPr>
      </w:pPr>
      <w:bookmarkStart w:id="543" w:name="_Toc448745986"/>
      <w:bookmarkStart w:id="544" w:name="_Toc448754292"/>
      <w:bookmarkStart w:id="545" w:name="_Toc25747784"/>
      <w:r w:rsidRPr="007C5795">
        <w:rPr>
          <w:rFonts w:cs="Arial"/>
        </w:rPr>
        <w:t>Public Order Act 1986</w:t>
      </w:r>
      <w:bookmarkEnd w:id="543"/>
      <w:bookmarkEnd w:id="544"/>
      <w:bookmarkEnd w:id="545"/>
    </w:p>
    <w:p w14:paraId="2E76F2E9" w14:textId="77777777" w:rsidR="00960FAF" w:rsidRPr="007C5795" w:rsidRDefault="00960FAF" w:rsidP="30562368">
      <w:pPr>
        <w:rPr>
          <w:rFonts w:cs="Arial"/>
        </w:rPr>
      </w:pPr>
      <w:r w:rsidRPr="30562368">
        <w:rPr>
          <w:rFonts w:cs="Arial"/>
        </w:rPr>
        <w:t xml:space="preserve">This Act makes it a criminal offence to stir up racial hatred by displaying, publishing or distributing written material which is threatening. Like the Racial and Religious Hatred Act 2006 it also makes the possession of inflammatory material with a view of releasing it a criminal offence. Children, Families and Education Directorate page 38 April 2007. </w:t>
      </w:r>
    </w:p>
    <w:p w14:paraId="24519FE0" w14:textId="77777777" w:rsidR="00960FAF" w:rsidRPr="007C5795" w:rsidRDefault="00960FAF" w:rsidP="00960FAF">
      <w:pPr>
        <w:pStyle w:val="Heading3"/>
        <w:rPr>
          <w:rFonts w:cs="Arial"/>
        </w:rPr>
      </w:pPr>
      <w:bookmarkStart w:id="546" w:name="_Toc448745987"/>
      <w:bookmarkStart w:id="547" w:name="_Toc448754293"/>
      <w:bookmarkStart w:id="548" w:name="_Toc25747785"/>
      <w:r w:rsidRPr="007C5795">
        <w:rPr>
          <w:rFonts w:cs="Arial"/>
        </w:rPr>
        <w:lastRenderedPageBreak/>
        <w:t>Obscene Publications Act 1959 and 1964</w:t>
      </w:r>
      <w:bookmarkEnd w:id="546"/>
      <w:bookmarkEnd w:id="547"/>
      <w:bookmarkEnd w:id="548"/>
      <w:r w:rsidRPr="007C5795">
        <w:rPr>
          <w:rFonts w:cs="Arial"/>
        </w:rPr>
        <w:t xml:space="preserve"> </w:t>
      </w:r>
    </w:p>
    <w:p w14:paraId="6A6F15EF" w14:textId="77777777" w:rsidR="00960FAF" w:rsidRPr="007C5795" w:rsidRDefault="00960FAF" w:rsidP="00960FAF">
      <w:pPr>
        <w:rPr>
          <w:rFonts w:cs="Arial"/>
        </w:rPr>
      </w:pPr>
      <w:r w:rsidRPr="007C5795">
        <w:rPr>
          <w:rFonts w:cs="Arial"/>
        </w:rPr>
        <w:t xml:space="preserve">Publishing an “obscene” article is a criminal offence. Publishing includes electronic transmission. </w:t>
      </w:r>
    </w:p>
    <w:p w14:paraId="42A96F8E" w14:textId="77777777" w:rsidR="00960FAF" w:rsidRPr="007C5795" w:rsidRDefault="00960FAF" w:rsidP="00960FAF">
      <w:pPr>
        <w:pStyle w:val="Heading3"/>
        <w:rPr>
          <w:rFonts w:cs="Arial"/>
        </w:rPr>
      </w:pPr>
      <w:bookmarkStart w:id="549" w:name="_Toc448745988"/>
      <w:bookmarkStart w:id="550" w:name="_Toc448754294"/>
      <w:bookmarkStart w:id="551" w:name="_Toc25747786"/>
      <w:r w:rsidRPr="007C5795">
        <w:rPr>
          <w:rFonts w:cs="Arial"/>
        </w:rPr>
        <w:t>Human Rights Act 1998</w:t>
      </w:r>
      <w:bookmarkEnd w:id="549"/>
      <w:bookmarkEnd w:id="550"/>
      <w:bookmarkEnd w:id="551"/>
    </w:p>
    <w:p w14:paraId="79296C7B" w14:textId="77777777" w:rsidR="00960FAF" w:rsidRPr="007C5795" w:rsidRDefault="00960FAF" w:rsidP="30562368">
      <w:pPr>
        <w:spacing w:after="0"/>
        <w:rPr>
          <w:rFonts w:cs="Arial"/>
        </w:rPr>
      </w:pPr>
      <w:r w:rsidRPr="30562368">
        <w:rPr>
          <w:rFonts w:cs="Arial"/>
        </w:rPr>
        <w:t>This does not deal with any particular issue specifically or any discrete subject area within the law. It is a type of “higher law”, affecting all other laws. In the school context, human rights to be aware of include:</w:t>
      </w:r>
    </w:p>
    <w:p w14:paraId="453398FA" w14:textId="77777777" w:rsidR="00960FAF" w:rsidRPr="007C5795" w:rsidRDefault="00960FAF" w:rsidP="00153987">
      <w:pPr>
        <w:pStyle w:val="ListParagraph"/>
        <w:numPr>
          <w:ilvl w:val="0"/>
          <w:numId w:val="104"/>
        </w:numPr>
        <w:suppressAutoHyphens w:val="0"/>
        <w:autoSpaceDN/>
        <w:spacing w:after="0" w:line="240" w:lineRule="auto"/>
        <w:ind w:left="567" w:hanging="232"/>
        <w:jc w:val="left"/>
        <w:rPr>
          <w:rFonts w:cs="Arial"/>
        </w:rPr>
      </w:pPr>
      <w:r w:rsidRPr="007C5795">
        <w:rPr>
          <w:rFonts w:cs="Arial"/>
        </w:rPr>
        <w:t>the right to a fair trial</w:t>
      </w:r>
    </w:p>
    <w:p w14:paraId="6780970B" w14:textId="77777777" w:rsidR="00960FAF" w:rsidRPr="007C5795" w:rsidRDefault="00960FAF" w:rsidP="30562368">
      <w:pPr>
        <w:pStyle w:val="ListParagraph"/>
        <w:numPr>
          <w:ilvl w:val="0"/>
          <w:numId w:val="104"/>
        </w:numPr>
        <w:suppressAutoHyphens w:val="0"/>
        <w:autoSpaceDN/>
        <w:spacing w:after="0" w:line="240" w:lineRule="auto"/>
        <w:ind w:left="567" w:hanging="232"/>
        <w:jc w:val="left"/>
        <w:rPr>
          <w:rFonts w:cs="Arial"/>
        </w:rPr>
      </w:pPr>
      <w:r w:rsidRPr="30562368">
        <w:rPr>
          <w:rFonts w:cs="Arial"/>
        </w:rPr>
        <w:t>the right to respect for private and family life, home and correspondence</w:t>
      </w:r>
    </w:p>
    <w:p w14:paraId="4B2F743C" w14:textId="77777777" w:rsidR="00960FAF" w:rsidRPr="007C5795" w:rsidRDefault="00960FAF" w:rsidP="30562368">
      <w:pPr>
        <w:pStyle w:val="ListParagraph"/>
        <w:numPr>
          <w:ilvl w:val="0"/>
          <w:numId w:val="104"/>
        </w:numPr>
        <w:suppressAutoHyphens w:val="0"/>
        <w:autoSpaceDN/>
        <w:spacing w:after="0" w:line="240" w:lineRule="auto"/>
        <w:ind w:left="567" w:hanging="232"/>
        <w:jc w:val="left"/>
        <w:rPr>
          <w:rFonts w:cs="Arial"/>
        </w:rPr>
      </w:pPr>
      <w:r w:rsidRPr="30562368">
        <w:rPr>
          <w:rFonts w:cs="Arial"/>
        </w:rPr>
        <w:t>freedom of thought, conscience and religion</w:t>
      </w:r>
    </w:p>
    <w:p w14:paraId="768B0992" w14:textId="77777777" w:rsidR="00960FAF" w:rsidRPr="007C5795" w:rsidRDefault="00960FAF" w:rsidP="00153987">
      <w:pPr>
        <w:pStyle w:val="ListParagraph"/>
        <w:numPr>
          <w:ilvl w:val="0"/>
          <w:numId w:val="104"/>
        </w:numPr>
        <w:suppressAutoHyphens w:val="0"/>
        <w:autoSpaceDN/>
        <w:spacing w:after="0" w:line="240" w:lineRule="auto"/>
        <w:ind w:left="567" w:hanging="232"/>
        <w:jc w:val="left"/>
        <w:rPr>
          <w:rFonts w:cs="Arial"/>
        </w:rPr>
      </w:pPr>
      <w:r w:rsidRPr="007C5795">
        <w:rPr>
          <w:rFonts w:cs="Arial"/>
        </w:rPr>
        <w:t>freedom of expression</w:t>
      </w:r>
    </w:p>
    <w:p w14:paraId="4EFB15D5" w14:textId="77777777" w:rsidR="00960FAF" w:rsidRPr="007C5795" w:rsidRDefault="00960FAF" w:rsidP="00153987">
      <w:pPr>
        <w:pStyle w:val="ListParagraph"/>
        <w:numPr>
          <w:ilvl w:val="0"/>
          <w:numId w:val="104"/>
        </w:numPr>
        <w:suppressAutoHyphens w:val="0"/>
        <w:autoSpaceDN/>
        <w:spacing w:after="0" w:line="240" w:lineRule="auto"/>
        <w:ind w:left="567" w:hanging="232"/>
        <w:jc w:val="left"/>
        <w:rPr>
          <w:rFonts w:cs="Arial"/>
        </w:rPr>
      </w:pPr>
      <w:r w:rsidRPr="007C5795">
        <w:rPr>
          <w:rFonts w:cs="Arial"/>
        </w:rPr>
        <w:t>freedom of assembly</w:t>
      </w:r>
    </w:p>
    <w:p w14:paraId="11816685" w14:textId="77777777" w:rsidR="00960FAF" w:rsidRPr="007C5795" w:rsidRDefault="00960FAF" w:rsidP="00153987">
      <w:pPr>
        <w:pStyle w:val="ListParagraph"/>
        <w:numPr>
          <w:ilvl w:val="0"/>
          <w:numId w:val="104"/>
        </w:numPr>
        <w:suppressAutoHyphens w:val="0"/>
        <w:autoSpaceDN/>
        <w:spacing w:after="0" w:line="240" w:lineRule="auto"/>
        <w:ind w:left="567" w:hanging="232"/>
        <w:jc w:val="left"/>
        <w:rPr>
          <w:rFonts w:cs="Arial"/>
        </w:rPr>
      </w:pPr>
      <w:r w:rsidRPr="007C5795">
        <w:rPr>
          <w:rFonts w:cs="Arial"/>
        </w:rPr>
        <w:t>prohibition of discrimination</w:t>
      </w:r>
    </w:p>
    <w:p w14:paraId="2C46C380" w14:textId="77777777" w:rsidR="00960FAF" w:rsidRPr="007C5795" w:rsidRDefault="00960FAF" w:rsidP="00153987">
      <w:pPr>
        <w:pStyle w:val="ListParagraph"/>
        <w:numPr>
          <w:ilvl w:val="0"/>
          <w:numId w:val="104"/>
        </w:numPr>
        <w:suppressAutoHyphens w:val="0"/>
        <w:autoSpaceDN/>
        <w:spacing w:after="0" w:line="240" w:lineRule="auto"/>
        <w:ind w:left="567" w:hanging="232"/>
        <w:jc w:val="left"/>
        <w:rPr>
          <w:rFonts w:cs="Arial"/>
        </w:rPr>
      </w:pPr>
      <w:r w:rsidRPr="007C5795">
        <w:rPr>
          <w:rFonts w:cs="Arial"/>
        </w:rPr>
        <w:t>the right to education.</w:t>
      </w:r>
    </w:p>
    <w:p w14:paraId="31C6CE68" w14:textId="77777777" w:rsidR="00960FAF" w:rsidRPr="007C5795" w:rsidRDefault="00960FAF" w:rsidP="30562368">
      <w:pPr>
        <w:rPr>
          <w:rFonts w:cs="Arial"/>
        </w:rPr>
      </w:pPr>
      <w:r w:rsidRPr="30562368">
        <w:rPr>
          <w:rFonts w:cs="Arial"/>
        </w:rPr>
        <w:t>These rights are not absolute. The school is obliged to respect these rights and freedoms, balancing them against those rights, duties and obligations, which arise from other relevant legislation.</w:t>
      </w:r>
    </w:p>
    <w:p w14:paraId="32E93B82" w14:textId="77777777" w:rsidR="00960FAF" w:rsidRPr="007C5795" w:rsidRDefault="00960FAF" w:rsidP="00960FAF">
      <w:pPr>
        <w:pStyle w:val="Heading3"/>
        <w:rPr>
          <w:rFonts w:cs="Arial"/>
        </w:rPr>
      </w:pPr>
      <w:bookmarkStart w:id="552" w:name="_Toc448745991"/>
      <w:bookmarkStart w:id="553" w:name="_Toc448754297"/>
      <w:bookmarkStart w:id="554" w:name="_Toc25747789"/>
      <w:r w:rsidRPr="007C5795">
        <w:rPr>
          <w:rFonts w:cs="Arial"/>
        </w:rPr>
        <w:t>The Protection of Freedoms Act 2012</w:t>
      </w:r>
      <w:bookmarkEnd w:id="552"/>
      <w:bookmarkEnd w:id="553"/>
      <w:bookmarkEnd w:id="554"/>
    </w:p>
    <w:p w14:paraId="389CA7E5" w14:textId="77777777" w:rsidR="00960FAF" w:rsidRPr="007C5795" w:rsidRDefault="00960FAF" w:rsidP="00960FAF">
      <w:pPr>
        <w:rPr>
          <w:rFonts w:cs="Arial"/>
        </w:rPr>
      </w:pPr>
      <w:r w:rsidRPr="007C5795">
        <w:rPr>
          <w:rFonts w:cs="Arial"/>
        </w:rPr>
        <w:t>Requires schools to seek permission from a parent/carer to use Biometric systems</w:t>
      </w:r>
    </w:p>
    <w:p w14:paraId="6CE1C279" w14:textId="77777777" w:rsidR="00960FAF" w:rsidRPr="007C5795" w:rsidRDefault="00960FAF" w:rsidP="00960FAF">
      <w:pPr>
        <w:pStyle w:val="Heading3"/>
        <w:rPr>
          <w:rFonts w:cs="Arial"/>
        </w:rPr>
      </w:pPr>
      <w:bookmarkStart w:id="555" w:name="_Toc448745993"/>
      <w:bookmarkStart w:id="556" w:name="_Toc448754299"/>
      <w:bookmarkStart w:id="557" w:name="_Toc25747791"/>
      <w:r w:rsidRPr="007C5795">
        <w:rPr>
          <w:rFonts w:cs="Arial"/>
        </w:rPr>
        <w:t>Serious Crime Act 2015</w:t>
      </w:r>
      <w:bookmarkEnd w:id="555"/>
      <w:bookmarkEnd w:id="556"/>
      <w:bookmarkEnd w:id="557"/>
      <w:r w:rsidRPr="007C5795">
        <w:rPr>
          <w:rFonts w:cs="Arial"/>
        </w:rPr>
        <w:t xml:space="preserve"> </w:t>
      </w:r>
    </w:p>
    <w:p w14:paraId="2BEE8455" w14:textId="77777777" w:rsidR="00960FAF" w:rsidRPr="007C5795" w:rsidRDefault="00960FAF" w:rsidP="00960FAF">
      <w:pPr>
        <w:rPr>
          <w:rFonts w:cs="Arial"/>
        </w:rPr>
      </w:pPr>
      <w:r w:rsidRPr="007C5795">
        <w:rPr>
          <w:rFonts w:cs="Arial"/>
        </w:rPr>
        <w:t>This Act introduced a new offence of sexual communication with a child. Also created new offences and orders around gang crime (including CSE).</w:t>
      </w:r>
    </w:p>
    <w:p w14:paraId="78578BC4" w14:textId="77777777" w:rsidR="00960FAF" w:rsidRPr="007C5795" w:rsidRDefault="00960FAF" w:rsidP="00960FAF">
      <w:pPr>
        <w:pStyle w:val="Heading3"/>
        <w:rPr>
          <w:rFonts w:cs="Arial"/>
          <w:lang w:eastAsia="en-GB"/>
        </w:rPr>
      </w:pPr>
      <w:r w:rsidRPr="007C5795">
        <w:rPr>
          <w:rFonts w:cs="Arial"/>
          <w:lang w:eastAsia="en-GB"/>
        </w:rPr>
        <w:t>Criminal Justice and Courts Act 2015</w:t>
      </w:r>
    </w:p>
    <w:p w14:paraId="5199C4B4" w14:textId="77777777" w:rsidR="00960FAF" w:rsidRPr="007C5795" w:rsidRDefault="00960FAF" w:rsidP="00960FAF">
      <w:pPr>
        <w:spacing w:after="120"/>
        <w:rPr>
          <w:rStyle w:val="Hyperlink1"/>
        </w:rPr>
      </w:pPr>
      <w:r w:rsidRPr="007C5795">
        <w:rPr>
          <w:rFonts w:cs="Arial"/>
          <w:lang w:eastAsia="en-GB"/>
        </w:rPr>
        <w:t xml:space="preserve">Revenge porn – as it is now commonly known – involves the distribution of private and personal explicit images or video footage of an adult individual without their consent, with the intention of causing them embarrassment and distress. Often revenge porn is used maliciously to shame ex-partners. Revenge porn was made a specific offence in the Criminal Justice and Courts Act 2015. The Act specifies that if you are accused of revenge porn and found guilty of the criminal offence, you could be prosecuted and face a sentence of up to two years in prison. For further guidance or support please contact the </w:t>
      </w:r>
      <w:hyperlink r:id="rId148" w:history="1">
        <w:r w:rsidRPr="007C5795">
          <w:rPr>
            <w:rStyle w:val="Hyperlink1"/>
            <w:rFonts w:cs="Arial"/>
          </w:rPr>
          <w:t>Revenge Porn Helpline</w:t>
        </w:r>
      </w:hyperlink>
    </w:p>
    <w:p w14:paraId="131C19D1" w14:textId="77777777" w:rsidR="00960FAF" w:rsidRPr="003535AB" w:rsidRDefault="00960FAF" w:rsidP="00960FAF">
      <w:pPr>
        <w:pStyle w:val="Heading3"/>
        <w:rPr>
          <w:rFonts w:cs="Arial"/>
          <w:lang w:eastAsia="en-GB"/>
        </w:rPr>
      </w:pPr>
      <w:bookmarkStart w:id="558" w:name="_Toc448745994"/>
      <w:bookmarkStart w:id="559" w:name="_Toc448754300"/>
      <w:bookmarkStart w:id="560" w:name="_Toc511315156"/>
      <w:bookmarkStart w:id="561" w:name="_Toc61452146"/>
      <w:r w:rsidRPr="003535AB">
        <w:rPr>
          <w:rFonts w:cs="Arial"/>
          <w:lang w:eastAsia="en-GB"/>
        </w:rPr>
        <w:t>Online Safety Act 2023</w:t>
      </w:r>
    </w:p>
    <w:p w14:paraId="38171409" w14:textId="77777777" w:rsidR="00960FAF" w:rsidRPr="003535AB" w:rsidRDefault="00960FAF" w:rsidP="30562368">
      <w:pPr>
        <w:rPr>
          <w:rFonts w:cs="Arial"/>
          <w:lang w:eastAsia="en-GB"/>
        </w:rPr>
      </w:pPr>
      <w:r w:rsidRPr="30562368">
        <w:rPr>
          <w:rFonts w:cs="Arial"/>
          <w:lang w:eastAsia="en-GB"/>
        </w:rPr>
        <w:t xml:space="preserve">The Online Safety Act enhances the safety of users on the internet, particularly focusing on the protection of children and vulnerable individuals from harmful online content.  The Online Safety Act defines ‘priority offences’ including </w:t>
      </w:r>
    </w:p>
    <w:p w14:paraId="68685E15" w14:textId="77777777" w:rsidR="00960FAF" w:rsidRPr="003535AB" w:rsidRDefault="00960FAF" w:rsidP="00153987">
      <w:pPr>
        <w:pStyle w:val="ListParagraph"/>
        <w:numPr>
          <w:ilvl w:val="0"/>
          <w:numId w:val="146"/>
        </w:numPr>
        <w:suppressAutoHyphens w:val="0"/>
        <w:autoSpaceDN/>
        <w:rPr>
          <w:rFonts w:cs="Arial"/>
          <w:lang w:eastAsia="en-GB"/>
        </w:rPr>
      </w:pPr>
      <w:r w:rsidRPr="003535AB">
        <w:rPr>
          <w:rFonts w:cs="Arial"/>
          <w:lang w:eastAsia="en-GB"/>
        </w:rPr>
        <w:t>child sexual abuse and grooming;</w:t>
      </w:r>
    </w:p>
    <w:p w14:paraId="06EE2A0B" w14:textId="77777777" w:rsidR="00960FAF" w:rsidRPr="003535AB" w:rsidRDefault="00960FAF" w:rsidP="30562368">
      <w:pPr>
        <w:pStyle w:val="ListParagraph"/>
        <w:numPr>
          <w:ilvl w:val="0"/>
          <w:numId w:val="146"/>
        </w:numPr>
        <w:suppressAutoHyphens w:val="0"/>
        <w:autoSpaceDN/>
        <w:rPr>
          <w:rFonts w:cs="Arial"/>
          <w:lang w:eastAsia="en-GB"/>
        </w:rPr>
      </w:pPr>
      <w:r w:rsidRPr="30562368">
        <w:rPr>
          <w:rFonts w:cs="Arial"/>
          <w:lang w:eastAsia="en-GB"/>
        </w:rPr>
        <w:lastRenderedPageBreak/>
        <w:t>encouraging or assisting suicide or serious self-harm;</w:t>
      </w:r>
    </w:p>
    <w:p w14:paraId="79CF9660" w14:textId="77777777" w:rsidR="00960FAF" w:rsidRPr="003535AB" w:rsidRDefault="00960FAF" w:rsidP="30562368">
      <w:pPr>
        <w:pStyle w:val="ListParagraph"/>
        <w:numPr>
          <w:ilvl w:val="0"/>
          <w:numId w:val="146"/>
        </w:numPr>
        <w:suppressAutoHyphens w:val="0"/>
        <w:autoSpaceDN/>
        <w:rPr>
          <w:rFonts w:cs="Arial"/>
          <w:lang w:eastAsia="en-GB"/>
        </w:rPr>
      </w:pPr>
      <w:r w:rsidRPr="30562368">
        <w:rPr>
          <w:rFonts w:cs="Arial"/>
          <w:lang w:eastAsia="en-GB"/>
        </w:rPr>
        <w:t>harassment, stalking, threats and abuse;</w:t>
      </w:r>
    </w:p>
    <w:p w14:paraId="2BC8CB6D" w14:textId="77777777" w:rsidR="00960FAF" w:rsidRPr="003535AB" w:rsidRDefault="00960FAF" w:rsidP="00153987">
      <w:pPr>
        <w:pStyle w:val="ListParagraph"/>
        <w:numPr>
          <w:ilvl w:val="0"/>
          <w:numId w:val="146"/>
        </w:numPr>
        <w:suppressAutoHyphens w:val="0"/>
        <w:autoSpaceDN/>
        <w:rPr>
          <w:rFonts w:cs="Arial"/>
          <w:lang w:eastAsia="en-GB"/>
        </w:rPr>
      </w:pPr>
      <w:r w:rsidRPr="003535AB">
        <w:rPr>
          <w:rFonts w:cs="Arial"/>
          <w:lang w:eastAsia="en-GB"/>
        </w:rPr>
        <w:t>controlling or coercive behaviour;</w:t>
      </w:r>
    </w:p>
    <w:p w14:paraId="5130D376" w14:textId="77777777" w:rsidR="00960FAF" w:rsidRPr="003535AB" w:rsidRDefault="00960FAF" w:rsidP="00153987">
      <w:pPr>
        <w:pStyle w:val="ListParagraph"/>
        <w:numPr>
          <w:ilvl w:val="0"/>
          <w:numId w:val="146"/>
        </w:numPr>
        <w:suppressAutoHyphens w:val="0"/>
        <w:autoSpaceDN/>
        <w:rPr>
          <w:rFonts w:cs="Arial"/>
          <w:lang w:eastAsia="en-GB"/>
        </w:rPr>
      </w:pPr>
      <w:r w:rsidRPr="003535AB">
        <w:rPr>
          <w:rFonts w:cs="Arial"/>
          <w:lang w:eastAsia="en-GB"/>
        </w:rPr>
        <w:t>intimate image abuse;</w:t>
      </w:r>
    </w:p>
    <w:p w14:paraId="592D3EEA" w14:textId="77777777" w:rsidR="00960FAF" w:rsidRPr="003535AB" w:rsidRDefault="00960FAF" w:rsidP="00153987">
      <w:pPr>
        <w:pStyle w:val="ListParagraph"/>
        <w:numPr>
          <w:ilvl w:val="0"/>
          <w:numId w:val="146"/>
        </w:numPr>
        <w:suppressAutoHyphens w:val="0"/>
        <w:autoSpaceDN/>
        <w:rPr>
          <w:rFonts w:cs="Arial"/>
          <w:lang w:eastAsia="en-GB"/>
        </w:rPr>
      </w:pPr>
      <w:r w:rsidRPr="003535AB">
        <w:rPr>
          <w:rFonts w:cs="Arial"/>
          <w:lang w:eastAsia="en-GB"/>
        </w:rPr>
        <w:t xml:space="preserve">sexual exploitation of adults  </w:t>
      </w:r>
    </w:p>
    <w:p w14:paraId="37D38A2C" w14:textId="77777777" w:rsidR="00960FAF" w:rsidRPr="003535AB" w:rsidRDefault="00960FAF" w:rsidP="30562368">
      <w:pPr>
        <w:rPr>
          <w:rFonts w:cs="Arial"/>
          <w:lang w:eastAsia="en-GB"/>
        </w:rPr>
      </w:pPr>
      <w:r w:rsidRPr="30562368">
        <w:rPr>
          <w:rFonts w:cs="Arial"/>
          <w:lang w:eastAsia="en-GB"/>
        </w:rPr>
        <w:t>It focusses on online services which host content posted by other people (“user-to-user services” such as Facebook, Instagram and Twitter) and search services (such as Google, Yahoo and Bing). The Bill has different levels of protection for children and adults.</w:t>
      </w:r>
    </w:p>
    <w:p w14:paraId="1F812661" w14:textId="77777777" w:rsidR="000E351E" w:rsidRDefault="00960FAF" w:rsidP="000E351E">
      <w:pPr>
        <w:spacing w:after="0"/>
        <w:rPr>
          <w:b/>
          <w:bCs/>
        </w:rPr>
      </w:pPr>
      <w:r w:rsidRPr="003535AB">
        <w:rPr>
          <w:b/>
          <w:bCs/>
        </w:rPr>
        <w:t xml:space="preserve">Protections for young people </w:t>
      </w:r>
    </w:p>
    <w:p w14:paraId="4D072B4C" w14:textId="26121A21" w:rsidR="00960FAF" w:rsidRPr="003535AB" w:rsidRDefault="00960FAF" w:rsidP="000E351E">
      <w:pPr>
        <w:spacing w:after="0"/>
      </w:pPr>
      <w:r w:rsidRPr="003535AB">
        <w:t>The Online Safety Act creates a legal responsibility (a “duty of care”) for the operators of user-to-user services to protect users under the age of 18 from harmful content, specifically</w:t>
      </w:r>
    </w:p>
    <w:p w14:paraId="2714DC60" w14:textId="77777777" w:rsidR="00960FAF" w:rsidRPr="003535AB" w:rsidRDefault="00960FAF" w:rsidP="00153987">
      <w:pPr>
        <w:pStyle w:val="ListParagraph"/>
        <w:numPr>
          <w:ilvl w:val="0"/>
          <w:numId w:val="143"/>
        </w:numPr>
        <w:suppressAutoHyphens w:val="0"/>
        <w:autoSpaceDN/>
      </w:pPr>
      <w:r w:rsidRPr="003535AB">
        <w:t xml:space="preserve">Enforcing minimum age requirements </w:t>
      </w:r>
    </w:p>
    <w:p w14:paraId="66571994" w14:textId="77777777" w:rsidR="00960FAF" w:rsidRPr="003535AB" w:rsidRDefault="00960FAF" w:rsidP="00153987">
      <w:pPr>
        <w:pStyle w:val="ListParagraph"/>
        <w:numPr>
          <w:ilvl w:val="0"/>
          <w:numId w:val="143"/>
        </w:numPr>
        <w:suppressAutoHyphens w:val="0"/>
        <w:autoSpaceDN/>
      </w:pPr>
      <w:r w:rsidRPr="003535AB">
        <w:t xml:space="preserve">Publishing risk assessments </w:t>
      </w:r>
    </w:p>
    <w:p w14:paraId="367D2047" w14:textId="77777777" w:rsidR="00960FAF" w:rsidRPr="003535AB" w:rsidRDefault="00960FAF" w:rsidP="00153987">
      <w:pPr>
        <w:pStyle w:val="ListParagraph"/>
        <w:numPr>
          <w:ilvl w:val="0"/>
          <w:numId w:val="143"/>
        </w:numPr>
        <w:suppressAutoHyphens w:val="0"/>
        <w:autoSpaceDN/>
      </w:pPr>
      <w:r w:rsidRPr="003535AB">
        <w:t xml:space="preserve">Protecting children from harmful content published on the service </w:t>
      </w:r>
    </w:p>
    <w:p w14:paraId="794C11A4" w14:textId="77777777" w:rsidR="00960FAF" w:rsidRPr="003535AB" w:rsidRDefault="00960FAF" w:rsidP="00153987">
      <w:pPr>
        <w:pStyle w:val="ListParagraph"/>
        <w:numPr>
          <w:ilvl w:val="0"/>
          <w:numId w:val="143"/>
        </w:numPr>
        <w:suppressAutoHyphens w:val="0"/>
        <w:autoSpaceDN/>
        <w:rPr>
          <w:rFonts w:cs="Open Sans Light"/>
        </w:rPr>
      </w:pPr>
      <w:r w:rsidRPr="003535AB">
        <w:t xml:space="preserve">Properly applying the Terms and Conditions </w:t>
      </w:r>
    </w:p>
    <w:p w14:paraId="764DB636" w14:textId="77777777" w:rsidR="00960FAF" w:rsidRPr="00132F68" w:rsidRDefault="00960FAF" w:rsidP="00DF03BC">
      <w:pPr>
        <w:spacing w:after="0"/>
        <w:rPr>
          <w:b/>
          <w:bCs/>
        </w:rPr>
      </w:pPr>
      <w:r w:rsidRPr="00132F68">
        <w:rPr>
          <w:b/>
          <w:bCs/>
        </w:rPr>
        <w:t xml:space="preserve">Protections for adults </w:t>
      </w:r>
    </w:p>
    <w:p w14:paraId="1E543CB7" w14:textId="77777777" w:rsidR="00960FAF" w:rsidRPr="003535AB" w:rsidRDefault="00960FAF" w:rsidP="00DF03BC">
      <w:pPr>
        <w:spacing w:after="0"/>
      </w:pPr>
      <w:r w:rsidRPr="30562368">
        <w:t>While the Bill focusses on the need to protect young people online, there are some provisions that focus on protecting adults (which will benefit all users) including</w:t>
      </w:r>
    </w:p>
    <w:p w14:paraId="20A9FF24" w14:textId="77777777" w:rsidR="00960FAF" w:rsidRPr="003535AB" w:rsidRDefault="00960FAF" w:rsidP="00153987">
      <w:pPr>
        <w:pStyle w:val="ListParagraph"/>
        <w:numPr>
          <w:ilvl w:val="0"/>
          <w:numId w:val="144"/>
        </w:numPr>
        <w:suppressAutoHyphens w:val="0"/>
        <w:autoSpaceDN/>
        <w:rPr>
          <w:rFonts w:cs="Open Sans Light"/>
        </w:rPr>
      </w:pPr>
      <w:r w:rsidRPr="003535AB">
        <w:t xml:space="preserve">Ability to customise your feed </w:t>
      </w:r>
    </w:p>
    <w:p w14:paraId="34ADC692" w14:textId="77777777" w:rsidR="00960FAF" w:rsidRPr="003535AB" w:rsidRDefault="00960FAF" w:rsidP="00153987">
      <w:pPr>
        <w:pStyle w:val="ListParagraph"/>
        <w:numPr>
          <w:ilvl w:val="0"/>
          <w:numId w:val="144"/>
        </w:numPr>
        <w:suppressAutoHyphens w:val="0"/>
        <w:autoSpaceDN/>
      </w:pPr>
      <w:r w:rsidRPr="003535AB">
        <w:t xml:space="preserve">Block online trolls </w:t>
      </w:r>
    </w:p>
    <w:p w14:paraId="09A79540" w14:textId="77777777" w:rsidR="00960FAF" w:rsidRPr="003535AB" w:rsidRDefault="00960FAF" w:rsidP="00153987">
      <w:pPr>
        <w:pStyle w:val="ListParagraph"/>
        <w:numPr>
          <w:ilvl w:val="0"/>
          <w:numId w:val="144"/>
        </w:numPr>
        <w:suppressAutoHyphens w:val="0"/>
        <w:autoSpaceDN/>
        <w:rPr>
          <w:rFonts w:cs="Open Sans Light"/>
        </w:rPr>
      </w:pPr>
      <w:r w:rsidRPr="003535AB">
        <w:t xml:space="preserve">Criminalising certain content </w:t>
      </w:r>
    </w:p>
    <w:p w14:paraId="7D15734A" w14:textId="77777777" w:rsidR="00960FAF" w:rsidRPr="003535AB" w:rsidRDefault="00960FAF" w:rsidP="00153987">
      <w:pPr>
        <w:pStyle w:val="ListParagraph"/>
        <w:numPr>
          <w:ilvl w:val="0"/>
          <w:numId w:val="144"/>
        </w:numPr>
        <w:suppressAutoHyphens w:val="0"/>
        <w:autoSpaceDN/>
      </w:pPr>
      <w:r w:rsidRPr="003535AB">
        <w:t>Remove content that is already illegal</w:t>
      </w:r>
    </w:p>
    <w:p w14:paraId="3AF4E32E" w14:textId="77777777" w:rsidR="00960FAF" w:rsidRPr="003535AB" w:rsidRDefault="00960FAF" w:rsidP="00DF03BC">
      <w:pPr>
        <w:spacing w:after="0"/>
        <w:rPr>
          <w:b/>
          <w:bCs/>
        </w:rPr>
      </w:pPr>
      <w:r w:rsidRPr="003535AB">
        <w:rPr>
          <w:b/>
          <w:bCs/>
        </w:rPr>
        <w:t>Enforcement</w:t>
      </w:r>
    </w:p>
    <w:p w14:paraId="5FBC3AF1" w14:textId="77777777" w:rsidR="00960FAF" w:rsidRPr="003535AB" w:rsidRDefault="00960FAF" w:rsidP="00DF03BC">
      <w:pPr>
        <w:spacing w:after="0"/>
      </w:pPr>
      <w:r w:rsidRPr="30562368">
        <w:t>Ofcom has been appointed as the regulator and have powers to obtain information from website operators on how they deal with online harms and to take action if they fail to comply with their new duties, including</w:t>
      </w:r>
    </w:p>
    <w:p w14:paraId="532E2A95" w14:textId="77777777" w:rsidR="00960FAF" w:rsidRPr="003535AB" w:rsidRDefault="00960FAF" w:rsidP="00153987">
      <w:pPr>
        <w:pStyle w:val="ListParagraph"/>
        <w:numPr>
          <w:ilvl w:val="0"/>
          <w:numId w:val="145"/>
        </w:numPr>
        <w:suppressAutoHyphens w:val="0"/>
        <w:autoSpaceDN/>
      </w:pPr>
      <w:r w:rsidRPr="00132F68">
        <w:t>Investigate website operators and their compliance with the Bill</w:t>
      </w:r>
    </w:p>
    <w:p w14:paraId="2D2479B6" w14:textId="77777777" w:rsidR="00960FAF" w:rsidRPr="003535AB" w:rsidRDefault="00960FAF" w:rsidP="00153987">
      <w:pPr>
        <w:pStyle w:val="ListParagraph"/>
        <w:numPr>
          <w:ilvl w:val="0"/>
          <w:numId w:val="145"/>
        </w:numPr>
        <w:suppressAutoHyphens w:val="0"/>
        <w:autoSpaceDN/>
      </w:pPr>
      <w:r w:rsidRPr="30562368">
        <w:t xml:space="preserve">Issue financial penalties to companies that do not comply with their obligations </w:t>
      </w:r>
    </w:p>
    <w:p w14:paraId="6B5DFDF3" w14:textId="77777777" w:rsidR="00960FAF" w:rsidRPr="003535AB" w:rsidRDefault="00960FAF" w:rsidP="00153987">
      <w:pPr>
        <w:pStyle w:val="ListParagraph"/>
        <w:numPr>
          <w:ilvl w:val="0"/>
          <w:numId w:val="145"/>
        </w:numPr>
        <w:suppressAutoHyphens w:val="0"/>
        <w:autoSpaceDN/>
      </w:pPr>
      <w:r w:rsidRPr="00132F68">
        <w:t xml:space="preserve">Issue guidance on compliance </w:t>
      </w:r>
    </w:p>
    <w:p w14:paraId="0FE45462" w14:textId="77777777" w:rsidR="00960FAF" w:rsidRPr="003535AB" w:rsidRDefault="00960FAF" w:rsidP="00153987">
      <w:pPr>
        <w:pStyle w:val="ListParagraph"/>
        <w:numPr>
          <w:ilvl w:val="0"/>
          <w:numId w:val="145"/>
        </w:numPr>
        <w:suppressAutoHyphens w:val="0"/>
        <w:autoSpaceDN/>
      </w:pPr>
      <w:r w:rsidRPr="00132F68">
        <w:t>Issue notices requiring website operators to give information or cooperate with an Ofcom investigation</w:t>
      </w:r>
    </w:p>
    <w:p w14:paraId="4585E5E1" w14:textId="77777777" w:rsidR="00960FAF" w:rsidRPr="003535AB" w:rsidRDefault="00960FAF" w:rsidP="00960FAF">
      <w:pPr>
        <w:pStyle w:val="Heading3"/>
      </w:pPr>
      <w:r w:rsidRPr="003535AB">
        <w:t xml:space="preserve">Domestic Abuse Act 2021 </w:t>
      </w:r>
    </w:p>
    <w:p w14:paraId="3CD0BE02" w14:textId="77777777" w:rsidR="00960FAF" w:rsidRPr="003535AB" w:rsidRDefault="00960FAF" w:rsidP="00960FAF">
      <w:r w:rsidRPr="30562368">
        <w:t xml:space="preserve">Section 69 of the Domestic Abuse Act 2021 establishes the legal offence related to the threat of revealing private sexual images or videos featuring another person. This offence occurs </w:t>
      </w:r>
      <w:r w:rsidRPr="30562368">
        <w:lastRenderedPageBreak/>
        <w:t>when someone threatens to share such content with the intent to distress the individual depicted, and the sharing would happen without that individual's consent.</w:t>
      </w:r>
    </w:p>
    <w:p w14:paraId="2F162154" w14:textId="77777777" w:rsidR="00960FAF" w:rsidRPr="007C5795" w:rsidRDefault="00960FAF" w:rsidP="00960FAF">
      <w:pPr>
        <w:spacing w:after="200" w:line="276" w:lineRule="auto"/>
        <w:jc w:val="left"/>
        <w:rPr>
          <w:rFonts w:ascii="Gotham Medium" w:eastAsiaTheme="majorEastAsia" w:hAnsi="Gotham Medium" w:cstheme="majorBidi"/>
          <w:bCs/>
          <w:color w:val="000000" w:themeColor="text1"/>
          <w:spacing w:val="-15"/>
          <w:sz w:val="44"/>
          <w:szCs w:val="28"/>
        </w:rPr>
      </w:pPr>
      <w:r w:rsidRPr="007C5795">
        <w:br w:type="page"/>
      </w:r>
    </w:p>
    <w:p w14:paraId="7F095BBE" w14:textId="77777777" w:rsidR="00960FAF" w:rsidRPr="007C5795" w:rsidRDefault="00960FAF" w:rsidP="00960FAF">
      <w:pPr>
        <w:pStyle w:val="Heading1"/>
        <w:rPr>
          <w:sz w:val="28"/>
        </w:rPr>
      </w:pPr>
      <w:bookmarkStart w:id="562" w:name="_Toc62225680"/>
      <w:bookmarkStart w:id="563" w:name="_Toc161309117"/>
      <w:bookmarkStart w:id="564" w:name="_Toc162442360"/>
      <w:bookmarkStart w:id="565" w:name="_Toc194341139"/>
      <w:bookmarkEnd w:id="558"/>
      <w:bookmarkEnd w:id="559"/>
      <w:bookmarkEnd w:id="560"/>
      <w:bookmarkEnd w:id="561"/>
      <w:r w:rsidRPr="007C5795">
        <w:lastRenderedPageBreak/>
        <w:t>Links to other organisations or documents</w:t>
      </w:r>
      <w:bookmarkEnd w:id="562"/>
      <w:bookmarkEnd w:id="563"/>
      <w:bookmarkEnd w:id="564"/>
      <w:bookmarkEnd w:id="565"/>
    </w:p>
    <w:p w14:paraId="25118C20" w14:textId="77777777" w:rsidR="00960FAF" w:rsidRPr="007C5795" w:rsidRDefault="00960FAF" w:rsidP="00960FAF">
      <w:pPr>
        <w:rPr>
          <w:rFonts w:cs="Arial"/>
          <w:szCs w:val="24"/>
        </w:rPr>
      </w:pPr>
      <w:r w:rsidRPr="007C5795">
        <w:rPr>
          <w:rFonts w:cs="Arial"/>
          <w:szCs w:val="24"/>
        </w:rPr>
        <w:t>The following links may help those who are developing or reviewing a school Online Safety Policy and creating their online safety provision:</w:t>
      </w:r>
    </w:p>
    <w:p w14:paraId="2D396418" w14:textId="77777777" w:rsidR="00960FAF" w:rsidRPr="007C5795" w:rsidRDefault="00960FAF" w:rsidP="00960FAF">
      <w:pPr>
        <w:pStyle w:val="Heading3"/>
        <w:spacing w:before="120"/>
        <w:rPr>
          <w:rFonts w:cs="Arial"/>
          <w:szCs w:val="24"/>
        </w:rPr>
      </w:pPr>
      <w:r w:rsidRPr="007C5795">
        <w:rPr>
          <w:rFonts w:cs="Arial"/>
          <w:szCs w:val="24"/>
        </w:rPr>
        <w:t xml:space="preserve">Welsh Government </w:t>
      </w:r>
    </w:p>
    <w:p w14:paraId="0DC1B69A" w14:textId="77777777" w:rsidR="00960FAF" w:rsidRPr="007C5795" w:rsidRDefault="00960FAF" w:rsidP="00960FAF">
      <w:pPr>
        <w:spacing w:after="0"/>
        <w:rPr>
          <w:rFonts w:cs="Arial"/>
          <w:szCs w:val="24"/>
        </w:rPr>
      </w:pPr>
      <w:hyperlink r:id="rId149" w:history="1">
        <w:r w:rsidRPr="007C5795">
          <w:rPr>
            <w:rStyle w:val="Hyperlink"/>
            <w:rFonts w:cs="Arial"/>
            <w:szCs w:val="24"/>
          </w:rPr>
          <w:t>Safeguarding children</w:t>
        </w:r>
      </w:hyperlink>
      <w:r w:rsidRPr="007C5795">
        <w:rPr>
          <w:rFonts w:cs="Arial"/>
          <w:szCs w:val="24"/>
        </w:rPr>
        <w:t xml:space="preserve"> (including Keeping Learners Safe and Respect and resilience: developing community cohesion)</w:t>
      </w:r>
    </w:p>
    <w:p w14:paraId="5B86E92B" w14:textId="77777777" w:rsidR="00960FAF" w:rsidRPr="007C5795" w:rsidRDefault="00960FAF" w:rsidP="00960FAF">
      <w:pPr>
        <w:spacing w:after="0"/>
        <w:rPr>
          <w:rFonts w:cs="Arial"/>
          <w:szCs w:val="24"/>
        </w:rPr>
      </w:pPr>
      <w:hyperlink r:id="rId150" w:history="1">
        <w:r w:rsidRPr="007C5795">
          <w:rPr>
            <w:rStyle w:val="Hyperlink"/>
            <w:rFonts w:cs="Arial"/>
            <w:szCs w:val="24"/>
          </w:rPr>
          <w:t>School bullying advice</w:t>
        </w:r>
      </w:hyperlink>
    </w:p>
    <w:p w14:paraId="61ABEB70" w14:textId="77777777" w:rsidR="00960FAF" w:rsidRPr="007C5795" w:rsidRDefault="00960FAF" w:rsidP="00960FAF">
      <w:pPr>
        <w:pStyle w:val="Heading3"/>
        <w:spacing w:before="120"/>
        <w:rPr>
          <w:rFonts w:cs="Arial"/>
          <w:szCs w:val="24"/>
        </w:rPr>
      </w:pPr>
      <w:r w:rsidRPr="007C5795">
        <w:rPr>
          <w:rFonts w:cs="Arial"/>
          <w:szCs w:val="24"/>
        </w:rPr>
        <w:t>Hwb</w:t>
      </w:r>
    </w:p>
    <w:p w14:paraId="1B741935" w14:textId="77777777" w:rsidR="00960FAF" w:rsidRPr="007C5795" w:rsidRDefault="00960FAF" w:rsidP="00960FAF">
      <w:pPr>
        <w:spacing w:after="0"/>
        <w:rPr>
          <w:rFonts w:cs="Arial"/>
          <w:szCs w:val="24"/>
        </w:rPr>
      </w:pPr>
      <w:hyperlink r:id="rId151" w:history="1">
        <w:r w:rsidRPr="007C5795">
          <w:rPr>
            <w:rStyle w:val="Hyperlink"/>
            <w:rFonts w:cs="Arial"/>
            <w:szCs w:val="24"/>
          </w:rPr>
          <w:t>Hwb homepage</w:t>
        </w:r>
      </w:hyperlink>
    </w:p>
    <w:p w14:paraId="4FF7C0D9" w14:textId="77777777" w:rsidR="00960FAF" w:rsidRPr="007C5795" w:rsidRDefault="00960FAF" w:rsidP="00960FAF">
      <w:pPr>
        <w:spacing w:after="0"/>
        <w:rPr>
          <w:rFonts w:cs="Arial"/>
          <w:szCs w:val="24"/>
        </w:rPr>
      </w:pPr>
      <w:hyperlink r:id="rId152" w:history="1">
        <w:r w:rsidRPr="007C5795">
          <w:rPr>
            <w:rStyle w:val="Hyperlink"/>
            <w:rFonts w:cs="Arial"/>
            <w:szCs w:val="24"/>
          </w:rPr>
          <w:t>Keeping safe online</w:t>
        </w:r>
      </w:hyperlink>
    </w:p>
    <w:p w14:paraId="6EAE2051" w14:textId="77777777" w:rsidR="00960FAF" w:rsidRPr="003535AB" w:rsidRDefault="00960FAF" w:rsidP="00960FAF">
      <w:pPr>
        <w:spacing w:after="0"/>
        <w:rPr>
          <w:rStyle w:val="Hyperlink"/>
          <w:rFonts w:cs="Arial"/>
          <w:szCs w:val="24"/>
        </w:rPr>
      </w:pPr>
      <w:hyperlink r:id="rId153" w:history="1">
        <w:r w:rsidRPr="003535AB">
          <w:rPr>
            <w:rStyle w:val="Hyperlink"/>
            <w:rFonts w:cs="Arial"/>
            <w:szCs w:val="24"/>
          </w:rPr>
          <w:t>Hwb Support Centre</w:t>
        </w:r>
      </w:hyperlink>
    </w:p>
    <w:p w14:paraId="291ABB50" w14:textId="77777777" w:rsidR="00960FAF" w:rsidRPr="003535AB" w:rsidRDefault="00960FAF" w:rsidP="00960FAF">
      <w:pPr>
        <w:spacing w:after="0"/>
        <w:rPr>
          <w:rFonts w:cs="Arial"/>
          <w:szCs w:val="24"/>
        </w:rPr>
      </w:pPr>
      <w:hyperlink r:id="rId154" w:history="1">
        <w:r w:rsidRPr="003535AB">
          <w:rPr>
            <w:rStyle w:val="Hyperlink"/>
            <w:rFonts w:cs="Arial"/>
            <w:szCs w:val="24"/>
          </w:rPr>
          <w:t>Hwb Trust Centre</w:t>
        </w:r>
      </w:hyperlink>
    </w:p>
    <w:p w14:paraId="0190B785" w14:textId="77777777" w:rsidR="00960FAF" w:rsidRPr="003535AB" w:rsidRDefault="00960FAF" w:rsidP="00960FAF">
      <w:pPr>
        <w:spacing w:after="0"/>
        <w:rPr>
          <w:rFonts w:cs="Arial"/>
          <w:szCs w:val="24"/>
        </w:rPr>
      </w:pPr>
      <w:hyperlink r:id="rId155" w:history="1">
        <w:r w:rsidRPr="003535AB">
          <w:rPr>
            <w:rStyle w:val="Hyperlink"/>
            <w:rFonts w:cs="Arial"/>
            <w:szCs w:val="24"/>
          </w:rPr>
          <w:t>Education Digital Standards</w:t>
        </w:r>
      </w:hyperlink>
    </w:p>
    <w:p w14:paraId="27DD196C" w14:textId="77777777" w:rsidR="00960FAF" w:rsidRPr="003535AB" w:rsidRDefault="00960FAF" w:rsidP="00960FAF">
      <w:pPr>
        <w:spacing w:after="0"/>
        <w:rPr>
          <w:rStyle w:val="Hyperlink"/>
        </w:rPr>
      </w:pPr>
      <w:hyperlink r:id="rId156" w:history="1">
        <w:r w:rsidRPr="003535AB">
          <w:rPr>
            <w:rStyle w:val="Hyperlink"/>
            <w:rFonts w:cs="Arial"/>
            <w:szCs w:val="24"/>
          </w:rPr>
          <w:t>Enhancing digital resilience in education: An action plan to protect children and young people online - 2020</w:t>
        </w:r>
      </w:hyperlink>
    </w:p>
    <w:p w14:paraId="68250F3D" w14:textId="77777777" w:rsidR="00960FAF" w:rsidRPr="003535AB" w:rsidRDefault="00960FAF" w:rsidP="00960FAF">
      <w:pPr>
        <w:spacing w:after="0"/>
        <w:rPr>
          <w:vanish/>
        </w:rPr>
      </w:pPr>
      <w:r w:rsidRPr="003535AB">
        <w:rPr>
          <w:rFonts w:cstheme="minorBidi"/>
          <w:color w:val="2B579A"/>
          <w:shd w:val="clear" w:color="auto" w:fill="E6E6E6"/>
        </w:rPr>
        <w:fldChar w:fldCharType="begin"/>
      </w:r>
      <w:r w:rsidRPr="003535AB">
        <w:rPr>
          <w:vanish/>
        </w:rPr>
        <w:instrText xml:space="preserve"> HYPERLINK "https://hwb.gov.wales/zones/keeping-safe-online/governors/guidance-governors/" </w:instrText>
      </w:r>
      <w:r w:rsidRPr="003535AB">
        <w:rPr>
          <w:rFonts w:cstheme="minorBidi"/>
          <w:color w:val="2B579A"/>
          <w:shd w:val="clear" w:color="auto" w:fill="E6E6E6"/>
        </w:rPr>
        <w:fldChar w:fldCharType="separate"/>
      </w:r>
      <w:r w:rsidRPr="003535AB">
        <w:rPr>
          <w:rStyle w:val="Hyperlink"/>
          <w:rFonts w:cs="Arial"/>
          <w:vanish/>
          <w:szCs w:val="24"/>
        </w:rPr>
        <w:t>Online safety guidance for school governing bodies</w:t>
      </w:r>
      <w:r w:rsidRPr="003535AB">
        <w:rPr>
          <w:rStyle w:val="Hyperlink"/>
          <w:rFonts w:cs="Arial"/>
          <w:vanish/>
          <w:szCs w:val="24"/>
        </w:rPr>
        <w:fldChar w:fldCharType="end"/>
      </w:r>
    </w:p>
    <w:p w14:paraId="70C675AE" w14:textId="77777777" w:rsidR="00960FAF" w:rsidRPr="003535AB" w:rsidRDefault="00960FAF" w:rsidP="00960FAF">
      <w:pPr>
        <w:spacing w:after="0"/>
        <w:rPr>
          <w:rFonts w:cs="Arial"/>
          <w:szCs w:val="24"/>
        </w:rPr>
      </w:pPr>
      <w:hyperlink r:id="rId157" w:history="1">
        <w:r w:rsidRPr="003535AB">
          <w:rPr>
            <w:rStyle w:val="Hyperlink"/>
            <w:rFonts w:cs="Arial"/>
            <w:szCs w:val="24"/>
          </w:rPr>
          <w:t>Online safety: Five key questions for governing bodies to help challenge their schools and colleges to effectively safeguard their learners</w:t>
        </w:r>
      </w:hyperlink>
    </w:p>
    <w:p w14:paraId="089D868E" w14:textId="77777777" w:rsidR="00960FAF" w:rsidRPr="003535AB" w:rsidRDefault="00960FAF" w:rsidP="00960FAF">
      <w:pPr>
        <w:spacing w:after="0"/>
        <w:rPr>
          <w:rStyle w:val="Hyperlink"/>
          <w:rFonts w:eastAsia="Arial"/>
        </w:rPr>
      </w:pPr>
      <w:hyperlink r:id="rId158" w:history="1">
        <w:r w:rsidRPr="003535AB">
          <w:rPr>
            <w:rStyle w:val="Hyperlink"/>
            <w:rFonts w:cs="Arial"/>
            <w:szCs w:val="24"/>
          </w:rPr>
          <w:t>Digital Competence Framework</w:t>
        </w:r>
      </w:hyperlink>
    </w:p>
    <w:p w14:paraId="1E3FB042" w14:textId="77777777" w:rsidR="00960FAF" w:rsidRPr="003535AB" w:rsidRDefault="00960FAF" w:rsidP="00960FAF">
      <w:pPr>
        <w:spacing w:after="0"/>
      </w:pPr>
      <w:hyperlink r:id="rId159" w:history="1">
        <w:r w:rsidRPr="003535AB">
          <w:rPr>
            <w:rStyle w:val="Hyperlink"/>
            <w:rFonts w:cs="Arial"/>
            <w:szCs w:val="24"/>
          </w:rPr>
          <w:t>Health and Well-being AOLE</w:t>
        </w:r>
      </w:hyperlink>
      <w:r w:rsidRPr="003535AB">
        <w:rPr>
          <w:rFonts w:cs="Arial"/>
          <w:szCs w:val="24"/>
        </w:rPr>
        <w:t xml:space="preserve"> </w:t>
      </w:r>
    </w:p>
    <w:p w14:paraId="0C599013" w14:textId="77777777" w:rsidR="00960FAF" w:rsidRPr="003535AB" w:rsidRDefault="00960FAF" w:rsidP="00960FAF">
      <w:pPr>
        <w:spacing w:after="0"/>
        <w:rPr>
          <w:rFonts w:cs="Arial"/>
          <w:szCs w:val="24"/>
        </w:rPr>
      </w:pPr>
      <w:hyperlink r:id="rId160" w:history="1">
        <w:r w:rsidRPr="003535AB">
          <w:rPr>
            <w:rStyle w:val="Hyperlink"/>
            <w:rFonts w:cs="Arial"/>
            <w:szCs w:val="24"/>
          </w:rPr>
          <w:t>Keeping Learners Safe Modules 4 and 5 Online Safety for Practitioners and Governors</w:t>
        </w:r>
      </w:hyperlink>
    </w:p>
    <w:p w14:paraId="62F8CFF0" w14:textId="77777777" w:rsidR="00960FAF" w:rsidRPr="003535AB" w:rsidRDefault="00960FAF" w:rsidP="00960FAF">
      <w:pPr>
        <w:spacing w:after="0"/>
        <w:rPr>
          <w:rStyle w:val="Hyperlink"/>
          <w:rFonts w:cs="Arial"/>
          <w:szCs w:val="24"/>
        </w:rPr>
      </w:pPr>
      <w:hyperlink r:id="rId161" w:history="1">
        <w:r w:rsidRPr="003535AB">
          <w:rPr>
            <w:rStyle w:val="Hyperlink"/>
            <w:rFonts w:cs="Arial"/>
            <w:szCs w:val="24"/>
          </w:rPr>
          <w:t>Live-streaming and video-conferencing: safeguarding principles and practice</w:t>
        </w:r>
      </w:hyperlink>
    </w:p>
    <w:p w14:paraId="7E4E1C60" w14:textId="77777777" w:rsidR="00960FAF" w:rsidRPr="003535AB" w:rsidRDefault="00960FAF" w:rsidP="00960FAF">
      <w:pPr>
        <w:spacing w:after="0"/>
        <w:rPr>
          <w:rStyle w:val="Hyperlink"/>
        </w:rPr>
      </w:pPr>
      <w:hyperlink r:id="rId162" w:history="1">
        <w:r w:rsidRPr="003535AB">
          <w:rPr>
            <w:rStyle w:val="Hyperlink"/>
          </w:rPr>
          <w:t>Safer Internet Day resources</w:t>
        </w:r>
      </w:hyperlink>
    </w:p>
    <w:p w14:paraId="15A38830" w14:textId="77777777" w:rsidR="00960FAF" w:rsidRPr="003535AB" w:rsidRDefault="00960FAF" w:rsidP="00960FAF">
      <w:pPr>
        <w:spacing w:after="0"/>
        <w:rPr>
          <w:rStyle w:val="Hyperlink"/>
        </w:rPr>
      </w:pPr>
      <w:hyperlink r:id="rId163">
        <w:r w:rsidRPr="003535AB">
          <w:rPr>
            <w:rStyle w:val="Hyperlink"/>
          </w:rPr>
          <w:t>Hwb resources for governors</w:t>
        </w:r>
      </w:hyperlink>
    </w:p>
    <w:p w14:paraId="3DAC4FE9" w14:textId="77777777" w:rsidR="00960FAF" w:rsidRPr="003535AB" w:rsidRDefault="00960FAF" w:rsidP="00960FAF">
      <w:pPr>
        <w:spacing w:after="0"/>
        <w:rPr>
          <w:rStyle w:val="Hyperlink"/>
        </w:rPr>
      </w:pPr>
      <w:hyperlink r:id="rId164">
        <w:r w:rsidRPr="003535AB">
          <w:rPr>
            <w:rStyle w:val="Hyperlink"/>
          </w:rPr>
          <w:t>Advice for schools on preparing for and responding to viral online harmful challenges and hoaxes</w:t>
        </w:r>
      </w:hyperlink>
    </w:p>
    <w:p w14:paraId="16827982" w14:textId="77777777" w:rsidR="00960FAF" w:rsidRPr="003535AB" w:rsidRDefault="00960FAF" w:rsidP="00960FAF">
      <w:pPr>
        <w:spacing w:after="0"/>
        <w:rPr>
          <w:rStyle w:val="Hyperlink"/>
        </w:rPr>
      </w:pPr>
      <w:hyperlink r:id="rId165" w:history="1">
        <w:r w:rsidRPr="003535AB">
          <w:rPr>
            <w:rStyle w:val="Hyperlink"/>
          </w:rPr>
          <w:t>Practices and principles for schools' use of social media</w:t>
        </w:r>
      </w:hyperlink>
    </w:p>
    <w:p w14:paraId="267C3E3B" w14:textId="77777777" w:rsidR="00960FAF" w:rsidRPr="003535AB" w:rsidRDefault="00960FAF" w:rsidP="00960FAF">
      <w:pPr>
        <w:spacing w:after="200" w:line="276" w:lineRule="auto"/>
        <w:rPr>
          <w:rFonts w:eastAsia="Open Sans Light" w:cs="Open Sans Light"/>
        </w:rPr>
      </w:pPr>
    </w:p>
    <w:p w14:paraId="076C1449" w14:textId="77777777" w:rsidR="00960FAF" w:rsidRPr="003535AB" w:rsidRDefault="00960FAF" w:rsidP="00960FAF">
      <w:pPr>
        <w:pStyle w:val="Heading3"/>
        <w:spacing w:before="120"/>
        <w:rPr>
          <w:rFonts w:cs="Arial"/>
          <w:szCs w:val="24"/>
        </w:rPr>
      </w:pPr>
      <w:bookmarkStart w:id="566" w:name="_Toc448745995"/>
      <w:bookmarkStart w:id="567" w:name="_Toc448754301"/>
      <w:bookmarkStart w:id="568" w:name="_Toc25747792"/>
      <w:r w:rsidRPr="003535AB">
        <w:rPr>
          <w:rFonts w:cs="Arial"/>
          <w:szCs w:val="24"/>
        </w:rPr>
        <w:t>UK Safer Internet Centre</w:t>
      </w:r>
      <w:bookmarkEnd w:id="566"/>
      <w:bookmarkEnd w:id="567"/>
      <w:bookmarkEnd w:id="568"/>
    </w:p>
    <w:p w14:paraId="5852E67F" w14:textId="77777777" w:rsidR="00960FAF" w:rsidRPr="003535AB" w:rsidRDefault="00960FAF" w:rsidP="00960FAF">
      <w:pPr>
        <w:pStyle w:val="NoSpacing"/>
        <w:rPr>
          <w:rFonts w:ascii="Arial" w:hAnsi="Arial" w:cs="Arial"/>
          <w:sz w:val="24"/>
          <w:szCs w:val="24"/>
        </w:rPr>
      </w:pPr>
      <w:hyperlink r:id="rId166" w:history="1">
        <w:r w:rsidRPr="003535AB">
          <w:rPr>
            <w:rStyle w:val="Hyperlink"/>
            <w:rFonts w:cs="Arial"/>
            <w:szCs w:val="24"/>
          </w:rPr>
          <w:t>UK Safer Internet Centre</w:t>
        </w:r>
      </w:hyperlink>
    </w:p>
    <w:p w14:paraId="7F6175E4" w14:textId="77777777" w:rsidR="00960FAF" w:rsidRPr="003535AB" w:rsidRDefault="00960FAF" w:rsidP="00960FAF">
      <w:pPr>
        <w:pStyle w:val="NoSpacing"/>
        <w:rPr>
          <w:rFonts w:ascii="Arial" w:hAnsi="Arial" w:cs="Arial"/>
          <w:sz w:val="24"/>
          <w:szCs w:val="24"/>
        </w:rPr>
      </w:pPr>
      <w:hyperlink r:id="rId167" w:history="1">
        <w:r w:rsidRPr="003535AB">
          <w:rPr>
            <w:rStyle w:val="Hyperlink"/>
            <w:rFonts w:cs="Arial"/>
            <w:szCs w:val="24"/>
          </w:rPr>
          <w:t>South West Grid for Learning</w:t>
        </w:r>
      </w:hyperlink>
    </w:p>
    <w:p w14:paraId="58F4B146" w14:textId="77777777" w:rsidR="00960FAF" w:rsidRPr="003535AB" w:rsidRDefault="00960FAF" w:rsidP="00960FAF">
      <w:pPr>
        <w:pStyle w:val="NoSpacing"/>
        <w:rPr>
          <w:rFonts w:ascii="Arial" w:hAnsi="Arial" w:cs="Arial"/>
          <w:sz w:val="24"/>
          <w:szCs w:val="24"/>
        </w:rPr>
      </w:pPr>
      <w:hyperlink r:id="rId168" w:history="1">
        <w:r w:rsidRPr="003535AB">
          <w:rPr>
            <w:rStyle w:val="Hyperlink"/>
            <w:rFonts w:cs="Arial"/>
            <w:szCs w:val="24"/>
          </w:rPr>
          <w:t>Childnet</w:t>
        </w:r>
      </w:hyperlink>
      <w:r w:rsidRPr="003535AB">
        <w:rPr>
          <w:rFonts w:ascii="Arial" w:hAnsi="Arial" w:cs="Arial"/>
          <w:sz w:val="24"/>
          <w:szCs w:val="24"/>
        </w:rPr>
        <w:t xml:space="preserve"> </w:t>
      </w:r>
    </w:p>
    <w:p w14:paraId="3E41B79A" w14:textId="77777777" w:rsidR="00960FAF" w:rsidRPr="003535AB" w:rsidRDefault="00960FAF" w:rsidP="00960FAF">
      <w:pPr>
        <w:pStyle w:val="NoSpacing"/>
        <w:rPr>
          <w:rFonts w:ascii="Arial" w:hAnsi="Arial" w:cs="Arial"/>
          <w:sz w:val="24"/>
          <w:szCs w:val="24"/>
        </w:rPr>
      </w:pPr>
      <w:hyperlink r:id="rId169" w:history="1">
        <w:r w:rsidRPr="003535AB">
          <w:rPr>
            <w:rStyle w:val="Hyperlink"/>
            <w:rFonts w:cs="Arial"/>
            <w:szCs w:val="24"/>
          </w:rPr>
          <w:t>Professionals Online Safety Helpline</w:t>
        </w:r>
      </w:hyperlink>
    </w:p>
    <w:p w14:paraId="7A2D5B5E" w14:textId="77777777" w:rsidR="00960FAF" w:rsidRPr="003535AB" w:rsidRDefault="00960FAF" w:rsidP="00960FAF">
      <w:pPr>
        <w:pStyle w:val="NoSpacing"/>
        <w:rPr>
          <w:rStyle w:val="Hyperlink"/>
          <w:sz w:val="20"/>
        </w:rPr>
      </w:pPr>
      <w:hyperlink r:id="rId170" w:history="1">
        <w:r w:rsidRPr="003535AB">
          <w:rPr>
            <w:rStyle w:val="Hyperlink"/>
            <w:rFonts w:cs="Arial"/>
            <w:szCs w:val="24"/>
          </w:rPr>
          <w:t>Internet Watch Foundation</w:t>
        </w:r>
      </w:hyperlink>
    </w:p>
    <w:p w14:paraId="39172FD7" w14:textId="77777777" w:rsidR="00960FAF" w:rsidRPr="003535AB" w:rsidRDefault="00960FAF" w:rsidP="00960FAF">
      <w:pPr>
        <w:pStyle w:val="NoSpacing"/>
        <w:rPr>
          <w:rStyle w:val="Hyperlink1"/>
          <w:rFonts w:ascii="Arial" w:hAnsi="Arial"/>
          <w:sz w:val="24"/>
        </w:rPr>
      </w:pPr>
      <w:hyperlink r:id="rId171" w:history="1">
        <w:r w:rsidRPr="003535AB">
          <w:rPr>
            <w:rStyle w:val="Hyperlink"/>
            <w:rFonts w:cs="Arial"/>
            <w:szCs w:val="24"/>
          </w:rPr>
          <w:t>Report Harmful Content</w:t>
        </w:r>
      </w:hyperlink>
    </w:p>
    <w:p w14:paraId="49932D56" w14:textId="77777777" w:rsidR="00960FAF" w:rsidRPr="003535AB" w:rsidRDefault="00960FAF" w:rsidP="00960FAF">
      <w:pPr>
        <w:pStyle w:val="NoSpacing"/>
      </w:pPr>
      <w:hyperlink r:id="rId172" w:history="1">
        <w:r w:rsidRPr="003535AB">
          <w:rPr>
            <w:rStyle w:val="Hyperlink"/>
            <w:rFonts w:cs="Arial"/>
            <w:szCs w:val="24"/>
          </w:rPr>
          <w:t>UK Safer Internet Centre – Research Summaries</w:t>
        </w:r>
      </w:hyperlink>
    </w:p>
    <w:p w14:paraId="2E3F1B1A" w14:textId="77777777" w:rsidR="00960FAF" w:rsidRPr="003535AB" w:rsidRDefault="00960FAF" w:rsidP="00960FAF">
      <w:pPr>
        <w:pStyle w:val="Heading3"/>
        <w:spacing w:before="120"/>
        <w:rPr>
          <w:rFonts w:cs="Arial"/>
          <w:szCs w:val="24"/>
        </w:rPr>
      </w:pPr>
      <w:bookmarkStart w:id="569" w:name="_Toc448745997"/>
      <w:bookmarkStart w:id="570" w:name="_Toc448754303"/>
      <w:bookmarkStart w:id="571" w:name="_Toc25747794"/>
      <w:r w:rsidRPr="003535AB">
        <w:rPr>
          <w:rFonts w:cs="Arial"/>
          <w:szCs w:val="24"/>
        </w:rPr>
        <w:t>Others</w:t>
      </w:r>
      <w:bookmarkEnd w:id="569"/>
      <w:bookmarkEnd w:id="570"/>
      <w:bookmarkEnd w:id="571"/>
    </w:p>
    <w:p w14:paraId="45FF8CA3" w14:textId="77777777" w:rsidR="00960FAF" w:rsidRPr="003535AB" w:rsidRDefault="00960FAF" w:rsidP="00960FAF">
      <w:pPr>
        <w:pStyle w:val="NoSpacing"/>
        <w:rPr>
          <w:rStyle w:val="Hyperlink"/>
          <w:rFonts w:cs="Arial"/>
          <w:szCs w:val="24"/>
        </w:rPr>
      </w:pPr>
      <w:hyperlink r:id="rId173" w:history="1">
        <w:r w:rsidRPr="003535AB">
          <w:rPr>
            <w:rStyle w:val="Hyperlink"/>
            <w:rFonts w:cs="Arial"/>
            <w:szCs w:val="24"/>
          </w:rPr>
          <w:t>CEOP</w:t>
        </w:r>
      </w:hyperlink>
    </w:p>
    <w:p w14:paraId="77C31B09" w14:textId="77777777" w:rsidR="00960FAF" w:rsidRPr="003535AB" w:rsidRDefault="00960FAF" w:rsidP="00960FAF">
      <w:pPr>
        <w:pStyle w:val="NoSpacing"/>
        <w:rPr>
          <w:rStyle w:val="IntenseEmphasis"/>
        </w:rPr>
      </w:pPr>
      <w:hyperlink r:id="rId174" w:history="1">
        <w:r w:rsidRPr="003535AB">
          <w:rPr>
            <w:rStyle w:val="IntenseEmphasis"/>
          </w:rPr>
          <w:t>CEOP Education</w:t>
        </w:r>
      </w:hyperlink>
      <w:r w:rsidRPr="003535AB">
        <w:rPr>
          <w:rStyle w:val="IntenseEmphasis"/>
        </w:rPr>
        <w:t xml:space="preserve"> </w:t>
      </w:r>
    </w:p>
    <w:p w14:paraId="12F10F99" w14:textId="77777777" w:rsidR="00960FAF" w:rsidRPr="003535AB" w:rsidRDefault="00960FAF" w:rsidP="00960FAF">
      <w:pPr>
        <w:pStyle w:val="NoSpacing"/>
        <w:rPr>
          <w:rStyle w:val="Hyperlink"/>
          <w:rFonts w:cs="Arial"/>
          <w:szCs w:val="24"/>
        </w:rPr>
      </w:pPr>
      <w:hyperlink r:id="rId175" w:history="1">
        <w:r w:rsidRPr="003535AB">
          <w:rPr>
            <w:rStyle w:val="Hyperlink"/>
            <w:rFonts w:cs="Arial"/>
            <w:szCs w:val="24"/>
          </w:rPr>
          <w:t>INSAFE/Better Internet for Kids</w:t>
        </w:r>
      </w:hyperlink>
    </w:p>
    <w:p w14:paraId="44F026A4" w14:textId="77777777" w:rsidR="00960FAF" w:rsidRPr="003535AB" w:rsidRDefault="00960FAF" w:rsidP="00960FAF">
      <w:pPr>
        <w:pStyle w:val="NoSpacing"/>
        <w:rPr>
          <w:rStyle w:val="Hyperlink"/>
        </w:rPr>
      </w:pPr>
      <w:hyperlink r:id="rId176" w:history="1">
        <w:r w:rsidRPr="003535AB">
          <w:rPr>
            <w:rStyle w:val="Hyperlink"/>
            <w:rFonts w:cs="Arial"/>
            <w:szCs w:val="24"/>
          </w:rPr>
          <w:t>UK Council for Internet Safety (UKCIS)</w:t>
        </w:r>
      </w:hyperlink>
    </w:p>
    <w:p w14:paraId="4C07350C" w14:textId="77777777" w:rsidR="00960FAF" w:rsidRPr="003535AB" w:rsidRDefault="00960FAF" w:rsidP="00960FAF">
      <w:pPr>
        <w:pStyle w:val="Heading3"/>
        <w:spacing w:before="120"/>
        <w:rPr>
          <w:rFonts w:ascii="Arial" w:hAnsi="Arial" w:cs="Arial"/>
          <w:sz w:val="24"/>
          <w:szCs w:val="24"/>
        </w:rPr>
      </w:pPr>
      <w:bookmarkStart w:id="572" w:name="_Toc448745998"/>
      <w:bookmarkStart w:id="573" w:name="_Toc448754304"/>
      <w:bookmarkStart w:id="574" w:name="_Toc25747795"/>
      <w:r w:rsidRPr="003535AB">
        <w:rPr>
          <w:rFonts w:cs="Arial"/>
          <w:szCs w:val="24"/>
        </w:rPr>
        <w:t>Tools for Schools</w:t>
      </w:r>
      <w:bookmarkEnd w:id="572"/>
      <w:bookmarkEnd w:id="573"/>
      <w:bookmarkEnd w:id="574"/>
    </w:p>
    <w:p w14:paraId="4B8AF489" w14:textId="77777777" w:rsidR="00960FAF" w:rsidRPr="003535AB" w:rsidRDefault="00960FAF" w:rsidP="00960FAF">
      <w:pPr>
        <w:pStyle w:val="NoSpacing"/>
        <w:rPr>
          <w:rStyle w:val="Hyperlink"/>
        </w:rPr>
      </w:pPr>
      <w:hyperlink r:id="rId177" w:history="1">
        <w:r w:rsidRPr="003535AB">
          <w:rPr>
            <w:rStyle w:val="Hyperlink"/>
            <w:rFonts w:cs="Arial"/>
            <w:szCs w:val="24"/>
          </w:rPr>
          <w:t>SWGfL Test filtering</w:t>
        </w:r>
      </w:hyperlink>
    </w:p>
    <w:p w14:paraId="2CD40A2E" w14:textId="77777777" w:rsidR="00960FAF" w:rsidRPr="003535AB" w:rsidRDefault="00960FAF" w:rsidP="00960FAF">
      <w:pPr>
        <w:pStyle w:val="NoSpacing"/>
        <w:rPr>
          <w:rStyle w:val="Hyperlink"/>
          <w:rFonts w:cs="Arial"/>
          <w:szCs w:val="24"/>
        </w:rPr>
      </w:pPr>
      <w:hyperlink r:id="rId178" w:history="1">
        <w:r w:rsidRPr="003535AB">
          <w:rPr>
            <w:rStyle w:val="Hyperlink"/>
            <w:rFonts w:cs="Arial"/>
            <w:szCs w:val="24"/>
          </w:rPr>
          <w:t>UKCIS Digital Resilience Framework</w:t>
        </w:r>
      </w:hyperlink>
    </w:p>
    <w:p w14:paraId="5D975B74" w14:textId="77777777" w:rsidR="00960FAF" w:rsidRPr="003535AB" w:rsidRDefault="00960FAF" w:rsidP="00960FAF">
      <w:pPr>
        <w:pStyle w:val="NoSpacing"/>
        <w:rPr>
          <w:rFonts w:cs="Open Sans Light"/>
          <w:sz w:val="24"/>
        </w:rPr>
      </w:pPr>
      <w:hyperlink r:id="rId179" w:tgtFrame="_blank" w:history="1">
        <w:r w:rsidRPr="003535AB">
          <w:rPr>
            <w:rStyle w:val="Hyperlink"/>
            <w:rFonts w:cs="Open Sans Light"/>
            <w:sz w:val="24"/>
          </w:rPr>
          <w:t>SWGfL Swiggle Child Friendly Searching</w:t>
        </w:r>
      </w:hyperlink>
    </w:p>
    <w:p w14:paraId="129C5BB1" w14:textId="77777777" w:rsidR="00960FAF" w:rsidRPr="003535AB" w:rsidRDefault="00960FAF" w:rsidP="00960FAF">
      <w:pPr>
        <w:pStyle w:val="Heading3"/>
        <w:spacing w:before="120"/>
        <w:rPr>
          <w:rStyle w:val="IntenseEmphasis"/>
        </w:rPr>
      </w:pPr>
      <w:bookmarkStart w:id="575" w:name="_Toc448745999"/>
      <w:bookmarkStart w:id="576" w:name="_Toc448754305"/>
      <w:bookmarkStart w:id="577" w:name="_Toc25747796"/>
      <w:r w:rsidRPr="003535AB">
        <w:rPr>
          <w:rFonts w:cs="Arial"/>
          <w:szCs w:val="24"/>
        </w:rPr>
        <w:t>Bullying/Online-bullying</w:t>
      </w:r>
      <w:bookmarkEnd w:id="575"/>
      <w:bookmarkEnd w:id="576"/>
      <w:r w:rsidRPr="003535AB">
        <w:rPr>
          <w:rFonts w:cs="Arial"/>
          <w:szCs w:val="24"/>
        </w:rPr>
        <w:t>/Sexting/Sexual Harassment</w:t>
      </w:r>
      <w:bookmarkEnd w:id="577"/>
      <w:r w:rsidRPr="003535AB">
        <w:rPr>
          <w:rFonts w:cs="Arial"/>
          <w:szCs w:val="24"/>
        </w:rPr>
        <w:t xml:space="preserve"> </w:t>
      </w:r>
    </w:p>
    <w:p w14:paraId="13765405" w14:textId="77777777" w:rsidR="00960FAF" w:rsidRPr="003535AB" w:rsidRDefault="00960FAF" w:rsidP="00960FAF">
      <w:pPr>
        <w:pStyle w:val="NoSpacing"/>
        <w:rPr>
          <w:rStyle w:val="IntenseEmphasis"/>
        </w:rPr>
      </w:pPr>
      <w:hyperlink r:id="rId180" w:history="1">
        <w:r w:rsidRPr="003535AB">
          <w:rPr>
            <w:rStyle w:val="IntenseEmphasis"/>
          </w:rPr>
          <w:t>Childnet – Project deSHAME – Online Sexual Harassment</w:t>
        </w:r>
      </w:hyperlink>
    </w:p>
    <w:p w14:paraId="3D81F891" w14:textId="77777777" w:rsidR="00960FAF" w:rsidRPr="003535AB" w:rsidRDefault="00960FAF" w:rsidP="00960FAF">
      <w:pPr>
        <w:pStyle w:val="NoSpacing"/>
        <w:rPr>
          <w:iCs/>
          <w:color w:val="1762AB"/>
          <w:u w:val="single"/>
        </w:rPr>
      </w:pPr>
      <w:r w:rsidRPr="003535AB">
        <w:rPr>
          <w:iCs/>
          <w:color w:val="1762AB"/>
          <w:u w:val="single"/>
        </w:rPr>
        <w:t xml:space="preserve">Hwb </w:t>
      </w:r>
      <w:hyperlink r:id="rId181" w:history="1">
        <w:r w:rsidRPr="003535AB">
          <w:rPr>
            <w:rStyle w:val="Hyperlink"/>
            <w:iCs/>
          </w:rPr>
          <w:t>A teacher's guide to recognising and challenging online bullying</w:t>
        </w:r>
      </w:hyperlink>
    </w:p>
    <w:p w14:paraId="3E29A7B8" w14:textId="77777777" w:rsidR="00960FAF" w:rsidRPr="003535AB" w:rsidRDefault="00960FAF" w:rsidP="00960FAF">
      <w:pPr>
        <w:pStyle w:val="NoSpacing"/>
        <w:rPr>
          <w:iCs/>
          <w:color w:val="1762AB"/>
          <w:u w:val="single"/>
        </w:rPr>
      </w:pPr>
      <w:hyperlink r:id="rId182" w:history="1">
        <w:r w:rsidRPr="003535AB">
          <w:rPr>
            <w:rStyle w:val="Hyperlink"/>
            <w:iCs/>
          </w:rPr>
          <w:t>Estyn - We don’t tell our teachers - Experiences of peer-on-peer sexual harassment among secondary school pupils in Wales</w:t>
        </w:r>
      </w:hyperlink>
    </w:p>
    <w:p w14:paraId="5F141DE6" w14:textId="77777777" w:rsidR="00960FAF" w:rsidRPr="003535AB" w:rsidRDefault="00960FAF" w:rsidP="00960FAF">
      <w:pPr>
        <w:pStyle w:val="Heading3"/>
        <w:spacing w:before="120"/>
        <w:rPr>
          <w:rStyle w:val="IntenseEmphasis"/>
        </w:rPr>
      </w:pPr>
      <w:bookmarkStart w:id="578" w:name="_Toc448746003"/>
      <w:bookmarkStart w:id="579" w:name="_Toc448754309"/>
      <w:bookmarkStart w:id="580" w:name="_Toc25747799"/>
      <w:r w:rsidRPr="003535AB">
        <w:rPr>
          <w:rFonts w:cs="Arial"/>
          <w:szCs w:val="24"/>
        </w:rPr>
        <w:t>Data Protection</w:t>
      </w:r>
      <w:bookmarkEnd w:id="578"/>
      <w:bookmarkEnd w:id="579"/>
      <w:bookmarkEnd w:id="580"/>
    </w:p>
    <w:p w14:paraId="21CBFB84" w14:textId="77777777" w:rsidR="00960FAF" w:rsidRPr="003535AB" w:rsidRDefault="00960FAF" w:rsidP="00960FAF">
      <w:pPr>
        <w:shd w:val="clear" w:color="auto" w:fill="FFFFFF"/>
        <w:spacing w:after="0"/>
        <w:rPr>
          <w:rStyle w:val="IntenseEmphasis"/>
        </w:rPr>
      </w:pPr>
      <w:hyperlink r:id="rId183" w:tgtFrame="_blank" w:history="1">
        <w:r w:rsidRPr="003535AB">
          <w:rPr>
            <w:rStyle w:val="IntenseEmphasis"/>
          </w:rPr>
          <w:t>ICO Support for organisations</w:t>
        </w:r>
      </w:hyperlink>
    </w:p>
    <w:p w14:paraId="297CAD34" w14:textId="77777777" w:rsidR="00960FAF" w:rsidRPr="003535AB" w:rsidRDefault="00960FAF" w:rsidP="00960FAF">
      <w:pPr>
        <w:shd w:val="clear" w:color="auto" w:fill="FFFFFF"/>
        <w:spacing w:after="0"/>
        <w:rPr>
          <w:rStyle w:val="IntenseEmphasis"/>
        </w:rPr>
      </w:pPr>
      <w:hyperlink r:id="rId184" w:tgtFrame="_blank" w:history="1">
        <w:r w:rsidRPr="003535AB">
          <w:rPr>
            <w:rStyle w:val="IntenseEmphasis"/>
          </w:rPr>
          <w:t>IRMS - Records Management Toolkit for Schools</w:t>
        </w:r>
      </w:hyperlink>
    </w:p>
    <w:p w14:paraId="2F0D6AD9" w14:textId="77777777" w:rsidR="00960FAF" w:rsidRPr="003535AB" w:rsidRDefault="00960FAF" w:rsidP="00960FAF">
      <w:pPr>
        <w:shd w:val="clear" w:color="auto" w:fill="FFFFFF"/>
        <w:spacing w:after="0" w:line="24" w:lineRule="atLeast"/>
        <w:rPr>
          <w:rStyle w:val="IntenseEmphasis"/>
        </w:rPr>
      </w:pPr>
      <w:hyperlink r:id="rId185" w:tgtFrame="_blank" w:history="1">
        <w:r w:rsidRPr="003535AB">
          <w:rPr>
            <w:rStyle w:val="IntenseEmphasis"/>
          </w:rPr>
          <w:t>ICO Guidance on taking photos in schools</w:t>
        </w:r>
      </w:hyperlink>
    </w:p>
    <w:p w14:paraId="30C8E132" w14:textId="77777777" w:rsidR="00960FAF" w:rsidRPr="003535AB" w:rsidRDefault="00960FAF" w:rsidP="00960FAF">
      <w:pPr>
        <w:spacing w:after="0" w:line="24" w:lineRule="atLeast"/>
        <w:rPr>
          <w:rStyle w:val="Hyperlink"/>
        </w:rPr>
      </w:pPr>
      <w:hyperlink r:id="rId186" w:history="1">
        <w:r w:rsidRPr="003535AB">
          <w:rPr>
            <w:rStyle w:val="Hyperlink"/>
          </w:rPr>
          <w:t>ICO – Education Data</w:t>
        </w:r>
      </w:hyperlink>
    </w:p>
    <w:p w14:paraId="25741741" w14:textId="77777777" w:rsidR="00960FAF" w:rsidRPr="003535AB" w:rsidRDefault="00960FAF" w:rsidP="00960FAF">
      <w:pPr>
        <w:spacing w:after="0" w:line="24" w:lineRule="atLeast"/>
      </w:pPr>
      <w:hyperlink r:id="rId187" w:history="1">
        <w:r w:rsidRPr="003535AB">
          <w:rPr>
            <w:rStyle w:val="Hyperlink"/>
          </w:rPr>
          <w:t>NCSC – Education and Skills - Schools</w:t>
        </w:r>
      </w:hyperlink>
    </w:p>
    <w:p w14:paraId="71ACD527" w14:textId="77777777" w:rsidR="00960FAF" w:rsidRPr="003535AB" w:rsidRDefault="00960FAF" w:rsidP="00960FAF">
      <w:pPr>
        <w:pStyle w:val="Heading3"/>
        <w:spacing w:before="120"/>
        <w:rPr>
          <w:rStyle w:val="IntenseEmphasis"/>
        </w:rPr>
      </w:pPr>
      <w:bookmarkStart w:id="581" w:name="_Toc448746005"/>
      <w:bookmarkStart w:id="582" w:name="_Toc448754311"/>
      <w:bookmarkStart w:id="583" w:name="_Toc25747801"/>
      <w:r w:rsidRPr="003535AB">
        <w:rPr>
          <w:rFonts w:cs="Arial"/>
          <w:szCs w:val="24"/>
        </w:rPr>
        <w:t>Infrastructure/Technical Support</w:t>
      </w:r>
      <w:bookmarkEnd w:id="581"/>
      <w:bookmarkEnd w:id="582"/>
      <w:bookmarkEnd w:id="583"/>
    </w:p>
    <w:p w14:paraId="0E7A3062" w14:textId="77777777" w:rsidR="00960FAF" w:rsidRPr="003535AB" w:rsidRDefault="00960FAF" w:rsidP="00960FAF">
      <w:pPr>
        <w:pStyle w:val="NoSpacing"/>
        <w:rPr>
          <w:rStyle w:val="IntenseEmphasis"/>
        </w:rPr>
      </w:pPr>
      <w:hyperlink r:id="rId188" w:history="1">
        <w:r w:rsidRPr="003535AB">
          <w:rPr>
            <w:rStyle w:val="IntenseEmphasis"/>
          </w:rPr>
          <w:t>UKSIC Appropriate Filtering and Monitoring</w:t>
        </w:r>
      </w:hyperlink>
    </w:p>
    <w:p w14:paraId="009ED2C8" w14:textId="77777777" w:rsidR="00960FAF" w:rsidRPr="003535AB" w:rsidRDefault="00960FAF" w:rsidP="00960FAF">
      <w:pPr>
        <w:pStyle w:val="NoSpacing"/>
        <w:rPr>
          <w:iCs/>
          <w:color w:val="1762AB"/>
          <w:u w:val="single"/>
        </w:rPr>
      </w:pPr>
      <w:hyperlink r:id="rId189" w:history="1">
        <w:r w:rsidRPr="003535AB">
          <w:rPr>
            <w:rStyle w:val="Hyperlink"/>
            <w:iCs/>
          </w:rPr>
          <w:t>Hwb Recommended filtering standards for schools in Wales</w:t>
        </w:r>
      </w:hyperlink>
    </w:p>
    <w:p w14:paraId="6808F874" w14:textId="77777777" w:rsidR="00960FAF" w:rsidRPr="003535AB" w:rsidRDefault="00960FAF" w:rsidP="00960FAF">
      <w:pPr>
        <w:pStyle w:val="NoSpacing"/>
        <w:rPr>
          <w:rStyle w:val="IntenseEmphasis"/>
        </w:rPr>
      </w:pPr>
      <w:hyperlink r:id="rId190" w:history="1">
        <w:r w:rsidRPr="003535AB">
          <w:rPr>
            <w:rStyle w:val="IntenseEmphasis"/>
          </w:rPr>
          <w:t>NCA Guide to the Computer Misuse Act</w:t>
        </w:r>
      </w:hyperlink>
    </w:p>
    <w:p w14:paraId="3B306404" w14:textId="77777777" w:rsidR="00960FAF" w:rsidRPr="003535AB" w:rsidRDefault="00960FAF" w:rsidP="00960FAF">
      <w:pPr>
        <w:pStyle w:val="NoSpacing"/>
        <w:rPr>
          <w:rStyle w:val="IntenseEmphasis"/>
        </w:rPr>
      </w:pPr>
      <w:hyperlink r:id="rId191" w:tgtFrame="_blank" w:history="1">
        <w:r w:rsidRPr="003535AB">
          <w:rPr>
            <w:rStyle w:val="IntenseEmphasis"/>
          </w:rPr>
          <w:t xml:space="preserve">NEN Advice and Guidance Notes </w:t>
        </w:r>
      </w:hyperlink>
    </w:p>
    <w:p w14:paraId="4A79C5A5" w14:textId="77777777" w:rsidR="00960FAF" w:rsidRPr="003535AB" w:rsidRDefault="00960FAF" w:rsidP="00960FAF">
      <w:pPr>
        <w:pStyle w:val="Heading3"/>
        <w:spacing w:before="120"/>
        <w:rPr>
          <w:rFonts w:cs="Arial"/>
          <w:szCs w:val="24"/>
        </w:rPr>
      </w:pPr>
      <w:bookmarkStart w:id="584" w:name="_Toc448746006"/>
      <w:bookmarkStart w:id="585" w:name="_Toc448754312"/>
      <w:bookmarkStart w:id="586" w:name="_Toc25747802"/>
      <w:r w:rsidRPr="003535AB">
        <w:rPr>
          <w:rFonts w:cs="Arial"/>
          <w:szCs w:val="24"/>
        </w:rPr>
        <w:t>Working with parents and carers</w:t>
      </w:r>
      <w:bookmarkEnd w:id="584"/>
      <w:bookmarkEnd w:id="585"/>
      <w:bookmarkEnd w:id="586"/>
    </w:p>
    <w:p w14:paraId="3CA01CC3" w14:textId="77777777" w:rsidR="00960FAF" w:rsidRPr="003535AB" w:rsidRDefault="00960FAF" w:rsidP="00960FAF">
      <w:pPr>
        <w:pStyle w:val="NoSpacing"/>
        <w:rPr>
          <w:rStyle w:val="IntenseEmphasis"/>
        </w:rPr>
      </w:pPr>
      <w:hyperlink r:id="rId192" w:tgtFrame="_blank" w:history="1">
        <w:r w:rsidRPr="003535AB">
          <w:rPr>
            <w:rStyle w:val="IntenseEmphasis"/>
          </w:rPr>
          <w:t>Childnet Webpages for Parents &amp; Carers</w:t>
        </w:r>
      </w:hyperlink>
    </w:p>
    <w:p w14:paraId="657C4C2A" w14:textId="77777777" w:rsidR="00960FAF" w:rsidRPr="003535AB" w:rsidRDefault="00960FAF" w:rsidP="00960FAF">
      <w:pPr>
        <w:pStyle w:val="NoSpacing"/>
        <w:rPr>
          <w:rStyle w:val="IntenseEmphasis"/>
        </w:rPr>
      </w:pPr>
      <w:hyperlink r:id="rId193" w:tgtFrame="_blank" w:history="1">
        <w:r w:rsidRPr="003535AB">
          <w:rPr>
            <w:rStyle w:val="IntenseEmphasis"/>
          </w:rPr>
          <w:t>Get Safe Online resources for parents</w:t>
        </w:r>
      </w:hyperlink>
    </w:p>
    <w:p w14:paraId="6C82D39A" w14:textId="77777777" w:rsidR="00960FAF" w:rsidRPr="003535AB" w:rsidRDefault="00960FAF" w:rsidP="00960FAF">
      <w:pPr>
        <w:pStyle w:val="NoSpacing"/>
        <w:rPr>
          <w:rStyle w:val="IntenseEmphasis"/>
        </w:rPr>
      </w:pPr>
      <w:hyperlink r:id="rId194" w:history="1">
        <w:r w:rsidRPr="003535AB">
          <w:rPr>
            <w:rStyle w:val="IntenseEmphasis"/>
          </w:rPr>
          <w:t>Internet Matters</w:t>
        </w:r>
      </w:hyperlink>
      <w:r w:rsidRPr="003535AB">
        <w:rPr>
          <w:rStyle w:val="IntenseEmphasis"/>
        </w:rPr>
        <w:t xml:space="preserve"> </w:t>
      </w:r>
    </w:p>
    <w:p w14:paraId="71FCADCF" w14:textId="77777777" w:rsidR="00960FAF" w:rsidRPr="003535AB" w:rsidRDefault="00960FAF" w:rsidP="00960FAF">
      <w:pPr>
        <w:pStyle w:val="NoSpacing"/>
        <w:rPr>
          <w:rStyle w:val="IntenseEmphasis"/>
        </w:rPr>
      </w:pPr>
      <w:hyperlink r:id="rId195" w:history="1">
        <w:r w:rsidRPr="003535AB">
          <w:rPr>
            <w:rStyle w:val="Hyperlink"/>
          </w:rPr>
          <w:t>Hwb App guides for families</w:t>
        </w:r>
      </w:hyperlink>
    </w:p>
    <w:p w14:paraId="05A4C993" w14:textId="77777777" w:rsidR="00960FAF" w:rsidRPr="004E19B2" w:rsidRDefault="00960FAF" w:rsidP="00960FAF">
      <w:pPr>
        <w:pStyle w:val="Heading3"/>
        <w:spacing w:before="120"/>
        <w:rPr>
          <w:rFonts w:cs="Arial"/>
          <w:szCs w:val="24"/>
          <w:lang w:val="fr-FR"/>
        </w:rPr>
      </w:pPr>
      <w:bookmarkStart w:id="587" w:name="_Toc25747803"/>
      <w:bookmarkStart w:id="588" w:name="_Toc448746007"/>
      <w:bookmarkStart w:id="589" w:name="_Toc448754313"/>
      <w:r w:rsidRPr="004E19B2">
        <w:rPr>
          <w:rFonts w:cs="Arial"/>
          <w:szCs w:val="24"/>
          <w:lang w:val="fr-FR"/>
        </w:rPr>
        <w:t>Prevent</w:t>
      </w:r>
      <w:bookmarkEnd w:id="587"/>
    </w:p>
    <w:p w14:paraId="1DD5CB1F" w14:textId="77777777" w:rsidR="00960FAF" w:rsidRPr="004E19B2" w:rsidRDefault="00960FAF" w:rsidP="00960FAF">
      <w:pPr>
        <w:spacing w:after="0"/>
        <w:rPr>
          <w:rStyle w:val="IntenseEmphasis"/>
          <w:lang w:val="fr-FR"/>
        </w:rPr>
      </w:pPr>
      <w:hyperlink r:id="rId196" w:history="1">
        <w:r w:rsidRPr="004E19B2">
          <w:rPr>
            <w:rStyle w:val="IntenseEmphasis"/>
            <w:lang w:val="fr-FR"/>
          </w:rPr>
          <w:t>Prevent Duty Guidance</w:t>
        </w:r>
      </w:hyperlink>
    </w:p>
    <w:p w14:paraId="2DDE1903" w14:textId="77777777" w:rsidR="00960FAF" w:rsidRPr="004E19B2" w:rsidRDefault="00960FAF" w:rsidP="00960FAF">
      <w:pPr>
        <w:spacing w:after="0"/>
        <w:rPr>
          <w:rStyle w:val="IntenseEmphasis"/>
          <w:lang w:val="fr-FR"/>
        </w:rPr>
      </w:pPr>
      <w:hyperlink r:id="rId197" w:history="1">
        <w:r w:rsidRPr="004E19B2">
          <w:rPr>
            <w:rStyle w:val="IntenseEmphasis"/>
            <w:lang w:val="fr-FR"/>
          </w:rPr>
          <w:t>NCA CyberChoices</w:t>
        </w:r>
      </w:hyperlink>
    </w:p>
    <w:p w14:paraId="3C725D22" w14:textId="77777777" w:rsidR="00960FAF" w:rsidRPr="004E19B2" w:rsidRDefault="00960FAF" w:rsidP="00960FAF">
      <w:pPr>
        <w:spacing w:after="0"/>
        <w:rPr>
          <w:rStyle w:val="Hyperlink"/>
          <w:lang w:val="fr-FR"/>
        </w:rPr>
      </w:pPr>
      <w:r>
        <w:rPr>
          <w:rStyle w:val="IntenseEmphasis"/>
        </w:rPr>
        <w:lastRenderedPageBreak/>
        <w:fldChar w:fldCharType="begin"/>
      </w:r>
      <w:r w:rsidRPr="004E19B2">
        <w:rPr>
          <w:rStyle w:val="IntenseEmphasis"/>
          <w:lang w:val="fr-FR"/>
        </w:rPr>
        <w:instrText>HYPERLINK "https://www.tarianrccu.org.uk/"</w:instrText>
      </w:r>
      <w:r>
        <w:rPr>
          <w:rStyle w:val="IntenseEmphasis"/>
        </w:rPr>
      </w:r>
      <w:r>
        <w:rPr>
          <w:rStyle w:val="IntenseEmphasis"/>
        </w:rPr>
        <w:fldChar w:fldCharType="separate"/>
      </w:r>
      <w:r w:rsidRPr="004E19B2">
        <w:rPr>
          <w:rStyle w:val="Hyperlink"/>
          <w:lang w:val="fr-FR"/>
        </w:rPr>
        <w:t>TARIAN Regional Cyber Crime Unit (RCCU)</w:t>
      </w:r>
    </w:p>
    <w:p w14:paraId="0A6BC16A" w14:textId="77777777" w:rsidR="00960FAF" w:rsidRPr="003535AB" w:rsidRDefault="00960FAF" w:rsidP="00960FAF">
      <w:pPr>
        <w:pStyle w:val="Heading3"/>
        <w:spacing w:before="0"/>
        <w:rPr>
          <w:rStyle w:val="IntenseEmphasis"/>
          <w:sz w:val="22"/>
        </w:rPr>
      </w:pPr>
      <w:r>
        <w:rPr>
          <w:rStyle w:val="IntenseEmphasis"/>
          <w:rFonts w:eastAsiaTheme="minorHAnsi" w:cstheme="minorBidi"/>
          <w:bCs w:val="0"/>
          <w:spacing w:val="0"/>
          <w:sz w:val="22"/>
        </w:rPr>
        <w:fldChar w:fldCharType="end"/>
      </w:r>
      <w:hyperlink r:id="rId198" w:history="1">
        <w:r w:rsidRPr="003535AB">
          <w:rPr>
            <w:rStyle w:val="IntenseEmphasis"/>
            <w:sz w:val="22"/>
          </w:rPr>
          <w:t>Hwb TrustMe</w:t>
        </w:r>
        <w:bookmarkStart w:id="590" w:name="_Toc25747804"/>
      </w:hyperlink>
    </w:p>
    <w:p w14:paraId="62E7ADBD" w14:textId="77777777" w:rsidR="00960FAF" w:rsidRPr="007C5795" w:rsidRDefault="00960FAF" w:rsidP="00960FAF">
      <w:r w:rsidRPr="003535AB">
        <w:t xml:space="preserve">Hwb </w:t>
      </w:r>
      <w:hyperlink r:id="rId199" w:tgtFrame="_blank" w:history="1">
        <w:r w:rsidRPr="003535AB">
          <w:rPr>
            <w:rStyle w:val="Hyperlink"/>
          </w:rPr>
          <w:t>A teacher's guide understanding the role of the internet in extremism and radicalisation</w:t>
        </w:r>
      </w:hyperlink>
      <w:r w:rsidRPr="007C5795">
        <w:t> </w:t>
      </w:r>
    </w:p>
    <w:p w14:paraId="6D010845" w14:textId="77777777" w:rsidR="00960FAF" w:rsidRPr="007C5795" w:rsidRDefault="00960FAF" w:rsidP="00960FAF">
      <w:pPr>
        <w:pStyle w:val="Heading3"/>
        <w:spacing w:before="120"/>
        <w:rPr>
          <w:rFonts w:cs="Arial"/>
          <w:szCs w:val="24"/>
        </w:rPr>
      </w:pPr>
      <w:r w:rsidRPr="007C5795">
        <w:rPr>
          <w:rFonts w:cs="Arial"/>
          <w:szCs w:val="24"/>
        </w:rPr>
        <w:t>Research</w:t>
      </w:r>
      <w:bookmarkEnd w:id="588"/>
      <w:bookmarkEnd w:id="589"/>
      <w:bookmarkEnd w:id="590"/>
    </w:p>
    <w:p w14:paraId="5BA72C63" w14:textId="77777777" w:rsidR="00960FAF" w:rsidRPr="00C51A09" w:rsidRDefault="00960FAF" w:rsidP="00960FAF">
      <w:pPr>
        <w:rPr>
          <w:rStyle w:val="Hyperlink"/>
        </w:rPr>
      </w:pPr>
      <w:r>
        <w:rPr>
          <w:rStyle w:val="IntenseEmphasis"/>
        </w:rPr>
        <w:fldChar w:fldCharType="begin"/>
      </w:r>
      <w:r>
        <w:rPr>
          <w:rStyle w:val="IntenseEmphasis"/>
        </w:rPr>
        <w:instrText>HYPERLINK "https://www.ofcom.org.uk/research-and-data/media-literacy-research/childrens/children-and-parents-media-use-and-attitudes-report-2023"</w:instrText>
      </w:r>
      <w:r>
        <w:rPr>
          <w:rStyle w:val="IntenseEmphasis"/>
        </w:rPr>
      </w:r>
      <w:r>
        <w:rPr>
          <w:rStyle w:val="IntenseEmphasis"/>
        </w:rPr>
        <w:fldChar w:fldCharType="separate"/>
      </w:r>
      <w:r w:rsidRPr="00C51A09">
        <w:rPr>
          <w:rStyle w:val="Hyperlink"/>
        </w:rPr>
        <w:t>Ofcom –Media Literacy Research</w:t>
      </w:r>
    </w:p>
    <w:p w14:paraId="375EAC67" w14:textId="77777777" w:rsidR="00960FAF" w:rsidRPr="007C5795" w:rsidRDefault="00960FAF" w:rsidP="00960FAF">
      <w:pPr>
        <w:pStyle w:val="NoSpacing"/>
        <w:rPr>
          <w:rStyle w:val="IntenseEmphasis"/>
        </w:rPr>
      </w:pPr>
      <w:r>
        <w:rPr>
          <w:rStyle w:val="IntenseEmphasis"/>
        </w:rPr>
        <w:fldChar w:fldCharType="end"/>
      </w:r>
    </w:p>
    <w:p w14:paraId="4608CE79" w14:textId="433BA600" w:rsidR="00960FAF" w:rsidRPr="00000DA7" w:rsidRDefault="00960FAF" w:rsidP="30562368">
      <w:pPr>
        <w:rPr>
          <w:rFonts w:eastAsiaTheme="majorEastAsia" w:cs="Arial"/>
          <w:color w:val="0070C0"/>
          <w:spacing w:val="-6"/>
          <w:sz w:val="28"/>
          <w:szCs w:val="28"/>
        </w:rPr>
      </w:pPr>
      <w:bookmarkStart w:id="591" w:name="_Hlk30699740"/>
      <w:r w:rsidRPr="00000DA7">
        <w:rPr>
          <w:rFonts w:cs="Arial"/>
          <w:color w:val="0070C0"/>
          <w:sz w:val="20"/>
          <w:szCs w:val="20"/>
        </w:rPr>
        <w:t>Copyright of the SWGfL School Online Safety Policy Templates is held by SWGfL. Schools and other educational institutions are permitted free use of the templates. Any person or organisation wishing to use the document for other purposes should seek consent from SWGfL and acknowledge its use. Every reasonable effort has been made to ensure that the information included in this template is accurate, as at the date of publication in March 2025. However, SWGfL cannot guarantee its accuracy, nor can it accept liability in respect of the use of the material whether in whole or in part and whether modified or not. Suitable legal/professional advice should be sought if any difficulty arises in respect of any aspect of this new legislation or generally to do with school conduct or discipline.</w:t>
      </w:r>
      <w:bookmarkEnd w:id="161"/>
      <w:bookmarkEnd w:id="591"/>
    </w:p>
    <w:p w14:paraId="5AE5D6BD" w14:textId="3EBABCA7" w:rsidR="00960FAF" w:rsidRPr="00000DA7" w:rsidRDefault="00960FAF" w:rsidP="00960FAF">
      <w:pPr>
        <w:rPr>
          <w:rFonts w:cs="Arial"/>
          <w:color w:val="0070C0"/>
        </w:rPr>
      </w:pPr>
      <w:r w:rsidRPr="00000DA7">
        <w:rPr>
          <w:rFonts w:cs="Arial"/>
          <w:color w:val="0070C0"/>
        </w:rPr>
        <w:t>© SWGfL 2025</w:t>
      </w:r>
    </w:p>
    <w:p w14:paraId="3E6C083F" w14:textId="77777777" w:rsidR="00960FAF" w:rsidRPr="007C5795" w:rsidRDefault="00960FAF" w:rsidP="00960FAF">
      <w:pPr>
        <w:rPr>
          <w:rFonts w:cs="Arial"/>
        </w:rPr>
      </w:pPr>
    </w:p>
    <w:p w14:paraId="51852ED4" w14:textId="77777777" w:rsidR="00960FAF" w:rsidRPr="007C5795" w:rsidRDefault="00960FAF" w:rsidP="00960FAF">
      <w:pPr>
        <w:rPr>
          <w:rFonts w:cs="Arial"/>
        </w:rPr>
      </w:pPr>
    </w:p>
    <w:p w14:paraId="5E4B9927" w14:textId="77777777" w:rsidR="00B06C2E" w:rsidRDefault="00B06C2E">
      <w:pPr>
        <w:spacing w:after="200" w:line="276" w:lineRule="auto"/>
        <w:jc w:val="left"/>
        <w:rPr>
          <w:rFonts w:ascii="Gotham Medium" w:eastAsia="Times New Roman" w:hAnsi="Gotham Medium"/>
          <w:bCs/>
          <w:color w:val="333333"/>
          <w:spacing w:val="-15"/>
          <w:sz w:val="48"/>
          <w:szCs w:val="28"/>
        </w:rPr>
      </w:pPr>
    </w:p>
    <w:p w14:paraId="7ACFF55A" w14:textId="77777777" w:rsidR="00B06C2E" w:rsidRDefault="00B06C2E">
      <w:pPr>
        <w:spacing w:after="200" w:line="276" w:lineRule="auto"/>
        <w:jc w:val="left"/>
        <w:rPr>
          <w:rFonts w:ascii="Gotham Medium" w:eastAsia="Times New Roman" w:hAnsi="Gotham Medium"/>
          <w:bCs/>
          <w:color w:val="333333"/>
          <w:spacing w:val="-15"/>
          <w:sz w:val="48"/>
          <w:szCs w:val="28"/>
        </w:rPr>
      </w:pPr>
    </w:p>
    <w:p w14:paraId="10E32F0F" w14:textId="77777777" w:rsidR="00B06C2E" w:rsidRDefault="00B06C2E">
      <w:pPr>
        <w:spacing w:after="200" w:line="276" w:lineRule="auto"/>
        <w:jc w:val="left"/>
        <w:rPr>
          <w:rFonts w:ascii="Gotham Medium" w:eastAsia="Times New Roman" w:hAnsi="Gotham Medium"/>
          <w:bCs/>
          <w:color w:val="333333"/>
          <w:spacing w:val="-15"/>
          <w:sz w:val="48"/>
          <w:szCs w:val="28"/>
        </w:rPr>
      </w:pPr>
    </w:p>
    <w:p w14:paraId="364D7C3E" w14:textId="77777777" w:rsidR="00B06C2E" w:rsidRDefault="00B06C2E">
      <w:pPr>
        <w:spacing w:after="200" w:line="276" w:lineRule="auto"/>
        <w:jc w:val="left"/>
        <w:rPr>
          <w:rFonts w:ascii="Gotham Medium" w:eastAsia="Times New Roman" w:hAnsi="Gotham Medium"/>
          <w:bCs/>
          <w:color w:val="333333"/>
          <w:spacing w:val="-15"/>
          <w:sz w:val="48"/>
          <w:szCs w:val="28"/>
        </w:rPr>
      </w:pPr>
    </w:p>
    <w:p w14:paraId="23C637A1" w14:textId="77777777" w:rsidR="00B06C2E" w:rsidRDefault="00B06C2E">
      <w:pPr>
        <w:spacing w:after="200" w:line="276" w:lineRule="auto"/>
        <w:jc w:val="left"/>
        <w:rPr>
          <w:rFonts w:ascii="Gotham Medium" w:eastAsia="Times New Roman" w:hAnsi="Gotham Medium"/>
          <w:bCs/>
          <w:color w:val="333333"/>
          <w:spacing w:val="-15"/>
          <w:sz w:val="48"/>
          <w:szCs w:val="28"/>
        </w:rPr>
      </w:pPr>
    </w:p>
    <w:sectPr w:rsidR="00B06C2E" w:rsidSect="003C3B3B">
      <w:headerReference w:type="default" r:id="rId200"/>
      <w:footerReference w:type="default" r:id="rId201"/>
      <w:headerReference w:type="first" r:id="rId202"/>
      <w:footerReference w:type="first" r:id="rId203"/>
      <w:pgSz w:w="11906" w:h="16838"/>
      <w:pgMar w:top="1440" w:right="1440" w:bottom="1440" w:left="1440" w:header="708"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6BA7A" w14:textId="77777777" w:rsidR="00E46B23" w:rsidRDefault="00E46B23">
      <w:pPr>
        <w:spacing w:after="0" w:line="240" w:lineRule="auto"/>
      </w:pPr>
      <w:r>
        <w:separator/>
      </w:r>
    </w:p>
  </w:endnote>
  <w:endnote w:type="continuationSeparator" w:id="0">
    <w:p w14:paraId="68EE4190" w14:textId="77777777" w:rsidR="00E46B23" w:rsidRDefault="00E46B23">
      <w:pPr>
        <w:spacing w:after="0" w:line="240" w:lineRule="auto"/>
      </w:pPr>
      <w:r>
        <w:continuationSeparator/>
      </w:r>
    </w:p>
  </w:endnote>
  <w:endnote w:type="continuationNotice" w:id="1">
    <w:p w14:paraId="6082A8F3" w14:textId="77777777" w:rsidR="00E46B23" w:rsidRDefault="00E46B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Medium">
    <w:altName w:val="Calibri"/>
    <w:panose1 w:val="00000000000000000000"/>
    <w:charset w:val="00"/>
    <w:family w:val="modern"/>
    <w:notTrueType/>
    <w:pitch w:val="variable"/>
    <w:sig w:usb0="00000087" w:usb1="00000000" w:usb2="00000000" w:usb3="00000000" w:csb0="0000000B"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ourier New"/>
    <w:charset w:val="00"/>
    <w:family w:val="roman"/>
    <w:pitch w:val="variable"/>
  </w:font>
  <w:font w:name="Helvetica">
    <w:panose1 w:val="020B0604020202020204"/>
    <w:charset w:val="00"/>
    <w:family w:val="swiss"/>
    <w:pitch w:val="variable"/>
    <w:sig w:usb0="00000003" w:usb1="00000000" w:usb2="00000000" w:usb3="00000000" w:csb0="00000001" w:csb1="00000000"/>
  </w:font>
  <w:font w:name="ヒラギノ角ゴ Pro W3">
    <w:charset w:val="80"/>
    <w:family w:val="swiss"/>
    <w:pitch w:val="variable"/>
    <w:sig w:usb0="E00002FF" w:usb1="7AC7FFFF" w:usb2="00000012" w:usb3="00000000" w:csb0="0002000D" w:csb1="00000000"/>
  </w:font>
  <w:font w:name="Frutiger">
    <w:altName w:val="FreightSans Pro Medium"/>
    <w:charset w:val="00"/>
    <w:family w:val="roman"/>
    <w:pitch w:val="variable"/>
  </w:font>
  <w:font w:name="R Frutiger Roman">
    <w:altName w:val="Courier New"/>
    <w:charset w:val="00"/>
    <w:family w:val="roman"/>
    <w:pitch w:val="variable"/>
  </w:font>
  <w:font w:name="VAG Rounded Std Light">
    <w:altName w:val="Times New Roman"/>
    <w:panose1 w:val="00000000000000000000"/>
    <w:charset w:val="00"/>
    <w:family w:val="swiss"/>
    <w:notTrueType/>
    <w:pitch w:val="variable"/>
    <w:sig w:usb0="00000003" w:usb1="00000000" w:usb2="00000000" w:usb3="00000000" w:csb0="00000001" w:csb1="00000000"/>
  </w:font>
  <w:font w:name="YDUOYF+Frutiger-Roman">
    <w:altName w:val="Times New Roman"/>
    <w:charset w:val="00"/>
    <w:family w:val="roman"/>
    <w:pitch w:val="variable"/>
  </w:font>
  <w:font w:name="VFQWIL+Frutiger-Italic">
    <w:altName w:val="Frutiger"/>
    <w:charset w:val="00"/>
    <w:family w:val="roman"/>
    <w:pitch w:val="variable"/>
  </w:font>
  <w:font w:name="Segoe UI">
    <w:panose1 w:val="020B0502040204020203"/>
    <w:charset w:val="00"/>
    <w:family w:val="swiss"/>
    <w:pitch w:val="variable"/>
    <w:sig w:usb0="E4002EFF" w:usb1="C000E47F" w:usb2="00000009" w:usb3="00000000" w:csb0="000001FF" w:csb1="00000000"/>
  </w:font>
  <w:font w:name="Sitka Banner Semibold">
    <w:charset w:val="00"/>
    <w:family w:val="auto"/>
    <w:pitch w:val="variable"/>
    <w:sig w:usb0="A00002EF" w:usb1="4000204B"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 w:name="Open Sans">
    <w:charset w:val="00"/>
    <w:family w:val="swiss"/>
    <w:pitch w:val="variable"/>
    <w:sig w:usb0="E00002EF" w:usb1="4000205B" w:usb2="00000028" w:usb3="00000000" w:csb0="0000019F" w:csb1="00000000"/>
  </w:font>
  <w:font w:name="Gotham">
    <w:altName w:val="Calibri"/>
    <w:panose1 w:val="00000000000000000000"/>
    <w:charset w:val="00"/>
    <w:family w:val="modern"/>
    <w:notTrueType/>
    <w:pitch w:val="variable"/>
    <w:sig w:usb0="A10002FF" w:usb1="4000005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6610E" w14:textId="77777777" w:rsidR="00960FAF" w:rsidRPr="00D44028" w:rsidRDefault="00960FAF" w:rsidP="00D44028">
    <w:pPr>
      <w:pStyle w:val="Footer"/>
      <w:jc w:val="center"/>
      <w:rPr>
        <w:rFonts w:cs="Tahoma"/>
      </w:rPr>
    </w:pPr>
    <w:r w:rsidRPr="00447C97">
      <w:rPr>
        <w:rFonts w:cs="Tahoma"/>
        <w:sz w:val="16"/>
        <w:szCs w:val="16"/>
      </w:rPr>
      <w:t xml:space="preserve">Page </w:t>
    </w:r>
    <w:r w:rsidRPr="00FC5A12">
      <w:rPr>
        <w:sz w:val="18"/>
        <w:szCs w:val="18"/>
      </w:rPr>
      <w:fldChar w:fldCharType="begin"/>
    </w:r>
    <w:r w:rsidRPr="00FC5A12">
      <w:rPr>
        <w:sz w:val="18"/>
        <w:szCs w:val="18"/>
      </w:rPr>
      <w:instrText xml:space="preserve"> PAGE   \* MERGEFORMAT </w:instrText>
    </w:r>
    <w:r w:rsidRPr="00FC5A12">
      <w:rPr>
        <w:sz w:val="18"/>
        <w:szCs w:val="18"/>
      </w:rPr>
      <w:fldChar w:fldCharType="separate"/>
    </w:r>
    <w:r w:rsidRPr="00FC5A12">
      <w:rPr>
        <w:sz w:val="18"/>
        <w:szCs w:val="18"/>
      </w:rPr>
      <w:t>116</w:t>
    </w:r>
    <w:r w:rsidRPr="00FC5A12">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936A1" w14:textId="77777777" w:rsidR="00960FAF" w:rsidRDefault="00960FAF" w:rsidP="008D73C4">
    <w:pPr>
      <w:pStyle w:val="Footer"/>
    </w:pPr>
    <w:r>
      <w:rPr>
        <w:noProof/>
        <w:color w:val="2B579A"/>
        <w:shd w:val="clear" w:color="auto" w:fill="E6E6E6"/>
        <w:lang w:eastAsia="en-GB"/>
      </w:rPr>
      <w:drawing>
        <wp:anchor distT="0" distB="0" distL="114300" distR="114300" simplePos="0" relativeHeight="251651072" behindDoc="1" locked="0" layoutInCell="1" allowOverlap="1" wp14:anchorId="355F7EDF" wp14:editId="237C2C19">
          <wp:simplePos x="0" y="0"/>
          <wp:positionH relativeFrom="column">
            <wp:posOffset>-720090</wp:posOffset>
          </wp:positionH>
          <wp:positionV relativeFrom="paragraph">
            <wp:posOffset>-2056130</wp:posOffset>
          </wp:positionV>
          <wp:extent cx="3628390" cy="2883535"/>
          <wp:effectExtent l="0" t="0" r="0" b="0"/>
          <wp:wrapNone/>
          <wp:docPr id="755496248" name="Picture 7554962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496248" name="Picture 75549624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628390" cy="2883535"/>
                  </a:xfrm>
                  <a:prstGeom prst="rect">
                    <a:avLst/>
                  </a:prstGeom>
                </pic:spPr>
              </pic:pic>
            </a:graphicData>
          </a:graphic>
          <wp14:sizeRelH relativeFrom="page">
            <wp14:pctWidth>0</wp14:pctWidth>
          </wp14:sizeRelH>
          <wp14:sizeRelV relativeFrom="page">
            <wp14:pctHeight>0</wp14:pctHeight>
          </wp14:sizeRelV>
        </wp:anchor>
      </w:drawing>
    </w:r>
    <w:r>
      <w:rPr>
        <w:noProof/>
        <w:color w:val="2B579A"/>
        <w:shd w:val="clear" w:color="auto" w:fill="E6E6E6"/>
        <w:lang w:eastAsia="en-GB"/>
      </w:rPr>
      <w:drawing>
        <wp:anchor distT="0" distB="0" distL="114300" distR="114300" simplePos="0" relativeHeight="251671552" behindDoc="0" locked="0" layoutInCell="1" allowOverlap="1" wp14:anchorId="429E442B" wp14:editId="410A18CC">
          <wp:simplePos x="0" y="0"/>
          <wp:positionH relativeFrom="column">
            <wp:posOffset>3524250</wp:posOffset>
          </wp:positionH>
          <wp:positionV relativeFrom="page">
            <wp:posOffset>9083040</wp:posOffset>
          </wp:positionV>
          <wp:extent cx="2174400" cy="676800"/>
          <wp:effectExtent l="0" t="0" r="0" b="9525"/>
          <wp:wrapNone/>
          <wp:docPr id="527663883" name="Picture 527663883" descr="SWGf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663883" name="Picture 527663883" descr="SWGfL logo"/>
                  <pic:cNvPicPr/>
                </pic:nvPicPr>
                <pic:blipFill>
                  <a:blip r:embed="rId2">
                    <a:extLst>
                      <a:ext uri="{28A0092B-C50C-407E-A947-70E740481C1C}">
                        <a14:useLocalDpi xmlns:a14="http://schemas.microsoft.com/office/drawing/2010/main" val="0"/>
                      </a:ext>
                    </a:extLst>
                  </a:blip>
                  <a:stretch>
                    <a:fillRect/>
                  </a:stretch>
                </pic:blipFill>
                <pic:spPr>
                  <a:xfrm>
                    <a:off x="0" y="0"/>
                    <a:ext cx="2174400" cy="6768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0B427" w14:textId="77777777" w:rsidR="00C21688" w:rsidRDefault="00C21688">
    <w:pPr>
      <w:pStyle w:val="Footer"/>
      <w:jc w:val="center"/>
    </w:pPr>
    <w:r>
      <w:rPr>
        <w:rFonts w:cs="Tahoma"/>
        <w:sz w:val="16"/>
        <w:szCs w:val="16"/>
      </w:rPr>
      <w:t xml:space="preserve">Page </w:t>
    </w:r>
    <w:r>
      <w:rPr>
        <w:rFonts w:cs="Tahoma"/>
        <w:sz w:val="16"/>
        <w:szCs w:val="16"/>
      </w:rPr>
      <w:fldChar w:fldCharType="begin"/>
    </w:r>
    <w:r>
      <w:rPr>
        <w:rFonts w:cs="Tahoma"/>
        <w:sz w:val="16"/>
        <w:szCs w:val="16"/>
      </w:rPr>
      <w:instrText xml:space="preserve"> PAGE </w:instrText>
    </w:r>
    <w:r>
      <w:rPr>
        <w:rFonts w:cs="Tahoma"/>
        <w:sz w:val="16"/>
        <w:szCs w:val="16"/>
      </w:rPr>
      <w:fldChar w:fldCharType="separate"/>
    </w:r>
    <w:r>
      <w:rPr>
        <w:rFonts w:cs="Tahoma"/>
        <w:sz w:val="16"/>
        <w:szCs w:val="16"/>
      </w:rPr>
      <w:t>1</w:t>
    </w:r>
    <w:r>
      <w:rPr>
        <w:rFonts w:cs="Tahoma"/>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37786" w14:textId="4E2BBD68" w:rsidR="00C21688" w:rsidRPr="004B1E86" w:rsidRDefault="004B1E86" w:rsidP="0038386B">
    <w:pPr>
      <w:pStyle w:val="Footer"/>
      <w:jc w:val="center"/>
      <w:rPr>
        <w:sz w:val="16"/>
        <w:szCs w:val="16"/>
      </w:rPr>
    </w:pPr>
    <w:r w:rsidRPr="004B1E86">
      <w:rPr>
        <w:sz w:val="16"/>
        <w:szCs w:val="16"/>
      </w:rPr>
      <w:t xml:space="preserve">Page </w:t>
    </w:r>
    <w:r w:rsidRPr="004B1E86">
      <w:rPr>
        <w:sz w:val="16"/>
        <w:szCs w:val="16"/>
      </w:rPr>
      <w:fldChar w:fldCharType="begin"/>
    </w:r>
    <w:r w:rsidRPr="004B1E86">
      <w:rPr>
        <w:sz w:val="16"/>
        <w:szCs w:val="16"/>
      </w:rPr>
      <w:instrText xml:space="preserve"> PAGE   \* MERGEFORMAT </w:instrText>
    </w:r>
    <w:r w:rsidRPr="004B1E86">
      <w:rPr>
        <w:sz w:val="16"/>
        <w:szCs w:val="16"/>
      </w:rPr>
      <w:fldChar w:fldCharType="separate"/>
    </w:r>
    <w:r w:rsidRPr="004B1E86">
      <w:rPr>
        <w:noProof/>
        <w:sz w:val="16"/>
        <w:szCs w:val="16"/>
      </w:rPr>
      <w:t>1</w:t>
    </w:r>
    <w:r w:rsidRPr="004B1E86">
      <w:rPr>
        <w:noProof/>
        <w:sz w:val="16"/>
        <w:szCs w:val="16"/>
      </w:rPr>
      <w:fldChar w:fldCharType="end"/>
    </w:r>
    <w:r w:rsidR="00C21688" w:rsidRPr="004B1E86">
      <w:rPr>
        <w:noProof/>
        <w:sz w:val="16"/>
        <w:szCs w:val="16"/>
        <w:lang w:eastAsia="en-GB"/>
      </w:rPr>
      <w:drawing>
        <wp:anchor distT="0" distB="0" distL="114300" distR="114300" simplePos="0" relativeHeight="251593728" behindDoc="0" locked="0" layoutInCell="1" allowOverlap="1" wp14:anchorId="76F3D8CB" wp14:editId="55D05E31">
          <wp:simplePos x="0" y="0"/>
          <wp:positionH relativeFrom="column">
            <wp:posOffset>3524253</wp:posOffset>
          </wp:positionH>
          <wp:positionV relativeFrom="page">
            <wp:posOffset>9083036</wp:posOffset>
          </wp:positionV>
          <wp:extent cx="2174397" cy="676802"/>
          <wp:effectExtent l="0" t="0" r="0" b="8998"/>
          <wp:wrapNone/>
          <wp:docPr id="1100124196" name="Picture 11" descr="SWGfL logo"/>
          <wp:cNvGraphicFramePr/>
          <a:graphic xmlns:a="http://schemas.openxmlformats.org/drawingml/2006/main">
            <a:graphicData uri="http://schemas.openxmlformats.org/drawingml/2006/picture">
              <pic:pic xmlns:pic="http://schemas.openxmlformats.org/drawingml/2006/picture">
                <pic:nvPicPr>
                  <pic:cNvPr id="1100124196" name="Picture 11" descr="SWGfL logo"/>
                  <pic:cNvPicPr/>
                </pic:nvPicPr>
                <pic:blipFill>
                  <a:blip r:embed="rId1"/>
                  <a:stretch>
                    <a:fillRect/>
                  </a:stretch>
                </pic:blipFill>
                <pic:spPr>
                  <a:xfrm>
                    <a:off x="0" y="0"/>
                    <a:ext cx="2174397" cy="676802"/>
                  </a:xfrm>
                  <a:prstGeom prst="rect">
                    <a:avLst/>
                  </a:prstGeom>
                  <a:noFill/>
                  <a:ln>
                    <a:noFill/>
                    <a:prstDash/>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2FFA9" w14:textId="77777777" w:rsidR="00E46B23" w:rsidRDefault="00E46B23">
      <w:pPr>
        <w:spacing w:after="0" w:line="240" w:lineRule="auto"/>
      </w:pPr>
      <w:r>
        <w:rPr>
          <w:color w:val="000000"/>
        </w:rPr>
        <w:separator/>
      </w:r>
    </w:p>
  </w:footnote>
  <w:footnote w:type="continuationSeparator" w:id="0">
    <w:p w14:paraId="236D3C5E" w14:textId="77777777" w:rsidR="00E46B23" w:rsidRDefault="00E46B23">
      <w:pPr>
        <w:spacing w:after="0" w:line="240" w:lineRule="auto"/>
      </w:pPr>
      <w:r>
        <w:continuationSeparator/>
      </w:r>
    </w:p>
  </w:footnote>
  <w:footnote w:type="continuationNotice" w:id="1">
    <w:p w14:paraId="2D3DCDD1" w14:textId="77777777" w:rsidR="00E46B23" w:rsidRDefault="00E46B23">
      <w:pPr>
        <w:spacing w:after="0" w:line="240" w:lineRule="auto"/>
      </w:pPr>
    </w:p>
  </w:footnote>
  <w:footnote w:id="2">
    <w:p w14:paraId="714DBBBE" w14:textId="77777777" w:rsidR="009703E5" w:rsidRDefault="00C21688">
      <w:pPr>
        <w:pStyle w:val="Footnote"/>
      </w:pPr>
      <w:r>
        <w:rPr>
          <w:rStyle w:val="FootnoteReference"/>
        </w:rPr>
        <w:footnoteRef/>
      </w:r>
      <w:r>
        <w:t xml:space="preserve"> For ease of reference, the term ‘school’ is used throughout this portfolio of templates, but may be defined (and amended) as ‘schools’ or ‘education settings’ as appropriate. </w:t>
      </w:r>
    </w:p>
  </w:footnote>
  <w:footnote w:id="3">
    <w:p w14:paraId="4E28502C" w14:textId="77777777" w:rsidR="009703E5" w:rsidRDefault="00C21688">
      <w:pPr>
        <w:pStyle w:val="Footnote"/>
      </w:pPr>
      <w:r>
        <w:rPr>
          <w:rStyle w:val="FootnoteReference"/>
        </w:rPr>
        <w:footnoteRef/>
      </w:r>
      <w:r>
        <w:t xml:space="preserve"> For ease of reference, the term ‘governors’ will be used throughout this portfolio of templates, but may be defined (and amended) as ‘governors’ or ‘management committees’ as appropriate. </w:t>
      </w:r>
    </w:p>
  </w:footnote>
  <w:footnote w:id="4">
    <w:p w14:paraId="7B989467" w14:textId="77777777" w:rsidR="009703E5" w:rsidRDefault="00C21688">
      <w:pPr>
        <w:pStyle w:val="Footnote"/>
      </w:pPr>
      <w:r>
        <w:rPr>
          <w:rStyle w:val="FootnoteReference"/>
        </w:rPr>
        <w:footnoteRef/>
      </w:r>
      <w:r>
        <w:rPr>
          <w:rFonts w:cs="Open Sans Light"/>
          <w:color w:val="1F497D"/>
        </w:rPr>
        <w:t xml:space="preserve"> </w:t>
      </w:r>
      <w:r>
        <w:rPr>
          <w:rStyle w:val="GridBlueChar"/>
        </w:rPr>
        <w:t>In a small school some of the roles described may be combined, though it is important to ensure that there is sufficient ‘separation of responsibility’ should this be the case.</w:t>
      </w:r>
    </w:p>
  </w:footnote>
  <w:footnote w:id="5">
    <w:p w14:paraId="27822D41" w14:textId="77777777" w:rsidR="009703E5" w:rsidRDefault="00C21688">
      <w:pPr>
        <w:pStyle w:val="Footnote"/>
      </w:pPr>
      <w:r>
        <w:rPr>
          <w:rStyle w:val="FootnoteReference"/>
        </w:rPr>
        <w:footnoteRef/>
      </w:r>
      <w:r>
        <w:rPr>
          <w:rFonts w:cs="Open Sans Light"/>
          <w:color w:val="1F497D"/>
        </w:rPr>
        <w:t xml:space="preserve"> </w:t>
      </w:r>
      <w:r>
        <w:rPr>
          <w:rStyle w:val="GridBlueChar"/>
        </w:rPr>
        <w:t>See flow chart on dealing with online safety incidents in ‘</w:t>
      </w:r>
      <w:hyperlink w:anchor="_Reporting_and_responding" w:history="1">
        <w:r>
          <w:rPr>
            <w:rStyle w:val="Hyperlink"/>
            <w:rFonts w:cs="Arial"/>
          </w:rPr>
          <w:t>Responding to incidents of misuse’</w:t>
        </w:r>
      </w:hyperlink>
      <w:r>
        <w:rPr>
          <w:rFonts w:cs="Open Sans Light"/>
          <w:color w:val="1F497D"/>
        </w:rPr>
        <w:t xml:space="preserve"> </w:t>
      </w:r>
      <w:r>
        <w:rPr>
          <w:rStyle w:val="GridBlueChar"/>
        </w:rPr>
        <w:t>and relevant local authority HR/other relevant body disciplinary procedures.</w:t>
      </w:r>
    </w:p>
  </w:footnote>
  <w:footnote w:id="6">
    <w:p w14:paraId="480ED793" w14:textId="77777777" w:rsidR="009703E5" w:rsidRDefault="00C21688">
      <w:pPr>
        <w:pStyle w:val="FootnoteText"/>
      </w:pPr>
      <w:r>
        <w:rPr>
          <w:rStyle w:val="FootnoteReference"/>
        </w:rPr>
        <w:footnoteRef/>
      </w:r>
      <w:r>
        <w:rPr>
          <w:rStyle w:val="IntenseEmphasis"/>
        </w:rPr>
        <w:t xml:space="preserve"> </w:t>
      </w:r>
      <w:r>
        <w:rPr>
          <w:rStyle w:val="GridBlueChar"/>
          <w:rFonts w:eastAsia="Calibri"/>
          <w:iCs/>
          <w:sz w:val="18"/>
          <w:szCs w:val="22"/>
          <w:lang w:eastAsia="en-US"/>
        </w:rPr>
        <w:t>It is suggested that the role may be combined with that of the designated governor for</w:t>
      </w:r>
      <w:r>
        <w:rPr>
          <w:rStyle w:val="GridBlueChar"/>
          <w:rFonts w:eastAsia="Calibri"/>
          <w:sz w:val="18"/>
          <w:szCs w:val="22"/>
          <w:lang w:eastAsia="en-US"/>
        </w:rPr>
        <w:t xml:space="preserve"> </w:t>
      </w:r>
      <w:r>
        <w:rPr>
          <w:rStyle w:val="GridBlueChar"/>
          <w:rFonts w:eastAsia="Calibri"/>
          <w:iCs/>
          <w:sz w:val="18"/>
          <w:szCs w:val="22"/>
          <w:lang w:eastAsia="en-US"/>
        </w:rPr>
        <w:t>safeguarding. In other settings this may be the management committee person for child protection</w:t>
      </w:r>
    </w:p>
  </w:footnote>
  <w:footnote w:id="7">
    <w:p w14:paraId="7C710EBF" w14:textId="77777777" w:rsidR="009703E5" w:rsidRDefault="00C21688">
      <w:pPr>
        <w:pStyle w:val="Footnote"/>
      </w:pPr>
      <w:r>
        <w:rPr>
          <w:rStyle w:val="FootnoteReference"/>
        </w:rPr>
        <w:footnoteRef/>
      </w:r>
      <w:r>
        <w:rPr>
          <w:rStyle w:val="IntenseEmphasis"/>
        </w:rPr>
        <w:t xml:space="preserve"> </w:t>
      </w:r>
      <w:r>
        <w:rPr>
          <w:rStyle w:val="GridBlueChar"/>
        </w:rPr>
        <w:t>The school will need to decide how these incidents will be dealt with and whether the investigation/action will be the responsibility of the online safety lead or another member of staff, e.g. headteacher/senior leader/Designated Safeguarding Person/class teacher/head of year, etc.</w:t>
      </w:r>
    </w:p>
  </w:footnote>
  <w:footnote w:id="8">
    <w:p w14:paraId="184FA841" w14:textId="77777777" w:rsidR="009703E5" w:rsidRDefault="00C21688">
      <w:pPr>
        <w:pStyle w:val="Footnote"/>
      </w:pPr>
      <w:r>
        <w:rPr>
          <w:rStyle w:val="FootnoteReference"/>
        </w:rPr>
        <w:footnoteRef/>
      </w:r>
      <w:r>
        <w:t xml:space="preserve"> Authorised device – purchased by the learner/family through a school-organised scheme. This device may be given full access to the network as if it were owned by the school.</w:t>
      </w:r>
    </w:p>
  </w:footnote>
  <w:footnote w:id="9">
    <w:p w14:paraId="42F68A9F" w14:textId="77777777" w:rsidR="009703E5" w:rsidRDefault="00C21688">
      <w:pPr>
        <w:pStyle w:val="Footnote"/>
      </w:pPr>
      <w:r>
        <w:rPr>
          <w:rStyle w:val="FootnoteReference"/>
        </w:rPr>
        <w:footnoteRef/>
      </w:r>
      <w:r>
        <w:t xml:space="preserve"> The school should add below any specific requirements about the use of mobile/personal devices in school.</w:t>
      </w:r>
    </w:p>
  </w:footnote>
  <w:footnote w:id="10">
    <w:p w14:paraId="0DBA41E7" w14:textId="77777777" w:rsidR="00960FAF" w:rsidRDefault="00960FAF" w:rsidP="00960FAF">
      <w:pPr>
        <w:pStyle w:val="Footnote"/>
      </w:pPr>
      <w:r>
        <w:rPr>
          <w:rStyle w:val="FootnoteReference"/>
        </w:rPr>
        <w:footnoteRef/>
      </w:r>
      <w:r>
        <w:t xml:space="preserve"> Authorised device – purchased by the learner/family through a school-organised scheme. This device may be given full access to the network as if it were owned by the school.</w:t>
      </w:r>
    </w:p>
  </w:footnote>
  <w:footnote w:id="11">
    <w:p w14:paraId="3D7EE7E0" w14:textId="77777777" w:rsidR="00960FAF" w:rsidRDefault="00960FAF" w:rsidP="00960FAF">
      <w:pPr>
        <w:pStyle w:val="Footnote"/>
      </w:pPr>
      <w:r>
        <w:rPr>
          <w:rStyle w:val="FootnoteReference"/>
        </w:rPr>
        <w:footnoteRef/>
      </w:r>
      <w:r>
        <w:t xml:space="preserve"> The school should add below any specific requirements about the use of personal devices in the school e.g. storing in a secure location, use during the day, liability, taking images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2559D" w14:textId="77777777" w:rsidR="00960FAF" w:rsidRDefault="00960FAF" w:rsidP="00CD2FB0">
    <w:pPr>
      <w:pStyle w:val="Footer"/>
      <w:tabs>
        <w:tab w:val="left" w:pos="7860"/>
      </w:tabs>
      <w:spacing w:line="264" w:lineRule="auto"/>
      <w:ind w:left="720"/>
      <w:jc w:val="right"/>
      <w:rPr>
        <w:rFonts w:cs="Tahoma"/>
        <w:sz w:val="18"/>
        <w:szCs w:val="18"/>
      </w:rPr>
    </w:pPr>
    <w:r>
      <w:rPr>
        <w:rFonts w:cs="Tahoma"/>
        <w:sz w:val="18"/>
        <w:szCs w:val="18"/>
      </w:rPr>
      <w:tab/>
    </w:r>
    <w:r>
      <w:rPr>
        <w:rFonts w:cs="Tahoma"/>
        <w:sz w:val="18"/>
        <w:szCs w:val="18"/>
      </w:rPr>
      <w:tab/>
    </w:r>
    <w:r>
      <w:rPr>
        <w:rFonts w:cs="Tahoma"/>
        <w:noProof/>
        <w:sz w:val="18"/>
        <w:szCs w:val="18"/>
      </w:rPr>
      <w:drawing>
        <wp:inline distT="0" distB="0" distL="0" distR="0" wp14:anchorId="562F1341" wp14:editId="64AE5BE1">
          <wp:extent cx="1652270" cy="487680"/>
          <wp:effectExtent l="0" t="0" r="5080" b="7620"/>
          <wp:docPr id="1864196809" name="Picture 1" descr="360 safe Cymr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196809" name="Picture 1" descr="360 safe Cymru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2270" cy="487680"/>
                  </a:xfrm>
                  <a:prstGeom prst="rect">
                    <a:avLst/>
                  </a:prstGeom>
                  <a:noFill/>
                </pic:spPr>
              </pic:pic>
            </a:graphicData>
          </a:graphic>
        </wp:inline>
      </w:drawing>
    </w:r>
  </w:p>
  <w:p w14:paraId="30EB4EB0" w14:textId="77777777" w:rsidR="00960FAF" w:rsidRPr="00447C97" w:rsidRDefault="00960FAF" w:rsidP="00447C97">
    <w:pPr>
      <w:pStyle w:val="Footer"/>
      <w:spacing w:line="264" w:lineRule="auto"/>
      <w:rPr>
        <w:rFonts w:cs="Tahoma"/>
        <w:sz w:val="18"/>
        <w:szCs w:val="18"/>
      </w:rPr>
    </w:pPr>
    <w:r>
      <w:rPr>
        <w:rFonts w:cs="Tahoma"/>
        <w:sz w:val="16"/>
        <w:szCs w:val="16"/>
      </w:rPr>
      <w:tab/>
    </w:r>
    <w:r>
      <w:rPr>
        <w:rFonts w:cs="Tahoma"/>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612AC" w14:textId="77777777" w:rsidR="00960FAF" w:rsidRDefault="00960FAF" w:rsidP="007A32E5">
    <w:pPr>
      <w:pStyle w:val="Header"/>
      <w:tabs>
        <w:tab w:val="clear" w:pos="4513"/>
        <w:tab w:val="clear" w:pos="9026"/>
        <w:tab w:val="left" w:pos="3021"/>
      </w:tabs>
    </w:pPr>
    <w:r>
      <w:rPr>
        <w:noProof/>
        <w:color w:val="2B579A"/>
        <w:shd w:val="clear" w:color="auto" w:fill="E6E6E6"/>
        <w:lang w:eastAsia="en-GB"/>
      </w:rPr>
      <w:drawing>
        <wp:anchor distT="0" distB="0" distL="114300" distR="114300" simplePos="0" relativeHeight="251661312" behindDoc="1" locked="0" layoutInCell="1" allowOverlap="1" wp14:anchorId="68FE742D" wp14:editId="70048B84">
          <wp:simplePos x="0" y="0"/>
          <wp:positionH relativeFrom="column">
            <wp:posOffset>-723900</wp:posOffset>
          </wp:positionH>
          <wp:positionV relativeFrom="paragraph">
            <wp:posOffset>-449580</wp:posOffset>
          </wp:positionV>
          <wp:extent cx="7581900" cy="6982460"/>
          <wp:effectExtent l="0" t="0" r="0" b="8890"/>
          <wp:wrapNone/>
          <wp:docPr id="392144516" name="Picture 392144516" descr="Document title, 360 safe Cymru, Online safety policy template for schools with appendices, updated March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144516" name="Picture 392144516" descr="Document title, 360 safe Cymru, Online safety policy template for schools with appendices, updated March 2025"/>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1900" cy="6982460"/>
                  </a:xfrm>
                  <a:prstGeom prst="rect">
                    <a:avLst/>
                  </a:prstGeom>
                </pic:spPr>
              </pic:pic>
            </a:graphicData>
          </a:graphic>
          <wp14:sizeRelH relativeFrom="page">
            <wp14:pctWidth>0</wp14:pctWidth>
          </wp14:sizeRelH>
          <wp14:sizeRelV relativeFrom="page">
            <wp14:pctHeight>0</wp14:pctHeight>
          </wp14:sizeRelV>
        </wp:anchor>
      </w:drawing>
    </w:r>
  </w:p>
  <w:p w14:paraId="6E172261" w14:textId="77777777" w:rsidR="00960FAF" w:rsidRDefault="00960FAF" w:rsidP="007A32E5">
    <w:pPr>
      <w:pStyle w:val="Header"/>
      <w:tabs>
        <w:tab w:val="clear" w:pos="4513"/>
        <w:tab w:val="clear" w:pos="9026"/>
        <w:tab w:val="left" w:pos="3021"/>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C1458" w14:textId="77777777" w:rsidR="00960FAF" w:rsidRDefault="00960FAF" w:rsidP="008D73C4">
    <w:pPr>
      <w:pStyle w:val="Footer"/>
      <w:spacing w:line="264" w:lineRule="auto"/>
      <w:jc w:val="right"/>
      <w:rPr>
        <w:rFonts w:cs="Tahoma"/>
        <w:sz w:val="18"/>
        <w:szCs w:val="18"/>
      </w:rPr>
    </w:pPr>
    <w:r>
      <w:rPr>
        <w:rFonts w:cs="Tahoma"/>
        <w:noProof/>
        <w:color w:val="2B579A"/>
        <w:sz w:val="18"/>
        <w:szCs w:val="18"/>
        <w:shd w:val="clear" w:color="auto" w:fill="E6E6E6"/>
        <w:lang w:eastAsia="en-GB"/>
      </w:rPr>
      <w:drawing>
        <wp:inline distT="0" distB="0" distL="0" distR="0" wp14:anchorId="32FBE98C" wp14:editId="3A530F35">
          <wp:extent cx="1649471" cy="485775"/>
          <wp:effectExtent l="0" t="0" r="8255" b="0"/>
          <wp:docPr id="76" name="Graphic 76" descr="360 safe Cymr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Graphic 76" descr="360 safe Cymru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45902" cy="514174"/>
                  </a:xfrm>
                  <a:prstGeom prst="rect">
                    <a:avLst/>
                  </a:prstGeom>
                </pic:spPr>
              </pic:pic>
            </a:graphicData>
          </a:graphic>
        </wp:inline>
      </w:drawing>
    </w:r>
  </w:p>
  <w:p w14:paraId="28F563D7" w14:textId="77777777" w:rsidR="00960FAF" w:rsidRPr="00D44028" w:rsidRDefault="00960FAF" w:rsidP="00D44028">
    <w:pPr>
      <w:pStyle w:val="Footer"/>
      <w:spacing w:line="264" w:lineRule="auto"/>
      <w:rPr>
        <w:rFonts w:cs="Tahoma"/>
        <w:sz w:val="18"/>
        <w:szCs w:val="18"/>
      </w:rPr>
    </w:pPr>
    <w:r>
      <w:rPr>
        <w:rFonts w:cs="Tahoma"/>
        <w:sz w:val="16"/>
        <w:szCs w:val="16"/>
      </w:rPr>
      <w:tab/>
    </w:r>
    <w:r>
      <w:rPr>
        <w:rFonts w:cs="Tahoma"/>
        <w:sz w:val="16"/>
        <w:szCs w:val="16"/>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BB930" w14:textId="77777777" w:rsidR="00C21688" w:rsidRDefault="00C21688">
    <w:pPr>
      <w:pStyle w:val="Footer"/>
      <w:spacing w:line="264" w:lineRule="auto"/>
      <w:jc w:val="right"/>
    </w:pPr>
    <w:r>
      <w:rPr>
        <w:rFonts w:cs="Arial"/>
        <w:noProof/>
        <w:color w:val="2B579A"/>
        <w:shd w:val="clear" w:color="auto" w:fill="E6E6E6"/>
        <w:lang w:eastAsia="en-GB"/>
      </w:rPr>
      <w:drawing>
        <wp:anchor distT="0" distB="0" distL="114300" distR="114300" simplePos="0" relativeHeight="251658242" behindDoc="0" locked="0" layoutInCell="1" allowOverlap="1" wp14:anchorId="422E5AD0" wp14:editId="1A11DD37">
          <wp:simplePos x="0" y="0"/>
          <wp:positionH relativeFrom="margin">
            <wp:posOffset>4124328</wp:posOffset>
          </wp:positionH>
          <wp:positionV relativeFrom="paragraph">
            <wp:posOffset>-238758</wp:posOffset>
          </wp:positionV>
          <wp:extent cx="1607186" cy="481331"/>
          <wp:effectExtent l="0" t="0" r="0" b="0"/>
          <wp:wrapTight wrapText="bothSides">
            <wp:wrapPolygon edited="0">
              <wp:start x="0" y="0"/>
              <wp:lineTo x="0" y="20517"/>
              <wp:lineTo x="21250" y="20517"/>
              <wp:lineTo x="21250" y="0"/>
              <wp:lineTo x="0" y="0"/>
            </wp:wrapPolygon>
          </wp:wrapTight>
          <wp:docPr id="1655695404" name="Picture 1334781435" descr="360 safe Cymru logo"/>
          <wp:cNvGraphicFramePr/>
          <a:graphic xmlns:a="http://schemas.openxmlformats.org/drawingml/2006/main">
            <a:graphicData uri="http://schemas.openxmlformats.org/drawingml/2006/picture">
              <pic:pic xmlns:pic="http://schemas.openxmlformats.org/drawingml/2006/picture">
                <pic:nvPicPr>
                  <pic:cNvPr id="1655695404" name="Picture 1334781435" descr="360 safe Cymru logo"/>
                  <pic:cNvPicPr/>
                </pic:nvPicPr>
                <pic:blipFill>
                  <a:blip r:embed="rId1"/>
                  <a:stretch>
                    <a:fillRect/>
                  </a:stretch>
                </pic:blipFill>
                <pic:spPr>
                  <a:xfrm>
                    <a:off x="0" y="0"/>
                    <a:ext cx="1607186" cy="481331"/>
                  </a:xfrm>
                  <a:prstGeom prst="rect">
                    <a:avLst/>
                  </a:prstGeom>
                  <a:noFill/>
                  <a:ln>
                    <a:noFill/>
                    <a:prstDash/>
                  </a:ln>
                </pic:spPr>
              </pic:pic>
            </a:graphicData>
          </a:graphic>
        </wp:anchor>
      </w:drawing>
    </w:r>
  </w:p>
  <w:p w14:paraId="000C64EC" w14:textId="77777777" w:rsidR="00C21688" w:rsidRDefault="00C21688">
    <w:pPr>
      <w:pStyle w:val="Footer"/>
      <w:spacing w:line="264" w:lineRule="auto"/>
    </w:pPr>
    <w:r>
      <w:rPr>
        <w:rFonts w:cs="Tahoma"/>
        <w:sz w:val="16"/>
        <w:szCs w:val="16"/>
      </w:rPr>
      <w:tab/>
    </w:r>
    <w:r>
      <w:rPr>
        <w:rFonts w:cs="Tahoma"/>
        <w:sz w:val="16"/>
        <w:szCs w:val="16"/>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DA54F" w14:textId="03437B5F" w:rsidR="00C21688" w:rsidRDefault="004A1E07" w:rsidP="004A1E07">
    <w:pPr>
      <w:pStyle w:val="Header"/>
      <w:tabs>
        <w:tab w:val="clear" w:pos="4513"/>
        <w:tab w:val="clear" w:pos="9026"/>
        <w:tab w:val="left" w:pos="3766"/>
      </w:tabs>
    </w:pPr>
    <w:r>
      <w:tab/>
    </w:r>
  </w:p>
  <w:p w14:paraId="2D1B83DE" w14:textId="77777777" w:rsidR="00C21688" w:rsidRDefault="00C21688">
    <w:pPr>
      <w:pStyle w:val="Header"/>
      <w:tabs>
        <w:tab w:val="clear" w:pos="4513"/>
        <w:tab w:val="clear" w:pos="9026"/>
        <w:tab w:val="left" w:pos="302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5251"/>
    <w:multiLevelType w:val="hybridMultilevel"/>
    <w:tmpl w:val="743A757A"/>
    <w:lvl w:ilvl="0" w:tplc="DFF8DE36">
      <w:numFmt w:val="bullet"/>
      <w:lvlText w:val="•"/>
      <w:lvlJc w:val="left"/>
      <w:pPr>
        <w:ind w:left="1080" w:hanging="720"/>
      </w:pPr>
      <w:rPr>
        <w:rFonts w:ascii="Open Sans Light" w:eastAsiaTheme="minorHAnsi" w:hAnsi="Open Sans Light" w:cs="Open Sans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344CB"/>
    <w:multiLevelType w:val="hybridMultilevel"/>
    <w:tmpl w:val="C442C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3601FC8"/>
    <w:multiLevelType w:val="multilevel"/>
    <w:tmpl w:val="DBE68B60"/>
    <w:styleLink w:val="WW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15:restartNumberingAfterBreak="0">
    <w:nsid w:val="03FC7865"/>
    <w:multiLevelType w:val="multilevel"/>
    <w:tmpl w:val="0F688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696030"/>
    <w:multiLevelType w:val="hybridMultilevel"/>
    <w:tmpl w:val="A2A2C6BA"/>
    <w:lvl w:ilvl="0" w:tplc="1BBAED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8761DB"/>
    <w:multiLevelType w:val="multilevel"/>
    <w:tmpl w:val="95EC1E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4E74EDB"/>
    <w:multiLevelType w:val="hybridMultilevel"/>
    <w:tmpl w:val="EB0AA342"/>
    <w:lvl w:ilvl="0" w:tplc="08090017">
      <w:start w:val="1"/>
      <w:numFmt w:val="lowerLetter"/>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5D03071"/>
    <w:multiLevelType w:val="multilevel"/>
    <w:tmpl w:val="42460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06D72462"/>
    <w:multiLevelType w:val="multilevel"/>
    <w:tmpl w:val="FDAC5026"/>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07A04732"/>
    <w:multiLevelType w:val="multilevel"/>
    <w:tmpl w:val="171CF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80979F8"/>
    <w:multiLevelType w:val="hybridMultilevel"/>
    <w:tmpl w:val="EBB2991C"/>
    <w:lvl w:ilvl="0" w:tplc="1BBAED2C">
      <w:start w:val="1"/>
      <w:numFmt w:val="bullet"/>
      <w:lvlText w:val=""/>
      <w:lvlJc w:val="left"/>
      <w:pPr>
        <w:ind w:left="720" w:hanging="360"/>
      </w:pPr>
      <w:rPr>
        <w:rFonts w:ascii="Symbol" w:hAnsi="Symbol" w:hint="default"/>
        <w:color w:val="auto"/>
      </w:rPr>
    </w:lvl>
    <w:lvl w:ilvl="1" w:tplc="1BBAED2C">
      <w:start w:val="1"/>
      <w:numFmt w:val="bullet"/>
      <w:lvlText w:val=""/>
      <w:lvlJc w:val="left"/>
      <w:pPr>
        <w:ind w:left="720" w:hanging="360"/>
      </w:pPr>
      <w:rPr>
        <w:rFonts w:ascii="Symbol" w:hAnsi="Symbol" w:hint="default"/>
        <w:color w:val="auto"/>
      </w:rPr>
    </w:lvl>
    <w:lvl w:ilvl="2" w:tplc="1BBAED2C">
      <w:start w:val="1"/>
      <w:numFmt w:val="bullet"/>
      <w:lvlText w:val=""/>
      <w:lvlJc w:val="left"/>
      <w:pPr>
        <w:ind w:left="1353" w:hanging="360"/>
      </w:pPr>
      <w:rPr>
        <w:rFonts w:ascii="Symbol" w:hAnsi="Symbol" w:hint="default"/>
        <w:color w:val="auto"/>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1" w15:restartNumberingAfterBreak="0">
    <w:nsid w:val="081A6B72"/>
    <w:multiLevelType w:val="hybridMultilevel"/>
    <w:tmpl w:val="1DF0E6F4"/>
    <w:lvl w:ilvl="0" w:tplc="223E0EE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881730C"/>
    <w:multiLevelType w:val="hybridMultilevel"/>
    <w:tmpl w:val="E8362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EF575E"/>
    <w:multiLevelType w:val="hybridMultilevel"/>
    <w:tmpl w:val="0E22A1C8"/>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9A09FC9"/>
    <w:multiLevelType w:val="hybridMultilevel"/>
    <w:tmpl w:val="440E3BA6"/>
    <w:lvl w:ilvl="0" w:tplc="B324FD88">
      <w:start w:val="1"/>
      <w:numFmt w:val="bullet"/>
      <w:lvlText w:val=""/>
      <w:lvlJc w:val="left"/>
      <w:pPr>
        <w:ind w:left="720" w:hanging="360"/>
      </w:pPr>
      <w:rPr>
        <w:rFonts w:ascii="Symbol" w:hAnsi="Symbol" w:hint="default"/>
      </w:rPr>
    </w:lvl>
    <w:lvl w:ilvl="1" w:tplc="D3727D48">
      <w:start w:val="1"/>
      <w:numFmt w:val="bullet"/>
      <w:lvlText w:val="o"/>
      <w:lvlJc w:val="left"/>
      <w:pPr>
        <w:ind w:left="1440" w:hanging="360"/>
      </w:pPr>
      <w:rPr>
        <w:rFonts w:ascii="Courier New" w:hAnsi="Courier New" w:hint="default"/>
      </w:rPr>
    </w:lvl>
    <w:lvl w:ilvl="2" w:tplc="956265F0">
      <w:start w:val="1"/>
      <w:numFmt w:val="bullet"/>
      <w:lvlText w:val=""/>
      <w:lvlJc w:val="left"/>
      <w:pPr>
        <w:ind w:left="2160" w:hanging="360"/>
      </w:pPr>
      <w:rPr>
        <w:rFonts w:ascii="Wingdings" w:hAnsi="Wingdings" w:hint="default"/>
      </w:rPr>
    </w:lvl>
    <w:lvl w:ilvl="3" w:tplc="FECECDE2">
      <w:start w:val="1"/>
      <w:numFmt w:val="bullet"/>
      <w:lvlText w:val=""/>
      <w:lvlJc w:val="left"/>
      <w:pPr>
        <w:ind w:left="2880" w:hanging="360"/>
      </w:pPr>
      <w:rPr>
        <w:rFonts w:ascii="Symbol" w:hAnsi="Symbol" w:hint="default"/>
      </w:rPr>
    </w:lvl>
    <w:lvl w:ilvl="4" w:tplc="04D836CE">
      <w:start w:val="1"/>
      <w:numFmt w:val="bullet"/>
      <w:lvlText w:val="o"/>
      <w:lvlJc w:val="left"/>
      <w:pPr>
        <w:ind w:left="3600" w:hanging="360"/>
      </w:pPr>
      <w:rPr>
        <w:rFonts w:ascii="Courier New" w:hAnsi="Courier New" w:hint="default"/>
      </w:rPr>
    </w:lvl>
    <w:lvl w:ilvl="5" w:tplc="D3F4F832">
      <w:start w:val="1"/>
      <w:numFmt w:val="bullet"/>
      <w:lvlText w:val=""/>
      <w:lvlJc w:val="left"/>
      <w:pPr>
        <w:ind w:left="4320" w:hanging="360"/>
      </w:pPr>
      <w:rPr>
        <w:rFonts w:ascii="Wingdings" w:hAnsi="Wingdings" w:hint="default"/>
      </w:rPr>
    </w:lvl>
    <w:lvl w:ilvl="6" w:tplc="1B6EA6E0">
      <w:start w:val="1"/>
      <w:numFmt w:val="bullet"/>
      <w:lvlText w:val=""/>
      <w:lvlJc w:val="left"/>
      <w:pPr>
        <w:ind w:left="5040" w:hanging="360"/>
      </w:pPr>
      <w:rPr>
        <w:rFonts w:ascii="Symbol" w:hAnsi="Symbol" w:hint="default"/>
      </w:rPr>
    </w:lvl>
    <w:lvl w:ilvl="7" w:tplc="92429642">
      <w:start w:val="1"/>
      <w:numFmt w:val="bullet"/>
      <w:lvlText w:val="o"/>
      <w:lvlJc w:val="left"/>
      <w:pPr>
        <w:ind w:left="5760" w:hanging="360"/>
      </w:pPr>
      <w:rPr>
        <w:rFonts w:ascii="Courier New" w:hAnsi="Courier New" w:hint="default"/>
      </w:rPr>
    </w:lvl>
    <w:lvl w:ilvl="8" w:tplc="10AE512E">
      <w:start w:val="1"/>
      <w:numFmt w:val="bullet"/>
      <w:lvlText w:val=""/>
      <w:lvlJc w:val="left"/>
      <w:pPr>
        <w:ind w:left="6480" w:hanging="360"/>
      </w:pPr>
      <w:rPr>
        <w:rFonts w:ascii="Wingdings" w:hAnsi="Wingdings" w:hint="default"/>
      </w:rPr>
    </w:lvl>
  </w:abstractNum>
  <w:abstractNum w:abstractNumId="15" w15:restartNumberingAfterBreak="0">
    <w:nsid w:val="0A243B0F"/>
    <w:multiLevelType w:val="hybridMultilevel"/>
    <w:tmpl w:val="E76A498E"/>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0A952F67"/>
    <w:multiLevelType w:val="hybridMultilevel"/>
    <w:tmpl w:val="9F0AB8CE"/>
    <w:lvl w:ilvl="0" w:tplc="1BBAED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B4202A4"/>
    <w:multiLevelType w:val="multilevel"/>
    <w:tmpl w:val="120259FC"/>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0B5268AF"/>
    <w:multiLevelType w:val="multilevel"/>
    <w:tmpl w:val="7A0E0E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0B6138B5"/>
    <w:multiLevelType w:val="hybridMultilevel"/>
    <w:tmpl w:val="8E1E84E2"/>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0E0F0AE7"/>
    <w:multiLevelType w:val="multilevel"/>
    <w:tmpl w:val="F5D0E30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1" w15:restartNumberingAfterBreak="0">
    <w:nsid w:val="0E5E4F7D"/>
    <w:multiLevelType w:val="multilevel"/>
    <w:tmpl w:val="48288AE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0E9178B0"/>
    <w:multiLevelType w:val="multilevel"/>
    <w:tmpl w:val="ABFC6EA0"/>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0EAE5EA3"/>
    <w:multiLevelType w:val="multilevel"/>
    <w:tmpl w:val="A61E528E"/>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0F08667C"/>
    <w:multiLevelType w:val="multilevel"/>
    <w:tmpl w:val="C966C6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0F69694F"/>
    <w:multiLevelType w:val="hybridMultilevel"/>
    <w:tmpl w:val="A8AA1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0F8C2474"/>
    <w:multiLevelType w:val="hybridMultilevel"/>
    <w:tmpl w:val="5AA877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0FCE7528"/>
    <w:multiLevelType w:val="multilevel"/>
    <w:tmpl w:val="824AD920"/>
    <w:styleLink w:val="LFO42"/>
    <w:lvl w:ilvl="0">
      <w:numFmt w:val="bullet"/>
      <w:pStyle w:val="BCSBulletparagraph"/>
      <w:lvlText w:val=""/>
      <w:lvlJc w:val="left"/>
      <w:pPr>
        <w:ind w:left="1440" w:hanging="72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8" w15:restartNumberingAfterBreak="0">
    <w:nsid w:val="116D3FB6"/>
    <w:multiLevelType w:val="hybridMultilevel"/>
    <w:tmpl w:val="CF70A1BA"/>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1784DAC"/>
    <w:multiLevelType w:val="multilevel"/>
    <w:tmpl w:val="15FA9EB0"/>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12AC7134"/>
    <w:multiLevelType w:val="multilevel"/>
    <w:tmpl w:val="593A86E2"/>
    <w:lvl w:ilvl="0">
      <w:numFmt w:val="bullet"/>
      <w:lvlText w:val=""/>
      <w:lvlJc w:val="left"/>
      <w:pPr>
        <w:ind w:left="502"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1532629B"/>
    <w:multiLevelType w:val="hybridMultilevel"/>
    <w:tmpl w:val="2244F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15C9672B"/>
    <w:multiLevelType w:val="multilevel"/>
    <w:tmpl w:val="3272C7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15F45EA4"/>
    <w:multiLevelType w:val="multilevel"/>
    <w:tmpl w:val="2E04DFE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165F6581"/>
    <w:multiLevelType w:val="hybridMultilevel"/>
    <w:tmpl w:val="21F28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66D0749"/>
    <w:multiLevelType w:val="hybridMultilevel"/>
    <w:tmpl w:val="3740DE0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71B0F04"/>
    <w:multiLevelType w:val="multilevel"/>
    <w:tmpl w:val="910AAD8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172B0201"/>
    <w:multiLevelType w:val="multilevel"/>
    <w:tmpl w:val="20409D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1A0C61BE"/>
    <w:multiLevelType w:val="multilevel"/>
    <w:tmpl w:val="FC6A2D7C"/>
    <w:lvl w:ilvl="0">
      <w:numFmt w:val="bullet"/>
      <w:lvlText w:val=""/>
      <w:lvlJc w:val="left"/>
      <w:pPr>
        <w:ind w:left="36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1A130B27"/>
    <w:multiLevelType w:val="hybridMultilevel"/>
    <w:tmpl w:val="4402759A"/>
    <w:lvl w:ilvl="0" w:tplc="FF16A71A">
      <w:start w:val="1"/>
      <w:numFmt w:val="bullet"/>
      <w:lvlText w:val=""/>
      <w:lvlJc w:val="left"/>
      <w:pPr>
        <w:ind w:left="720" w:hanging="360"/>
      </w:pPr>
      <w:rPr>
        <w:rFonts w:ascii="Symbol" w:hAnsi="Symbol" w:hint="default"/>
      </w:rPr>
    </w:lvl>
    <w:lvl w:ilvl="1" w:tplc="400459C2">
      <w:start w:val="1"/>
      <w:numFmt w:val="bullet"/>
      <w:lvlText w:val="o"/>
      <w:lvlJc w:val="left"/>
      <w:pPr>
        <w:ind w:left="1440" w:hanging="360"/>
      </w:pPr>
      <w:rPr>
        <w:rFonts w:ascii="Courier New" w:hAnsi="Courier New" w:hint="default"/>
      </w:rPr>
    </w:lvl>
    <w:lvl w:ilvl="2" w:tplc="D0DAC436">
      <w:start w:val="1"/>
      <w:numFmt w:val="bullet"/>
      <w:lvlText w:val=""/>
      <w:lvlJc w:val="left"/>
      <w:pPr>
        <w:ind w:left="2160" w:hanging="360"/>
      </w:pPr>
      <w:rPr>
        <w:rFonts w:ascii="Wingdings" w:hAnsi="Wingdings" w:hint="default"/>
      </w:rPr>
    </w:lvl>
    <w:lvl w:ilvl="3" w:tplc="E4B46522">
      <w:start w:val="1"/>
      <w:numFmt w:val="bullet"/>
      <w:lvlText w:val=""/>
      <w:lvlJc w:val="left"/>
      <w:pPr>
        <w:ind w:left="2880" w:hanging="360"/>
      </w:pPr>
      <w:rPr>
        <w:rFonts w:ascii="Symbol" w:hAnsi="Symbol" w:hint="default"/>
      </w:rPr>
    </w:lvl>
    <w:lvl w:ilvl="4" w:tplc="507055EA">
      <w:start w:val="1"/>
      <w:numFmt w:val="bullet"/>
      <w:lvlText w:val="o"/>
      <w:lvlJc w:val="left"/>
      <w:pPr>
        <w:ind w:left="3600" w:hanging="360"/>
      </w:pPr>
      <w:rPr>
        <w:rFonts w:ascii="Courier New" w:hAnsi="Courier New" w:hint="default"/>
      </w:rPr>
    </w:lvl>
    <w:lvl w:ilvl="5" w:tplc="68F61A30">
      <w:start w:val="1"/>
      <w:numFmt w:val="bullet"/>
      <w:lvlText w:val=""/>
      <w:lvlJc w:val="left"/>
      <w:pPr>
        <w:ind w:left="4320" w:hanging="360"/>
      </w:pPr>
      <w:rPr>
        <w:rFonts w:ascii="Wingdings" w:hAnsi="Wingdings" w:hint="default"/>
      </w:rPr>
    </w:lvl>
    <w:lvl w:ilvl="6" w:tplc="238E5D88">
      <w:start w:val="1"/>
      <w:numFmt w:val="bullet"/>
      <w:lvlText w:val=""/>
      <w:lvlJc w:val="left"/>
      <w:pPr>
        <w:ind w:left="5040" w:hanging="360"/>
      </w:pPr>
      <w:rPr>
        <w:rFonts w:ascii="Symbol" w:hAnsi="Symbol" w:hint="default"/>
      </w:rPr>
    </w:lvl>
    <w:lvl w:ilvl="7" w:tplc="8FA4F062">
      <w:start w:val="1"/>
      <w:numFmt w:val="bullet"/>
      <w:lvlText w:val="o"/>
      <w:lvlJc w:val="left"/>
      <w:pPr>
        <w:ind w:left="5760" w:hanging="360"/>
      </w:pPr>
      <w:rPr>
        <w:rFonts w:ascii="Courier New" w:hAnsi="Courier New" w:hint="default"/>
      </w:rPr>
    </w:lvl>
    <w:lvl w:ilvl="8" w:tplc="772095A8">
      <w:start w:val="1"/>
      <w:numFmt w:val="bullet"/>
      <w:lvlText w:val=""/>
      <w:lvlJc w:val="left"/>
      <w:pPr>
        <w:ind w:left="6480" w:hanging="360"/>
      </w:pPr>
      <w:rPr>
        <w:rFonts w:ascii="Wingdings" w:hAnsi="Wingdings" w:hint="default"/>
      </w:rPr>
    </w:lvl>
  </w:abstractNum>
  <w:abstractNum w:abstractNumId="40" w15:restartNumberingAfterBreak="0">
    <w:nsid w:val="1AA90E44"/>
    <w:multiLevelType w:val="hybridMultilevel"/>
    <w:tmpl w:val="DCC0641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BC74DE2"/>
    <w:multiLevelType w:val="hybridMultilevel"/>
    <w:tmpl w:val="347A72F0"/>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C4F455F"/>
    <w:multiLevelType w:val="multilevel"/>
    <w:tmpl w:val="1E2E1C5A"/>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1C7A2D60"/>
    <w:multiLevelType w:val="hybridMultilevel"/>
    <w:tmpl w:val="0C22BD64"/>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1C8A1FA0"/>
    <w:multiLevelType w:val="multilevel"/>
    <w:tmpl w:val="C6CC0FE0"/>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1CF63A5C"/>
    <w:multiLevelType w:val="hybridMultilevel"/>
    <w:tmpl w:val="87428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1DB031B5"/>
    <w:multiLevelType w:val="hybridMultilevel"/>
    <w:tmpl w:val="4C442EDA"/>
    <w:lvl w:ilvl="0" w:tplc="DFF8DE36">
      <w:numFmt w:val="bullet"/>
      <w:lvlText w:val="•"/>
      <w:lvlJc w:val="left"/>
      <w:pPr>
        <w:ind w:left="1080" w:hanging="720"/>
      </w:pPr>
      <w:rPr>
        <w:rFonts w:ascii="Open Sans Light" w:eastAsiaTheme="minorHAnsi" w:hAnsi="Open Sans Light" w:cs="Open Sans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1DE335C2"/>
    <w:multiLevelType w:val="hybridMultilevel"/>
    <w:tmpl w:val="0B4804EC"/>
    <w:lvl w:ilvl="0" w:tplc="92BCB080">
      <w:start w:val="1"/>
      <w:numFmt w:val="bullet"/>
      <w:lvlText w:val=""/>
      <w:lvlJc w:val="left"/>
      <w:pPr>
        <w:ind w:left="1800" w:hanging="360"/>
      </w:pPr>
      <w:rPr>
        <w:rFonts w:ascii="Symbol" w:hAnsi="Symbol" w:hint="default"/>
        <w:color w:val="auto"/>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48" w15:restartNumberingAfterBreak="0">
    <w:nsid w:val="1E590422"/>
    <w:multiLevelType w:val="hybridMultilevel"/>
    <w:tmpl w:val="823A60B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9" w15:restartNumberingAfterBreak="0">
    <w:nsid w:val="1EEB490F"/>
    <w:multiLevelType w:val="hybridMultilevel"/>
    <w:tmpl w:val="65E43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1FF94F7D"/>
    <w:multiLevelType w:val="multilevel"/>
    <w:tmpl w:val="43EAE5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211F50D7"/>
    <w:multiLevelType w:val="hybridMultilevel"/>
    <w:tmpl w:val="0638E1D0"/>
    <w:lvl w:ilvl="0" w:tplc="92BCB080">
      <w:start w:val="1"/>
      <w:numFmt w:val="bullet"/>
      <w:lvlText w:val=""/>
      <w:lvlJc w:val="left"/>
      <w:pPr>
        <w:ind w:left="928"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22293206"/>
    <w:multiLevelType w:val="hybridMultilevel"/>
    <w:tmpl w:val="90045208"/>
    <w:lvl w:ilvl="0" w:tplc="1BBAED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26E1210"/>
    <w:multiLevelType w:val="hybridMultilevel"/>
    <w:tmpl w:val="27C87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2955585"/>
    <w:multiLevelType w:val="multilevel"/>
    <w:tmpl w:val="18A4C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2AE2C66"/>
    <w:multiLevelType w:val="multilevel"/>
    <w:tmpl w:val="169257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22B65978"/>
    <w:multiLevelType w:val="multilevel"/>
    <w:tmpl w:val="2534B0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15:restartNumberingAfterBreak="0">
    <w:nsid w:val="23506759"/>
    <w:multiLevelType w:val="multilevel"/>
    <w:tmpl w:val="FFAC34A0"/>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23CA3AAB"/>
    <w:multiLevelType w:val="hybridMultilevel"/>
    <w:tmpl w:val="CCE61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23F2FCF1"/>
    <w:multiLevelType w:val="hybridMultilevel"/>
    <w:tmpl w:val="FFFFFFFF"/>
    <w:lvl w:ilvl="0" w:tplc="5A8620AE">
      <w:start w:val="1"/>
      <w:numFmt w:val="bullet"/>
      <w:lvlText w:val=""/>
      <w:lvlJc w:val="left"/>
      <w:pPr>
        <w:ind w:left="720" w:hanging="360"/>
      </w:pPr>
      <w:rPr>
        <w:rFonts w:ascii="Symbol" w:hAnsi="Symbol" w:hint="default"/>
      </w:rPr>
    </w:lvl>
    <w:lvl w:ilvl="1" w:tplc="F43E74AC">
      <w:start w:val="1"/>
      <w:numFmt w:val="bullet"/>
      <w:lvlText w:val="o"/>
      <w:lvlJc w:val="left"/>
      <w:pPr>
        <w:ind w:left="1440" w:hanging="360"/>
      </w:pPr>
      <w:rPr>
        <w:rFonts w:ascii="Courier New" w:hAnsi="Courier New" w:hint="default"/>
      </w:rPr>
    </w:lvl>
    <w:lvl w:ilvl="2" w:tplc="6538902C">
      <w:start w:val="1"/>
      <w:numFmt w:val="bullet"/>
      <w:lvlText w:val=""/>
      <w:lvlJc w:val="left"/>
      <w:pPr>
        <w:ind w:left="2160" w:hanging="360"/>
      </w:pPr>
      <w:rPr>
        <w:rFonts w:ascii="Wingdings" w:hAnsi="Wingdings" w:hint="default"/>
      </w:rPr>
    </w:lvl>
    <w:lvl w:ilvl="3" w:tplc="53A0A04E">
      <w:start w:val="1"/>
      <w:numFmt w:val="bullet"/>
      <w:lvlText w:val=""/>
      <w:lvlJc w:val="left"/>
      <w:pPr>
        <w:ind w:left="2880" w:hanging="360"/>
      </w:pPr>
      <w:rPr>
        <w:rFonts w:ascii="Symbol" w:hAnsi="Symbol" w:hint="default"/>
      </w:rPr>
    </w:lvl>
    <w:lvl w:ilvl="4" w:tplc="5114E376">
      <w:start w:val="1"/>
      <w:numFmt w:val="bullet"/>
      <w:lvlText w:val="o"/>
      <w:lvlJc w:val="left"/>
      <w:pPr>
        <w:ind w:left="3600" w:hanging="360"/>
      </w:pPr>
      <w:rPr>
        <w:rFonts w:ascii="Courier New" w:hAnsi="Courier New" w:hint="default"/>
      </w:rPr>
    </w:lvl>
    <w:lvl w:ilvl="5" w:tplc="A7DA0246">
      <w:start w:val="1"/>
      <w:numFmt w:val="bullet"/>
      <w:lvlText w:val=""/>
      <w:lvlJc w:val="left"/>
      <w:pPr>
        <w:ind w:left="4320" w:hanging="360"/>
      </w:pPr>
      <w:rPr>
        <w:rFonts w:ascii="Wingdings" w:hAnsi="Wingdings" w:hint="default"/>
      </w:rPr>
    </w:lvl>
    <w:lvl w:ilvl="6" w:tplc="767AC84E">
      <w:start w:val="1"/>
      <w:numFmt w:val="bullet"/>
      <w:lvlText w:val=""/>
      <w:lvlJc w:val="left"/>
      <w:pPr>
        <w:ind w:left="5040" w:hanging="360"/>
      </w:pPr>
      <w:rPr>
        <w:rFonts w:ascii="Symbol" w:hAnsi="Symbol" w:hint="default"/>
      </w:rPr>
    </w:lvl>
    <w:lvl w:ilvl="7" w:tplc="CB865794">
      <w:start w:val="1"/>
      <w:numFmt w:val="bullet"/>
      <w:lvlText w:val="o"/>
      <w:lvlJc w:val="left"/>
      <w:pPr>
        <w:ind w:left="5760" w:hanging="360"/>
      </w:pPr>
      <w:rPr>
        <w:rFonts w:ascii="Courier New" w:hAnsi="Courier New" w:hint="default"/>
      </w:rPr>
    </w:lvl>
    <w:lvl w:ilvl="8" w:tplc="3CA6266E">
      <w:start w:val="1"/>
      <w:numFmt w:val="bullet"/>
      <w:lvlText w:val=""/>
      <w:lvlJc w:val="left"/>
      <w:pPr>
        <w:ind w:left="6480" w:hanging="360"/>
      </w:pPr>
      <w:rPr>
        <w:rFonts w:ascii="Wingdings" w:hAnsi="Wingdings" w:hint="default"/>
      </w:rPr>
    </w:lvl>
  </w:abstractNum>
  <w:abstractNum w:abstractNumId="60" w15:restartNumberingAfterBreak="0">
    <w:nsid w:val="24935B5A"/>
    <w:multiLevelType w:val="hybridMultilevel"/>
    <w:tmpl w:val="A07A110E"/>
    <w:lvl w:ilvl="0" w:tplc="DFF8DE36">
      <w:numFmt w:val="bullet"/>
      <w:lvlText w:val="•"/>
      <w:lvlJc w:val="left"/>
      <w:pPr>
        <w:ind w:left="1080" w:hanging="720"/>
      </w:pPr>
      <w:rPr>
        <w:rFonts w:ascii="Open Sans Light" w:eastAsiaTheme="minorHAnsi" w:hAnsi="Open Sans Light" w:cs="Open Sans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26717E7B"/>
    <w:multiLevelType w:val="multilevel"/>
    <w:tmpl w:val="18EA4A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15:restartNumberingAfterBreak="0">
    <w:nsid w:val="27163C6C"/>
    <w:multiLevelType w:val="multilevel"/>
    <w:tmpl w:val="51D0E7BC"/>
    <w:lvl w:ilvl="0">
      <w:numFmt w:val="bullet"/>
      <w:lvlText w:val=""/>
      <w:lvlJc w:val="left"/>
      <w:pPr>
        <w:ind w:left="1854" w:hanging="360"/>
      </w:pPr>
      <w:rPr>
        <w:rFonts w:ascii="Symbol" w:hAnsi="Symbol"/>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abstractNum w:abstractNumId="63" w15:restartNumberingAfterBreak="0">
    <w:nsid w:val="2E367F5E"/>
    <w:multiLevelType w:val="multilevel"/>
    <w:tmpl w:val="21FAD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E401900"/>
    <w:multiLevelType w:val="multilevel"/>
    <w:tmpl w:val="8E3AAA8E"/>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 w15:restartNumberingAfterBreak="0">
    <w:nsid w:val="2F6E3CB3"/>
    <w:multiLevelType w:val="hybridMultilevel"/>
    <w:tmpl w:val="E6329F5E"/>
    <w:lvl w:ilvl="0" w:tplc="7BFC0714">
      <w:start w:val="1"/>
      <w:numFmt w:val="bullet"/>
      <w:lvlText w:val=""/>
      <w:lvlJc w:val="left"/>
      <w:pPr>
        <w:ind w:left="360" w:hanging="360"/>
      </w:pPr>
      <w:rPr>
        <w:rFonts w:ascii="Symbol" w:hAnsi="Symbol" w:hint="default"/>
      </w:rPr>
    </w:lvl>
    <w:lvl w:ilvl="1" w:tplc="DA1E7154">
      <w:start w:val="1"/>
      <w:numFmt w:val="bullet"/>
      <w:lvlText w:val="o"/>
      <w:lvlJc w:val="left"/>
      <w:pPr>
        <w:ind w:left="1080" w:hanging="360"/>
      </w:pPr>
      <w:rPr>
        <w:rFonts w:ascii="Courier New" w:hAnsi="Courier New" w:hint="default"/>
      </w:rPr>
    </w:lvl>
    <w:lvl w:ilvl="2" w:tplc="093814BA">
      <w:start w:val="1"/>
      <w:numFmt w:val="bullet"/>
      <w:lvlText w:val=""/>
      <w:lvlJc w:val="left"/>
      <w:pPr>
        <w:ind w:left="1800" w:hanging="360"/>
      </w:pPr>
      <w:rPr>
        <w:rFonts w:ascii="Wingdings" w:hAnsi="Wingdings" w:hint="default"/>
      </w:rPr>
    </w:lvl>
    <w:lvl w:ilvl="3" w:tplc="7A42A30E">
      <w:start w:val="1"/>
      <w:numFmt w:val="bullet"/>
      <w:lvlText w:val=""/>
      <w:lvlJc w:val="left"/>
      <w:pPr>
        <w:ind w:left="2520" w:hanging="360"/>
      </w:pPr>
      <w:rPr>
        <w:rFonts w:ascii="Symbol" w:hAnsi="Symbol" w:hint="default"/>
      </w:rPr>
    </w:lvl>
    <w:lvl w:ilvl="4" w:tplc="F93AAE52">
      <w:start w:val="1"/>
      <w:numFmt w:val="bullet"/>
      <w:lvlText w:val="o"/>
      <w:lvlJc w:val="left"/>
      <w:pPr>
        <w:ind w:left="3240" w:hanging="360"/>
      </w:pPr>
      <w:rPr>
        <w:rFonts w:ascii="Courier New" w:hAnsi="Courier New" w:hint="default"/>
      </w:rPr>
    </w:lvl>
    <w:lvl w:ilvl="5" w:tplc="27B83428">
      <w:start w:val="1"/>
      <w:numFmt w:val="bullet"/>
      <w:lvlText w:val=""/>
      <w:lvlJc w:val="left"/>
      <w:pPr>
        <w:ind w:left="3960" w:hanging="360"/>
      </w:pPr>
      <w:rPr>
        <w:rFonts w:ascii="Wingdings" w:hAnsi="Wingdings" w:hint="default"/>
      </w:rPr>
    </w:lvl>
    <w:lvl w:ilvl="6" w:tplc="5EF2FC1C">
      <w:start w:val="1"/>
      <w:numFmt w:val="bullet"/>
      <w:lvlText w:val=""/>
      <w:lvlJc w:val="left"/>
      <w:pPr>
        <w:ind w:left="4680" w:hanging="360"/>
      </w:pPr>
      <w:rPr>
        <w:rFonts w:ascii="Symbol" w:hAnsi="Symbol" w:hint="default"/>
      </w:rPr>
    </w:lvl>
    <w:lvl w:ilvl="7" w:tplc="80E8DD72">
      <w:start w:val="1"/>
      <w:numFmt w:val="bullet"/>
      <w:lvlText w:val="o"/>
      <w:lvlJc w:val="left"/>
      <w:pPr>
        <w:ind w:left="5400" w:hanging="360"/>
      </w:pPr>
      <w:rPr>
        <w:rFonts w:ascii="Courier New" w:hAnsi="Courier New" w:hint="default"/>
      </w:rPr>
    </w:lvl>
    <w:lvl w:ilvl="8" w:tplc="1A3A7E52">
      <w:start w:val="1"/>
      <w:numFmt w:val="bullet"/>
      <w:lvlText w:val=""/>
      <w:lvlJc w:val="left"/>
      <w:pPr>
        <w:ind w:left="6120" w:hanging="360"/>
      </w:pPr>
      <w:rPr>
        <w:rFonts w:ascii="Wingdings" w:hAnsi="Wingdings" w:hint="default"/>
      </w:rPr>
    </w:lvl>
  </w:abstractNum>
  <w:abstractNum w:abstractNumId="66" w15:restartNumberingAfterBreak="0">
    <w:nsid w:val="2F772039"/>
    <w:multiLevelType w:val="multilevel"/>
    <w:tmpl w:val="BF605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0A600A8"/>
    <w:multiLevelType w:val="multilevel"/>
    <w:tmpl w:val="ABAA2D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 w15:restartNumberingAfterBreak="0">
    <w:nsid w:val="30B421BF"/>
    <w:multiLevelType w:val="multilevel"/>
    <w:tmpl w:val="982AF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1EA289A"/>
    <w:multiLevelType w:val="hybridMultilevel"/>
    <w:tmpl w:val="94841AD4"/>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2C90DC8"/>
    <w:multiLevelType w:val="hybridMultilevel"/>
    <w:tmpl w:val="E8AEFCD6"/>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50A0A45"/>
    <w:multiLevelType w:val="hybridMultilevel"/>
    <w:tmpl w:val="3B84B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35413AA4"/>
    <w:multiLevelType w:val="multilevel"/>
    <w:tmpl w:val="DA14BE9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368372A6"/>
    <w:multiLevelType w:val="multilevel"/>
    <w:tmpl w:val="27E04304"/>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4" w15:restartNumberingAfterBreak="0">
    <w:nsid w:val="36A92A6B"/>
    <w:multiLevelType w:val="hybridMultilevel"/>
    <w:tmpl w:val="098EF582"/>
    <w:lvl w:ilvl="0" w:tplc="C9B0141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36AC2503"/>
    <w:multiLevelType w:val="multilevel"/>
    <w:tmpl w:val="4AAC1D84"/>
    <w:lvl w:ilvl="0">
      <w:start w:val="1"/>
      <w:numFmt w:val="bullet"/>
      <w:lvlText w:val="●"/>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37142784"/>
    <w:multiLevelType w:val="hybridMultilevel"/>
    <w:tmpl w:val="47969616"/>
    <w:lvl w:ilvl="0" w:tplc="D2162012">
      <w:numFmt w:val="bullet"/>
      <w:lvlText w:val="•"/>
      <w:lvlJc w:val="left"/>
      <w:pPr>
        <w:ind w:left="1650" w:hanging="570"/>
      </w:pPr>
      <w:rPr>
        <w:rFonts w:ascii="Arial" w:eastAsia="Times"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7" w15:restartNumberingAfterBreak="0">
    <w:nsid w:val="372D6BFB"/>
    <w:multiLevelType w:val="multilevel"/>
    <w:tmpl w:val="A0D8F454"/>
    <w:styleLink w:val="LFO41"/>
    <w:lvl w:ilvl="0">
      <w:numFmt w:val="bullet"/>
      <w:pStyle w:val="tabs"/>
      <w:lvlText w:val=""/>
      <w:lvlJc w:val="left"/>
      <w:pPr>
        <w:ind w:left="180" w:hanging="360"/>
      </w:pPr>
      <w:rPr>
        <w:rFonts w:ascii="Symbol" w:hAnsi="Symbol"/>
      </w:rPr>
    </w:lvl>
    <w:lvl w:ilvl="1">
      <w:numFmt w:val="bullet"/>
      <w:lvlText w:val="o"/>
      <w:lvlJc w:val="left"/>
      <w:pPr>
        <w:ind w:left="900" w:hanging="360"/>
      </w:pPr>
      <w:rPr>
        <w:rFonts w:ascii="Courier New" w:hAnsi="Courier New"/>
      </w:rPr>
    </w:lvl>
    <w:lvl w:ilvl="2">
      <w:numFmt w:val="bullet"/>
      <w:lvlText w:val=""/>
      <w:lvlJc w:val="left"/>
      <w:pPr>
        <w:ind w:left="1620" w:hanging="360"/>
      </w:pPr>
      <w:rPr>
        <w:rFonts w:ascii="Wingdings" w:hAnsi="Wingdings"/>
      </w:rPr>
    </w:lvl>
    <w:lvl w:ilvl="3">
      <w:numFmt w:val="bullet"/>
      <w:lvlText w:val=""/>
      <w:lvlJc w:val="left"/>
      <w:pPr>
        <w:ind w:left="2340" w:hanging="360"/>
      </w:pPr>
      <w:rPr>
        <w:rFonts w:ascii="Symbol" w:hAnsi="Symbol"/>
      </w:rPr>
    </w:lvl>
    <w:lvl w:ilvl="4">
      <w:numFmt w:val="bullet"/>
      <w:lvlText w:val="o"/>
      <w:lvlJc w:val="left"/>
      <w:pPr>
        <w:ind w:left="3060" w:hanging="360"/>
      </w:pPr>
      <w:rPr>
        <w:rFonts w:ascii="Courier New" w:hAnsi="Courier New"/>
      </w:rPr>
    </w:lvl>
    <w:lvl w:ilvl="5">
      <w:numFmt w:val="bullet"/>
      <w:lvlText w:val=""/>
      <w:lvlJc w:val="left"/>
      <w:pPr>
        <w:ind w:left="3780" w:hanging="360"/>
      </w:pPr>
      <w:rPr>
        <w:rFonts w:ascii="Wingdings" w:hAnsi="Wingdings"/>
      </w:rPr>
    </w:lvl>
    <w:lvl w:ilvl="6">
      <w:numFmt w:val="bullet"/>
      <w:lvlText w:val=""/>
      <w:lvlJc w:val="left"/>
      <w:pPr>
        <w:ind w:left="4500" w:hanging="360"/>
      </w:pPr>
      <w:rPr>
        <w:rFonts w:ascii="Symbol" w:hAnsi="Symbol"/>
      </w:rPr>
    </w:lvl>
    <w:lvl w:ilvl="7">
      <w:numFmt w:val="bullet"/>
      <w:lvlText w:val="o"/>
      <w:lvlJc w:val="left"/>
      <w:pPr>
        <w:ind w:left="5220" w:hanging="360"/>
      </w:pPr>
      <w:rPr>
        <w:rFonts w:ascii="Courier New" w:hAnsi="Courier New"/>
      </w:rPr>
    </w:lvl>
    <w:lvl w:ilvl="8">
      <w:numFmt w:val="bullet"/>
      <w:lvlText w:val=""/>
      <w:lvlJc w:val="left"/>
      <w:pPr>
        <w:ind w:left="5940" w:hanging="360"/>
      </w:pPr>
      <w:rPr>
        <w:rFonts w:ascii="Wingdings" w:hAnsi="Wingdings"/>
      </w:rPr>
    </w:lvl>
  </w:abstractNum>
  <w:abstractNum w:abstractNumId="78" w15:restartNumberingAfterBreak="0">
    <w:nsid w:val="37A72F6A"/>
    <w:multiLevelType w:val="hybridMultilevel"/>
    <w:tmpl w:val="142C38DC"/>
    <w:lvl w:ilvl="0" w:tplc="223E0EE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37D23E6D"/>
    <w:multiLevelType w:val="hybridMultilevel"/>
    <w:tmpl w:val="580ADA8C"/>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398607B9"/>
    <w:multiLevelType w:val="multilevel"/>
    <w:tmpl w:val="FE40A9F0"/>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1" w15:restartNumberingAfterBreak="0">
    <w:nsid w:val="3A44754E"/>
    <w:multiLevelType w:val="multilevel"/>
    <w:tmpl w:val="FD987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AA1B7F7"/>
    <w:multiLevelType w:val="hybridMultilevel"/>
    <w:tmpl w:val="9B2E9BD4"/>
    <w:lvl w:ilvl="0" w:tplc="C560B19C">
      <w:start w:val="1"/>
      <w:numFmt w:val="bullet"/>
      <w:lvlText w:val=""/>
      <w:lvlJc w:val="left"/>
      <w:pPr>
        <w:ind w:left="720" w:hanging="360"/>
      </w:pPr>
      <w:rPr>
        <w:rFonts w:ascii="Symbol" w:hAnsi="Symbol" w:hint="default"/>
      </w:rPr>
    </w:lvl>
    <w:lvl w:ilvl="1" w:tplc="297A8CDA">
      <w:start w:val="1"/>
      <w:numFmt w:val="bullet"/>
      <w:lvlText w:val="o"/>
      <w:lvlJc w:val="left"/>
      <w:pPr>
        <w:ind w:left="1440" w:hanging="360"/>
      </w:pPr>
      <w:rPr>
        <w:rFonts w:ascii="Courier New" w:hAnsi="Courier New" w:hint="default"/>
      </w:rPr>
    </w:lvl>
    <w:lvl w:ilvl="2" w:tplc="2E803674">
      <w:start w:val="1"/>
      <w:numFmt w:val="bullet"/>
      <w:lvlText w:val=""/>
      <w:lvlJc w:val="left"/>
      <w:pPr>
        <w:ind w:left="2160" w:hanging="360"/>
      </w:pPr>
      <w:rPr>
        <w:rFonts w:ascii="Wingdings" w:hAnsi="Wingdings" w:hint="default"/>
      </w:rPr>
    </w:lvl>
    <w:lvl w:ilvl="3" w:tplc="9176FC68">
      <w:start w:val="1"/>
      <w:numFmt w:val="bullet"/>
      <w:lvlText w:val=""/>
      <w:lvlJc w:val="left"/>
      <w:pPr>
        <w:ind w:left="2880" w:hanging="360"/>
      </w:pPr>
      <w:rPr>
        <w:rFonts w:ascii="Symbol" w:hAnsi="Symbol" w:hint="default"/>
      </w:rPr>
    </w:lvl>
    <w:lvl w:ilvl="4" w:tplc="ADF65CF4">
      <w:start w:val="1"/>
      <w:numFmt w:val="bullet"/>
      <w:lvlText w:val="o"/>
      <w:lvlJc w:val="left"/>
      <w:pPr>
        <w:ind w:left="3600" w:hanging="360"/>
      </w:pPr>
      <w:rPr>
        <w:rFonts w:ascii="Courier New" w:hAnsi="Courier New" w:hint="default"/>
      </w:rPr>
    </w:lvl>
    <w:lvl w:ilvl="5" w:tplc="54940C02">
      <w:start w:val="1"/>
      <w:numFmt w:val="bullet"/>
      <w:lvlText w:val=""/>
      <w:lvlJc w:val="left"/>
      <w:pPr>
        <w:ind w:left="4320" w:hanging="360"/>
      </w:pPr>
      <w:rPr>
        <w:rFonts w:ascii="Wingdings" w:hAnsi="Wingdings" w:hint="default"/>
      </w:rPr>
    </w:lvl>
    <w:lvl w:ilvl="6" w:tplc="0FDCB874">
      <w:start w:val="1"/>
      <w:numFmt w:val="bullet"/>
      <w:lvlText w:val=""/>
      <w:lvlJc w:val="left"/>
      <w:pPr>
        <w:ind w:left="5040" w:hanging="360"/>
      </w:pPr>
      <w:rPr>
        <w:rFonts w:ascii="Symbol" w:hAnsi="Symbol" w:hint="default"/>
      </w:rPr>
    </w:lvl>
    <w:lvl w:ilvl="7" w:tplc="EC10D028">
      <w:start w:val="1"/>
      <w:numFmt w:val="bullet"/>
      <w:lvlText w:val="o"/>
      <w:lvlJc w:val="left"/>
      <w:pPr>
        <w:ind w:left="5760" w:hanging="360"/>
      </w:pPr>
      <w:rPr>
        <w:rFonts w:ascii="Courier New" w:hAnsi="Courier New" w:hint="default"/>
      </w:rPr>
    </w:lvl>
    <w:lvl w:ilvl="8" w:tplc="233C0CBC">
      <w:start w:val="1"/>
      <w:numFmt w:val="bullet"/>
      <w:lvlText w:val=""/>
      <w:lvlJc w:val="left"/>
      <w:pPr>
        <w:ind w:left="6480" w:hanging="360"/>
      </w:pPr>
      <w:rPr>
        <w:rFonts w:ascii="Wingdings" w:hAnsi="Wingdings" w:hint="default"/>
      </w:rPr>
    </w:lvl>
  </w:abstractNum>
  <w:abstractNum w:abstractNumId="83" w15:restartNumberingAfterBreak="0">
    <w:nsid w:val="3BAC7330"/>
    <w:multiLevelType w:val="multilevel"/>
    <w:tmpl w:val="A5043190"/>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4" w15:restartNumberingAfterBreak="0">
    <w:nsid w:val="3C042B9E"/>
    <w:multiLevelType w:val="multilevel"/>
    <w:tmpl w:val="EB887F52"/>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5" w15:restartNumberingAfterBreak="0">
    <w:nsid w:val="3C792432"/>
    <w:multiLevelType w:val="multilevel"/>
    <w:tmpl w:val="80CEF0C6"/>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o"/>
      <w:lvlJc w:val="left"/>
      <w:pPr>
        <w:ind w:left="2160" w:hanging="360"/>
      </w:pPr>
      <w:rPr>
        <w:rFonts w:ascii="Courier New" w:hAnsi="Courier New" w:cs="Courier New"/>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6" w15:restartNumberingAfterBreak="0">
    <w:nsid w:val="3CF31F0B"/>
    <w:multiLevelType w:val="hybridMultilevel"/>
    <w:tmpl w:val="7F08BE5A"/>
    <w:lvl w:ilvl="0" w:tplc="022A3D2C">
      <w:start w:val="1"/>
      <w:numFmt w:val="bullet"/>
      <w:lvlText w:val=""/>
      <w:lvlJc w:val="left"/>
      <w:pPr>
        <w:ind w:left="720" w:hanging="360"/>
      </w:pPr>
      <w:rPr>
        <w:rFonts w:ascii="Symbol" w:hAnsi="Symbol" w:hint="default"/>
      </w:rPr>
    </w:lvl>
    <w:lvl w:ilvl="1" w:tplc="0A444BF6">
      <w:start w:val="1"/>
      <w:numFmt w:val="bullet"/>
      <w:lvlText w:val="o"/>
      <w:lvlJc w:val="left"/>
      <w:pPr>
        <w:ind w:left="1440" w:hanging="360"/>
      </w:pPr>
      <w:rPr>
        <w:rFonts w:ascii="Courier New" w:hAnsi="Courier New" w:hint="default"/>
      </w:rPr>
    </w:lvl>
    <w:lvl w:ilvl="2" w:tplc="A5345472">
      <w:start w:val="1"/>
      <w:numFmt w:val="bullet"/>
      <w:lvlText w:val=""/>
      <w:lvlJc w:val="left"/>
      <w:pPr>
        <w:ind w:left="2160" w:hanging="360"/>
      </w:pPr>
      <w:rPr>
        <w:rFonts w:ascii="Wingdings" w:hAnsi="Wingdings" w:hint="default"/>
      </w:rPr>
    </w:lvl>
    <w:lvl w:ilvl="3" w:tplc="294834E0">
      <w:start w:val="1"/>
      <w:numFmt w:val="bullet"/>
      <w:lvlText w:val=""/>
      <w:lvlJc w:val="left"/>
      <w:pPr>
        <w:ind w:left="2880" w:hanging="360"/>
      </w:pPr>
      <w:rPr>
        <w:rFonts w:ascii="Symbol" w:hAnsi="Symbol" w:hint="default"/>
      </w:rPr>
    </w:lvl>
    <w:lvl w:ilvl="4" w:tplc="F9000B0A">
      <w:start w:val="1"/>
      <w:numFmt w:val="bullet"/>
      <w:lvlText w:val="o"/>
      <w:lvlJc w:val="left"/>
      <w:pPr>
        <w:ind w:left="3600" w:hanging="360"/>
      </w:pPr>
      <w:rPr>
        <w:rFonts w:ascii="Courier New" w:hAnsi="Courier New" w:hint="default"/>
      </w:rPr>
    </w:lvl>
    <w:lvl w:ilvl="5" w:tplc="039CC9DE">
      <w:start w:val="1"/>
      <w:numFmt w:val="bullet"/>
      <w:lvlText w:val=""/>
      <w:lvlJc w:val="left"/>
      <w:pPr>
        <w:ind w:left="4320" w:hanging="360"/>
      </w:pPr>
      <w:rPr>
        <w:rFonts w:ascii="Wingdings" w:hAnsi="Wingdings" w:hint="default"/>
      </w:rPr>
    </w:lvl>
    <w:lvl w:ilvl="6" w:tplc="F91E7CBC">
      <w:start w:val="1"/>
      <w:numFmt w:val="bullet"/>
      <w:lvlText w:val=""/>
      <w:lvlJc w:val="left"/>
      <w:pPr>
        <w:ind w:left="5040" w:hanging="360"/>
      </w:pPr>
      <w:rPr>
        <w:rFonts w:ascii="Symbol" w:hAnsi="Symbol" w:hint="default"/>
      </w:rPr>
    </w:lvl>
    <w:lvl w:ilvl="7" w:tplc="9516D8FA">
      <w:start w:val="1"/>
      <w:numFmt w:val="bullet"/>
      <w:lvlText w:val="o"/>
      <w:lvlJc w:val="left"/>
      <w:pPr>
        <w:ind w:left="5760" w:hanging="360"/>
      </w:pPr>
      <w:rPr>
        <w:rFonts w:ascii="Courier New" w:hAnsi="Courier New" w:hint="default"/>
      </w:rPr>
    </w:lvl>
    <w:lvl w:ilvl="8" w:tplc="7350498A">
      <w:start w:val="1"/>
      <w:numFmt w:val="bullet"/>
      <w:lvlText w:val=""/>
      <w:lvlJc w:val="left"/>
      <w:pPr>
        <w:ind w:left="6480" w:hanging="360"/>
      </w:pPr>
      <w:rPr>
        <w:rFonts w:ascii="Wingdings" w:hAnsi="Wingdings" w:hint="default"/>
      </w:rPr>
    </w:lvl>
  </w:abstractNum>
  <w:abstractNum w:abstractNumId="87" w15:restartNumberingAfterBreak="0">
    <w:nsid w:val="3D1752A1"/>
    <w:multiLevelType w:val="multilevel"/>
    <w:tmpl w:val="56C887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8" w15:restartNumberingAfterBreak="0">
    <w:nsid w:val="3EE519B7"/>
    <w:multiLevelType w:val="multilevel"/>
    <w:tmpl w:val="71D46094"/>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9" w15:restartNumberingAfterBreak="0">
    <w:nsid w:val="3F4D21FB"/>
    <w:multiLevelType w:val="multilevel"/>
    <w:tmpl w:val="AF166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F9D2C4B"/>
    <w:multiLevelType w:val="multilevel"/>
    <w:tmpl w:val="D02600B0"/>
    <w:lvl w:ilvl="0">
      <w:numFmt w:val="bullet"/>
      <w:lvlText w:val=""/>
      <w:lvlJc w:val="left"/>
      <w:pPr>
        <w:ind w:left="780" w:hanging="360"/>
      </w:pPr>
      <w:rPr>
        <w:rFonts w:ascii="Symbol" w:hAnsi="Symbol"/>
        <w:color w:val="auto"/>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91" w15:restartNumberingAfterBreak="0">
    <w:nsid w:val="40C21667"/>
    <w:multiLevelType w:val="multilevel"/>
    <w:tmpl w:val="18A4C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147008D"/>
    <w:multiLevelType w:val="multilevel"/>
    <w:tmpl w:val="830E255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3" w15:restartNumberingAfterBreak="0">
    <w:nsid w:val="415928F0"/>
    <w:multiLevelType w:val="multilevel"/>
    <w:tmpl w:val="7DDE453A"/>
    <w:lvl w:ilvl="0">
      <w:numFmt w:val="bullet"/>
      <w:lvlText w:val="o"/>
      <w:lvlJc w:val="left"/>
      <w:pPr>
        <w:ind w:left="1800" w:hanging="360"/>
      </w:pPr>
      <w:rPr>
        <w:rFonts w:ascii="Courier New" w:hAnsi="Courier New" w:cs="Courier New"/>
      </w:rPr>
    </w:lvl>
    <w:lvl w:ilvl="1">
      <w:numFmt w:val="bullet"/>
      <w:lvlText w:val=""/>
      <w:lvlJc w:val="left"/>
      <w:pPr>
        <w:ind w:left="2160" w:hanging="360"/>
      </w:pPr>
      <w:rPr>
        <w:rFonts w:ascii="Wingdings" w:hAnsi="Wingdings"/>
      </w:rPr>
    </w:lvl>
    <w:lvl w:ilvl="2">
      <w:numFmt w:val="bullet"/>
      <w:lvlText w:val=""/>
      <w:lvlJc w:val="left"/>
      <w:pPr>
        <w:ind w:left="2520" w:hanging="360"/>
      </w:pPr>
      <w:rPr>
        <w:rFonts w:ascii="Wingdings" w:hAnsi="Wingdings"/>
      </w:rPr>
    </w:lvl>
    <w:lvl w:ilvl="3">
      <w:numFmt w:val="bullet"/>
      <w:lvlText w:val=""/>
      <w:lvlJc w:val="left"/>
      <w:pPr>
        <w:ind w:left="2880" w:hanging="360"/>
      </w:pPr>
      <w:rPr>
        <w:rFonts w:ascii="Symbol" w:hAnsi="Symbol"/>
      </w:rPr>
    </w:lvl>
    <w:lvl w:ilvl="4">
      <w:numFmt w:val="bullet"/>
      <w:lvlText w:val=""/>
      <w:lvlJc w:val="left"/>
      <w:pPr>
        <w:ind w:left="3240" w:hanging="360"/>
      </w:pPr>
      <w:rPr>
        <w:rFonts w:ascii="Symbol" w:hAnsi="Symbol"/>
      </w:rPr>
    </w:lvl>
    <w:lvl w:ilvl="5">
      <w:numFmt w:val="bullet"/>
      <w:lvlText w:val=""/>
      <w:lvlJc w:val="left"/>
      <w:pPr>
        <w:ind w:left="3600" w:hanging="360"/>
      </w:pPr>
      <w:rPr>
        <w:rFonts w:ascii="Wingdings" w:hAnsi="Wingdings"/>
      </w:rPr>
    </w:lvl>
    <w:lvl w:ilvl="6">
      <w:numFmt w:val="bullet"/>
      <w:lvlText w:val=""/>
      <w:lvlJc w:val="left"/>
      <w:pPr>
        <w:ind w:left="3960" w:hanging="360"/>
      </w:pPr>
      <w:rPr>
        <w:rFonts w:ascii="Wingdings" w:hAnsi="Wingdings"/>
      </w:rPr>
    </w:lvl>
    <w:lvl w:ilvl="7">
      <w:numFmt w:val="bullet"/>
      <w:lvlText w:val=""/>
      <w:lvlJc w:val="left"/>
      <w:pPr>
        <w:ind w:left="4320" w:hanging="360"/>
      </w:pPr>
      <w:rPr>
        <w:rFonts w:ascii="Symbol" w:hAnsi="Symbol"/>
      </w:rPr>
    </w:lvl>
    <w:lvl w:ilvl="8">
      <w:numFmt w:val="bullet"/>
      <w:lvlText w:val=""/>
      <w:lvlJc w:val="left"/>
      <w:pPr>
        <w:ind w:left="4680" w:hanging="360"/>
      </w:pPr>
      <w:rPr>
        <w:rFonts w:ascii="Symbol" w:hAnsi="Symbol"/>
      </w:rPr>
    </w:lvl>
  </w:abstractNum>
  <w:abstractNum w:abstractNumId="94" w15:restartNumberingAfterBreak="0">
    <w:nsid w:val="41E8290C"/>
    <w:multiLevelType w:val="multilevel"/>
    <w:tmpl w:val="E02A6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21BA35C"/>
    <w:multiLevelType w:val="hybridMultilevel"/>
    <w:tmpl w:val="FFFFFFFF"/>
    <w:lvl w:ilvl="0" w:tplc="CA5CA63C">
      <w:start w:val="1"/>
      <w:numFmt w:val="bullet"/>
      <w:lvlText w:val=""/>
      <w:lvlJc w:val="left"/>
      <w:pPr>
        <w:ind w:left="720" w:hanging="360"/>
      </w:pPr>
      <w:rPr>
        <w:rFonts w:ascii="Symbol" w:hAnsi="Symbol" w:hint="default"/>
      </w:rPr>
    </w:lvl>
    <w:lvl w:ilvl="1" w:tplc="F846274A">
      <w:start w:val="1"/>
      <w:numFmt w:val="bullet"/>
      <w:lvlText w:val="o"/>
      <w:lvlJc w:val="left"/>
      <w:pPr>
        <w:ind w:left="1440" w:hanging="360"/>
      </w:pPr>
      <w:rPr>
        <w:rFonts w:ascii="Courier New" w:hAnsi="Courier New" w:hint="default"/>
      </w:rPr>
    </w:lvl>
    <w:lvl w:ilvl="2" w:tplc="B2DE9F66">
      <w:start w:val="1"/>
      <w:numFmt w:val="bullet"/>
      <w:lvlText w:val=""/>
      <w:lvlJc w:val="left"/>
      <w:pPr>
        <w:ind w:left="2160" w:hanging="360"/>
      </w:pPr>
      <w:rPr>
        <w:rFonts w:ascii="Wingdings" w:hAnsi="Wingdings" w:hint="default"/>
      </w:rPr>
    </w:lvl>
    <w:lvl w:ilvl="3" w:tplc="90F21BB6">
      <w:start w:val="1"/>
      <w:numFmt w:val="bullet"/>
      <w:lvlText w:val=""/>
      <w:lvlJc w:val="left"/>
      <w:pPr>
        <w:ind w:left="2880" w:hanging="360"/>
      </w:pPr>
      <w:rPr>
        <w:rFonts w:ascii="Symbol" w:hAnsi="Symbol" w:hint="default"/>
      </w:rPr>
    </w:lvl>
    <w:lvl w:ilvl="4" w:tplc="8D5EC012">
      <w:start w:val="1"/>
      <w:numFmt w:val="bullet"/>
      <w:lvlText w:val="o"/>
      <w:lvlJc w:val="left"/>
      <w:pPr>
        <w:ind w:left="3600" w:hanging="360"/>
      </w:pPr>
      <w:rPr>
        <w:rFonts w:ascii="Courier New" w:hAnsi="Courier New" w:hint="default"/>
      </w:rPr>
    </w:lvl>
    <w:lvl w:ilvl="5" w:tplc="E5080262">
      <w:start w:val="1"/>
      <w:numFmt w:val="bullet"/>
      <w:lvlText w:val=""/>
      <w:lvlJc w:val="left"/>
      <w:pPr>
        <w:ind w:left="4320" w:hanging="360"/>
      </w:pPr>
      <w:rPr>
        <w:rFonts w:ascii="Wingdings" w:hAnsi="Wingdings" w:hint="default"/>
      </w:rPr>
    </w:lvl>
    <w:lvl w:ilvl="6" w:tplc="CB82CCC4">
      <w:start w:val="1"/>
      <w:numFmt w:val="bullet"/>
      <w:lvlText w:val=""/>
      <w:lvlJc w:val="left"/>
      <w:pPr>
        <w:ind w:left="5040" w:hanging="360"/>
      </w:pPr>
      <w:rPr>
        <w:rFonts w:ascii="Symbol" w:hAnsi="Symbol" w:hint="default"/>
      </w:rPr>
    </w:lvl>
    <w:lvl w:ilvl="7" w:tplc="F4A05DAA">
      <w:start w:val="1"/>
      <w:numFmt w:val="bullet"/>
      <w:lvlText w:val="o"/>
      <w:lvlJc w:val="left"/>
      <w:pPr>
        <w:ind w:left="5760" w:hanging="360"/>
      </w:pPr>
      <w:rPr>
        <w:rFonts w:ascii="Courier New" w:hAnsi="Courier New" w:hint="default"/>
      </w:rPr>
    </w:lvl>
    <w:lvl w:ilvl="8" w:tplc="D8526B6C">
      <w:start w:val="1"/>
      <w:numFmt w:val="bullet"/>
      <w:lvlText w:val=""/>
      <w:lvlJc w:val="left"/>
      <w:pPr>
        <w:ind w:left="6480" w:hanging="360"/>
      </w:pPr>
      <w:rPr>
        <w:rFonts w:ascii="Wingdings" w:hAnsi="Wingdings" w:hint="default"/>
      </w:rPr>
    </w:lvl>
  </w:abstractNum>
  <w:abstractNum w:abstractNumId="96" w15:restartNumberingAfterBreak="0">
    <w:nsid w:val="424934EB"/>
    <w:multiLevelType w:val="multilevel"/>
    <w:tmpl w:val="D55E149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7" w15:restartNumberingAfterBreak="0">
    <w:nsid w:val="429F1646"/>
    <w:multiLevelType w:val="multilevel"/>
    <w:tmpl w:val="4EE887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8" w15:restartNumberingAfterBreak="0">
    <w:nsid w:val="4473408A"/>
    <w:multiLevelType w:val="hybridMultilevel"/>
    <w:tmpl w:val="4F9EF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449F5091"/>
    <w:multiLevelType w:val="multilevel"/>
    <w:tmpl w:val="23B8D0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0" w15:restartNumberingAfterBreak="0">
    <w:nsid w:val="45576C90"/>
    <w:multiLevelType w:val="multilevel"/>
    <w:tmpl w:val="3DC884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65C7DD9"/>
    <w:multiLevelType w:val="hybridMultilevel"/>
    <w:tmpl w:val="3886D9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47AB3A65"/>
    <w:multiLevelType w:val="hybridMultilevel"/>
    <w:tmpl w:val="EF122510"/>
    <w:lvl w:ilvl="0" w:tplc="F120E4D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3" w15:restartNumberingAfterBreak="0">
    <w:nsid w:val="47F545E5"/>
    <w:multiLevelType w:val="hybridMultilevel"/>
    <w:tmpl w:val="98D6D2FC"/>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4" w15:restartNumberingAfterBreak="0">
    <w:nsid w:val="4968014B"/>
    <w:multiLevelType w:val="hybridMultilevel"/>
    <w:tmpl w:val="492A64E4"/>
    <w:lvl w:ilvl="0" w:tplc="FCE2FC52">
      <w:start w:val="1"/>
      <w:numFmt w:val="bullet"/>
      <w:lvlText w:val=""/>
      <w:lvlJc w:val="left"/>
      <w:pPr>
        <w:ind w:left="720" w:hanging="360"/>
      </w:pPr>
      <w:rPr>
        <w:rFonts w:ascii="Symbol" w:hAnsi="Symbol" w:hint="default"/>
      </w:rPr>
    </w:lvl>
    <w:lvl w:ilvl="1" w:tplc="7EDC58FC">
      <w:start w:val="1"/>
      <w:numFmt w:val="bullet"/>
      <w:lvlText w:val="o"/>
      <w:lvlJc w:val="left"/>
      <w:pPr>
        <w:ind w:left="1440" w:hanging="360"/>
      </w:pPr>
      <w:rPr>
        <w:rFonts w:ascii="Courier New" w:hAnsi="Courier New" w:hint="default"/>
      </w:rPr>
    </w:lvl>
    <w:lvl w:ilvl="2" w:tplc="1F4893B6">
      <w:start w:val="1"/>
      <w:numFmt w:val="bullet"/>
      <w:lvlText w:val=""/>
      <w:lvlJc w:val="left"/>
      <w:pPr>
        <w:ind w:left="2160" w:hanging="360"/>
      </w:pPr>
      <w:rPr>
        <w:rFonts w:ascii="Wingdings" w:hAnsi="Wingdings" w:hint="default"/>
      </w:rPr>
    </w:lvl>
    <w:lvl w:ilvl="3" w:tplc="4DCC1AA0">
      <w:start w:val="1"/>
      <w:numFmt w:val="bullet"/>
      <w:lvlText w:val=""/>
      <w:lvlJc w:val="left"/>
      <w:pPr>
        <w:ind w:left="2880" w:hanging="360"/>
      </w:pPr>
      <w:rPr>
        <w:rFonts w:ascii="Symbol" w:hAnsi="Symbol" w:hint="default"/>
      </w:rPr>
    </w:lvl>
    <w:lvl w:ilvl="4" w:tplc="C49E569E">
      <w:start w:val="1"/>
      <w:numFmt w:val="bullet"/>
      <w:lvlText w:val="o"/>
      <w:lvlJc w:val="left"/>
      <w:pPr>
        <w:ind w:left="3600" w:hanging="360"/>
      </w:pPr>
      <w:rPr>
        <w:rFonts w:ascii="Courier New" w:hAnsi="Courier New" w:hint="default"/>
      </w:rPr>
    </w:lvl>
    <w:lvl w:ilvl="5" w:tplc="6D2E1AEE">
      <w:start w:val="1"/>
      <w:numFmt w:val="bullet"/>
      <w:lvlText w:val=""/>
      <w:lvlJc w:val="left"/>
      <w:pPr>
        <w:ind w:left="4320" w:hanging="360"/>
      </w:pPr>
      <w:rPr>
        <w:rFonts w:ascii="Wingdings" w:hAnsi="Wingdings" w:hint="default"/>
      </w:rPr>
    </w:lvl>
    <w:lvl w:ilvl="6" w:tplc="9B8E1DE6">
      <w:start w:val="1"/>
      <w:numFmt w:val="bullet"/>
      <w:lvlText w:val=""/>
      <w:lvlJc w:val="left"/>
      <w:pPr>
        <w:ind w:left="5040" w:hanging="360"/>
      </w:pPr>
      <w:rPr>
        <w:rFonts w:ascii="Symbol" w:hAnsi="Symbol" w:hint="default"/>
      </w:rPr>
    </w:lvl>
    <w:lvl w:ilvl="7" w:tplc="7E84EC52">
      <w:start w:val="1"/>
      <w:numFmt w:val="bullet"/>
      <w:lvlText w:val="o"/>
      <w:lvlJc w:val="left"/>
      <w:pPr>
        <w:ind w:left="5760" w:hanging="360"/>
      </w:pPr>
      <w:rPr>
        <w:rFonts w:ascii="Courier New" w:hAnsi="Courier New" w:hint="default"/>
      </w:rPr>
    </w:lvl>
    <w:lvl w:ilvl="8" w:tplc="CBE24D78">
      <w:start w:val="1"/>
      <w:numFmt w:val="bullet"/>
      <w:lvlText w:val=""/>
      <w:lvlJc w:val="left"/>
      <w:pPr>
        <w:ind w:left="6480" w:hanging="360"/>
      </w:pPr>
      <w:rPr>
        <w:rFonts w:ascii="Wingdings" w:hAnsi="Wingdings" w:hint="default"/>
      </w:rPr>
    </w:lvl>
  </w:abstractNum>
  <w:abstractNum w:abstractNumId="105" w15:restartNumberingAfterBreak="0">
    <w:nsid w:val="4A9909AF"/>
    <w:multiLevelType w:val="multilevel"/>
    <w:tmpl w:val="6E3A1E5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6" w15:restartNumberingAfterBreak="0">
    <w:nsid w:val="4AB07F22"/>
    <w:multiLevelType w:val="multilevel"/>
    <w:tmpl w:val="2CA63D82"/>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7" w15:restartNumberingAfterBreak="0">
    <w:nsid w:val="4C064C00"/>
    <w:multiLevelType w:val="multilevel"/>
    <w:tmpl w:val="BF1077B6"/>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8" w15:restartNumberingAfterBreak="0">
    <w:nsid w:val="4C663001"/>
    <w:multiLevelType w:val="multilevel"/>
    <w:tmpl w:val="AE5EEC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9" w15:restartNumberingAfterBreak="0">
    <w:nsid w:val="4D002DB0"/>
    <w:multiLevelType w:val="hybridMultilevel"/>
    <w:tmpl w:val="DD221108"/>
    <w:lvl w:ilvl="0" w:tplc="C9B0141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4D352154"/>
    <w:multiLevelType w:val="multilevel"/>
    <w:tmpl w:val="A86A93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1" w15:restartNumberingAfterBreak="0">
    <w:nsid w:val="4D8474AF"/>
    <w:multiLevelType w:val="multilevel"/>
    <w:tmpl w:val="38D49940"/>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2" w15:restartNumberingAfterBreak="0">
    <w:nsid w:val="4E5602C6"/>
    <w:multiLevelType w:val="hybridMultilevel"/>
    <w:tmpl w:val="20302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4EE73627"/>
    <w:multiLevelType w:val="hybridMultilevel"/>
    <w:tmpl w:val="6D409410"/>
    <w:lvl w:ilvl="0" w:tplc="C9B0141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4FB220B8"/>
    <w:multiLevelType w:val="multilevel"/>
    <w:tmpl w:val="E0500EE6"/>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5" w15:restartNumberingAfterBreak="0">
    <w:nsid w:val="51014826"/>
    <w:multiLevelType w:val="multilevel"/>
    <w:tmpl w:val="1DE2F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513532ED"/>
    <w:multiLevelType w:val="multilevel"/>
    <w:tmpl w:val="E21E4E5E"/>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7" w15:restartNumberingAfterBreak="0">
    <w:nsid w:val="52B0651A"/>
    <w:multiLevelType w:val="multilevel"/>
    <w:tmpl w:val="E564EB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8" w15:restartNumberingAfterBreak="0">
    <w:nsid w:val="52DB6085"/>
    <w:multiLevelType w:val="hybridMultilevel"/>
    <w:tmpl w:val="24B6B1F8"/>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531F2C4F"/>
    <w:multiLevelType w:val="hybridMultilevel"/>
    <w:tmpl w:val="FFFFFFFF"/>
    <w:lvl w:ilvl="0" w:tplc="7436DAC4">
      <w:start w:val="1"/>
      <w:numFmt w:val="bullet"/>
      <w:lvlText w:val=""/>
      <w:lvlJc w:val="left"/>
      <w:pPr>
        <w:ind w:left="720" w:hanging="360"/>
      </w:pPr>
      <w:rPr>
        <w:rFonts w:ascii="Symbol" w:hAnsi="Symbol" w:hint="default"/>
      </w:rPr>
    </w:lvl>
    <w:lvl w:ilvl="1" w:tplc="439057D8">
      <w:start w:val="1"/>
      <w:numFmt w:val="bullet"/>
      <w:lvlText w:val="o"/>
      <w:lvlJc w:val="left"/>
      <w:pPr>
        <w:ind w:left="1440" w:hanging="360"/>
      </w:pPr>
      <w:rPr>
        <w:rFonts w:ascii="Courier New" w:hAnsi="Courier New" w:hint="default"/>
      </w:rPr>
    </w:lvl>
    <w:lvl w:ilvl="2" w:tplc="8A56799A">
      <w:start w:val="1"/>
      <w:numFmt w:val="bullet"/>
      <w:lvlText w:val=""/>
      <w:lvlJc w:val="left"/>
      <w:pPr>
        <w:ind w:left="2160" w:hanging="360"/>
      </w:pPr>
      <w:rPr>
        <w:rFonts w:ascii="Wingdings" w:hAnsi="Wingdings" w:hint="default"/>
      </w:rPr>
    </w:lvl>
    <w:lvl w:ilvl="3" w:tplc="B0183A92">
      <w:start w:val="1"/>
      <w:numFmt w:val="bullet"/>
      <w:lvlText w:val=""/>
      <w:lvlJc w:val="left"/>
      <w:pPr>
        <w:ind w:left="2880" w:hanging="360"/>
      </w:pPr>
      <w:rPr>
        <w:rFonts w:ascii="Symbol" w:hAnsi="Symbol" w:hint="default"/>
      </w:rPr>
    </w:lvl>
    <w:lvl w:ilvl="4" w:tplc="404ADF8C">
      <w:start w:val="1"/>
      <w:numFmt w:val="bullet"/>
      <w:lvlText w:val="o"/>
      <w:lvlJc w:val="left"/>
      <w:pPr>
        <w:ind w:left="3600" w:hanging="360"/>
      </w:pPr>
      <w:rPr>
        <w:rFonts w:ascii="Courier New" w:hAnsi="Courier New" w:hint="default"/>
      </w:rPr>
    </w:lvl>
    <w:lvl w:ilvl="5" w:tplc="812AAF7C">
      <w:start w:val="1"/>
      <w:numFmt w:val="bullet"/>
      <w:lvlText w:val=""/>
      <w:lvlJc w:val="left"/>
      <w:pPr>
        <w:ind w:left="4320" w:hanging="360"/>
      </w:pPr>
      <w:rPr>
        <w:rFonts w:ascii="Wingdings" w:hAnsi="Wingdings" w:hint="default"/>
      </w:rPr>
    </w:lvl>
    <w:lvl w:ilvl="6" w:tplc="DB04B086">
      <w:start w:val="1"/>
      <w:numFmt w:val="bullet"/>
      <w:lvlText w:val=""/>
      <w:lvlJc w:val="left"/>
      <w:pPr>
        <w:ind w:left="5040" w:hanging="360"/>
      </w:pPr>
      <w:rPr>
        <w:rFonts w:ascii="Symbol" w:hAnsi="Symbol" w:hint="default"/>
      </w:rPr>
    </w:lvl>
    <w:lvl w:ilvl="7" w:tplc="78FA83EA">
      <w:start w:val="1"/>
      <w:numFmt w:val="bullet"/>
      <w:lvlText w:val="o"/>
      <w:lvlJc w:val="left"/>
      <w:pPr>
        <w:ind w:left="5760" w:hanging="360"/>
      </w:pPr>
      <w:rPr>
        <w:rFonts w:ascii="Courier New" w:hAnsi="Courier New" w:hint="default"/>
      </w:rPr>
    </w:lvl>
    <w:lvl w:ilvl="8" w:tplc="1B4208B0">
      <w:start w:val="1"/>
      <w:numFmt w:val="bullet"/>
      <w:lvlText w:val=""/>
      <w:lvlJc w:val="left"/>
      <w:pPr>
        <w:ind w:left="6480" w:hanging="360"/>
      </w:pPr>
      <w:rPr>
        <w:rFonts w:ascii="Wingdings" w:hAnsi="Wingdings" w:hint="default"/>
      </w:rPr>
    </w:lvl>
  </w:abstractNum>
  <w:abstractNum w:abstractNumId="120" w15:restartNumberingAfterBreak="0">
    <w:nsid w:val="539C4A1F"/>
    <w:multiLevelType w:val="multilevel"/>
    <w:tmpl w:val="931E65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1" w15:restartNumberingAfterBreak="0">
    <w:nsid w:val="54260501"/>
    <w:multiLevelType w:val="hybridMultilevel"/>
    <w:tmpl w:val="41EE9DD6"/>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2" w15:restartNumberingAfterBreak="0">
    <w:nsid w:val="54A46EA3"/>
    <w:multiLevelType w:val="hybridMultilevel"/>
    <w:tmpl w:val="5B7AC5F4"/>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54D410FA"/>
    <w:multiLevelType w:val="multilevel"/>
    <w:tmpl w:val="D5AA6C44"/>
    <w:lvl w:ilvl="0">
      <w:numFmt w:val="bullet"/>
      <w:lvlText w:val=""/>
      <w:lvlJc w:val="left"/>
      <w:pPr>
        <w:ind w:left="1637" w:hanging="360"/>
      </w:pPr>
      <w:rPr>
        <w:rFonts w:ascii="Symbol" w:hAnsi="Symbol"/>
      </w:rPr>
    </w:lvl>
    <w:lvl w:ilvl="1">
      <w:numFmt w:val="bullet"/>
      <w:lvlText w:val="o"/>
      <w:lvlJc w:val="left"/>
      <w:pPr>
        <w:ind w:left="2357" w:hanging="360"/>
      </w:pPr>
      <w:rPr>
        <w:rFonts w:ascii="Courier New" w:hAnsi="Courier New" w:cs="Courier New"/>
      </w:rPr>
    </w:lvl>
    <w:lvl w:ilvl="2">
      <w:numFmt w:val="bullet"/>
      <w:lvlText w:val=""/>
      <w:lvlJc w:val="left"/>
      <w:pPr>
        <w:ind w:left="3077" w:hanging="360"/>
      </w:pPr>
      <w:rPr>
        <w:rFonts w:ascii="Wingdings" w:hAnsi="Wingdings"/>
      </w:rPr>
    </w:lvl>
    <w:lvl w:ilvl="3">
      <w:numFmt w:val="bullet"/>
      <w:lvlText w:val=""/>
      <w:lvlJc w:val="left"/>
      <w:pPr>
        <w:ind w:left="3797" w:hanging="360"/>
      </w:pPr>
      <w:rPr>
        <w:rFonts w:ascii="Symbol" w:hAnsi="Symbol"/>
      </w:rPr>
    </w:lvl>
    <w:lvl w:ilvl="4">
      <w:numFmt w:val="bullet"/>
      <w:lvlText w:val="o"/>
      <w:lvlJc w:val="left"/>
      <w:pPr>
        <w:ind w:left="4517" w:hanging="360"/>
      </w:pPr>
      <w:rPr>
        <w:rFonts w:ascii="Courier New" w:hAnsi="Courier New" w:cs="Courier New"/>
      </w:rPr>
    </w:lvl>
    <w:lvl w:ilvl="5">
      <w:numFmt w:val="bullet"/>
      <w:lvlText w:val=""/>
      <w:lvlJc w:val="left"/>
      <w:pPr>
        <w:ind w:left="5237" w:hanging="360"/>
      </w:pPr>
      <w:rPr>
        <w:rFonts w:ascii="Wingdings" w:hAnsi="Wingdings"/>
      </w:rPr>
    </w:lvl>
    <w:lvl w:ilvl="6">
      <w:numFmt w:val="bullet"/>
      <w:lvlText w:val=""/>
      <w:lvlJc w:val="left"/>
      <w:pPr>
        <w:ind w:left="5957" w:hanging="360"/>
      </w:pPr>
      <w:rPr>
        <w:rFonts w:ascii="Symbol" w:hAnsi="Symbol"/>
      </w:rPr>
    </w:lvl>
    <w:lvl w:ilvl="7">
      <w:numFmt w:val="bullet"/>
      <w:lvlText w:val="o"/>
      <w:lvlJc w:val="left"/>
      <w:pPr>
        <w:ind w:left="6677" w:hanging="360"/>
      </w:pPr>
      <w:rPr>
        <w:rFonts w:ascii="Courier New" w:hAnsi="Courier New" w:cs="Courier New"/>
      </w:rPr>
    </w:lvl>
    <w:lvl w:ilvl="8">
      <w:numFmt w:val="bullet"/>
      <w:lvlText w:val=""/>
      <w:lvlJc w:val="left"/>
      <w:pPr>
        <w:ind w:left="7397" w:hanging="360"/>
      </w:pPr>
      <w:rPr>
        <w:rFonts w:ascii="Wingdings" w:hAnsi="Wingdings"/>
      </w:rPr>
    </w:lvl>
  </w:abstractNum>
  <w:abstractNum w:abstractNumId="124" w15:restartNumberingAfterBreak="0">
    <w:nsid w:val="550864FB"/>
    <w:multiLevelType w:val="multilevel"/>
    <w:tmpl w:val="6D98D4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5" w15:restartNumberingAfterBreak="0">
    <w:nsid w:val="560A0DC8"/>
    <w:multiLevelType w:val="multilevel"/>
    <w:tmpl w:val="D3866C9E"/>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6" w15:restartNumberingAfterBreak="0">
    <w:nsid w:val="56926D8C"/>
    <w:multiLevelType w:val="hybridMultilevel"/>
    <w:tmpl w:val="A5125448"/>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5759271F"/>
    <w:multiLevelType w:val="hybridMultilevel"/>
    <w:tmpl w:val="9C3A0E36"/>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8" w15:restartNumberingAfterBreak="0">
    <w:nsid w:val="57CF6965"/>
    <w:multiLevelType w:val="multilevel"/>
    <w:tmpl w:val="3D764610"/>
    <w:styleLink w:val="WWNum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9" w15:restartNumberingAfterBreak="0">
    <w:nsid w:val="58AD40BB"/>
    <w:multiLevelType w:val="multilevel"/>
    <w:tmpl w:val="2B42EA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0" w15:restartNumberingAfterBreak="0">
    <w:nsid w:val="5AA66350"/>
    <w:multiLevelType w:val="hybridMultilevel"/>
    <w:tmpl w:val="61CC2EFC"/>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5EFC37AB"/>
    <w:multiLevelType w:val="hybridMultilevel"/>
    <w:tmpl w:val="B2089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5F4C375B"/>
    <w:multiLevelType w:val="hybridMultilevel"/>
    <w:tmpl w:val="9BB85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61455B9F"/>
    <w:multiLevelType w:val="hybridMultilevel"/>
    <w:tmpl w:val="6A20D910"/>
    <w:lvl w:ilvl="0" w:tplc="1BBAED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615B1EC3"/>
    <w:multiLevelType w:val="hybridMultilevel"/>
    <w:tmpl w:val="A05678BA"/>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5" w15:restartNumberingAfterBreak="0">
    <w:nsid w:val="63A50422"/>
    <w:multiLevelType w:val="hybridMultilevel"/>
    <w:tmpl w:val="5A3E5720"/>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63C2522E"/>
    <w:multiLevelType w:val="hybridMultilevel"/>
    <w:tmpl w:val="9B50F08A"/>
    <w:lvl w:ilvl="0" w:tplc="DFF8DE36">
      <w:start w:val="4"/>
      <w:numFmt w:val="bullet"/>
      <w:lvlText w:val="•"/>
      <w:lvlJc w:val="left"/>
      <w:pPr>
        <w:ind w:left="1080" w:hanging="720"/>
      </w:pPr>
      <w:rPr>
        <w:rFonts w:ascii="Open Sans Light" w:eastAsiaTheme="minorHAnsi" w:hAnsi="Open Sans Light" w:cs="Open Sans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64205FD2"/>
    <w:multiLevelType w:val="hybridMultilevel"/>
    <w:tmpl w:val="74A66A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8" w15:restartNumberingAfterBreak="0">
    <w:nsid w:val="6698132B"/>
    <w:multiLevelType w:val="hybridMultilevel"/>
    <w:tmpl w:val="99AA91C4"/>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9" w15:restartNumberingAfterBreak="0">
    <w:nsid w:val="66DC5F63"/>
    <w:multiLevelType w:val="multilevel"/>
    <w:tmpl w:val="5DBA35E6"/>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0" w15:restartNumberingAfterBreak="0">
    <w:nsid w:val="692B58E4"/>
    <w:multiLevelType w:val="hybridMultilevel"/>
    <w:tmpl w:val="E4004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69680060"/>
    <w:multiLevelType w:val="hybridMultilevel"/>
    <w:tmpl w:val="22744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6AA7449D"/>
    <w:multiLevelType w:val="hybridMultilevel"/>
    <w:tmpl w:val="E40ADFF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6B42090D"/>
    <w:multiLevelType w:val="hybridMultilevel"/>
    <w:tmpl w:val="B07E4DB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6C2F20FB"/>
    <w:multiLevelType w:val="multilevel"/>
    <w:tmpl w:val="D86655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5" w15:restartNumberingAfterBreak="0">
    <w:nsid w:val="6CEB4983"/>
    <w:multiLevelType w:val="hybridMultilevel"/>
    <w:tmpl w:val="ED6E32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6" w15:restartNumberingAfterBreak="0">
    <w:nsid w:val="6D0778B8"/>
    <w:multiLevelType w:val="multilevel"/>
    <w:tmpl w:val="FA2C1F04"/>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7" w15:restartNumberingAfterBreak="0">
    <w:nsid w:val="6D5A630B"/>
    <w:multiLevelType w:val="hybridMultilevel"/>
    <w:tmpl w:val="400CA0B8"/>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8" w15:restartNumberingAfterBreak="0">
    <w:nsid w:val="6D8F55D1"/>
    <w:multiLevelType w:val="hybridMultilevel"/>
    <w:tmpl w:val="FE56D5DA"/>
    <w:lvl w:ilvl="0" w:tplc="656C3678">
      <w:start w:val="1"/>
      <w:numFmt w:val="decimal"/>
      <w:lvlText w:val="2.%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9" w15:restartNumberingAfterBreak="0">
    <w:nsid w:val="6EB97F10"/>
    <w:multiLevelType w:val="multilevel"/>
    <w:tmpl w:val="C13001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0" w15:restartNumberingAfterBreak="0">
    <w:nsid w:val="6F5443F1"/>
    <w:multiLevelType w:val="hybridMultilevel"/>
    <w:tmpl w:val="6F5EDC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1" w15:restartNumberingAfterBreak="0">
    <w:nsid w:val="6FC08918"/>
    <w:multiLevelType w:val="hybridMultilevel"/>
    <w:tmpl w:val="227EB8BA"/>
    <w:lvl w:ilvl="0" w:tplc="2EC0DFAC">
      <w:start w:val="1"/>
      <w:numFmt w:val="bullet"/>
      <w:lvlText w:val=""/>
      <w:lvlJc w:val="left"/>
      <w:pPr>
        <w:ind w:left="720" w:hanging="360"/>
      </w:pPr>
      <w:rPr>
        <w:rFonts w:ascii="Symbol" w:hAnsi="Symbol" w:hint="default"/>
      </w:rPr>
    </w:lvl>
    <w:lvl w:ilvl="1" w:tplc="590A4EDC">
      <w:start w:val="1"/>
      <w:numFmt w:val="bullet"/>
      <w:lvlText w:val="o"/>
      <w:lvlJc w:val="left"/>
      <w:pPr>
        <w:ind w:left="1440" w:hanging="360"/>
      </w:pPr>
      <w:rPr>
        <w:rFonts w:ascii="Courier New" w:hAnsi="Courier New" w:hint="default"/>
      </w:rPr>
    </w:lvl>
    <w:lvl w:ilvl="2" w:tplc="9BB88364">
      <w:start w:val="1"/>
      <w:numFmt w:val="bullet"/>
      <w:lvlText w:val=""/>
      <w:lvlJc w:val="left"/>
      <w:pPr>
        <w:ind w:left="2160" w:hanging="360"/>
      </w:pPr>
      <w:rPr>
        <w:rFonts w:ascii="Wingdings" w:hAnsi="Wingdings" w:hint="default"/>
      </w:rPr>
    </w:lvl>
    <w:lvl w:ilvl="3" w:tplc="0CB6EA4C">
      <w:start w:val="1"/>
      <w:numFmt w:val="bullet"/>
      <w:lvlText w:val=""/>
      <w:lvlJc w:val="left"/>
      <w:pPr>
        <w:ind w:left="2880" w:hanging="360"/>
      </w:pPr>
      <w:rPr>
        <w:rFonts w:ascii="Symbol" w:hAnsi="Symbol" w:hint="default"/>
      </w:rPr>
    </w:lvl>
    <w:lvl w:ilvl="4" w:tplc="002AC664">
      <w:start w:val="1"/>
      <w:numFmt w:val="bullet"/>
      <w:lvlText w:val="o"/>
      <w:lvlJc w:val="left"/>
      <w:pPr>
        <w:ind w:left="3600" w:hanging="360"/>
      </w:pPr>
      <w:rPr>
        <w:rFonts w:ascii="Courier New" w:hAnsi="Courier New" w:hint="default"/>
      </w:rPr>
    </w:lvl>
    <w:lvl w:ilvl="5" w:tplc="870C799C">
      <w:start w:val="1"/>
      <w:numFmt w:val="bullet"/>
      <w:lvlText w:val=""/>
      <w:lvlJc w:val="left"/>
      <w:pPr>
        <w:ind w:left="4320" w:hanging="360"/>
      </w:pPr>
      <w:rPr>
        <w:rFonts w:ascii="Wingdings" w:hAnsi="Wingdings" w:hint="default"/>
      </w:rPr>
    </w:lvl>
    <w:lvl w:ilvl="6" w:tplc="D1900B02">
      <w:start w:val="1"/>
      <w:numFmt w:val="bullet"/>
      <w:lvlText w:val=""/>
      <w:lvlJc w:val="left"/>
      <w:pPr>
        <w:ind w:left="5040" w:hanging="360"/>
      </w:pPr>
      <w:rPr>
        <w:rFonts w:ascii="Symbol" w:hAnsi="Symbol" w:hint="default"/>
      </w:rPr>
    </w:lvl>
    <w:lvl w:ilvl="7" w:tplc="D1B23C6A">
      <w:start w:val="1"/>
      <w:numFmt w:val="bullet"/>
      <w:lvlText w:val="o"/>
      <w:lvlJc w:val="left"/>
      <w:pPr>
        <w:ind w:left="5760" w:hanging="360"/>
      </w:pPr>
      <w:rPr>
        <w:rFonts w:ascii="Courier New" w:hAnsi="Courier New" w:hint="default"/>
      </w:rPr>
    </w:lvl>
    <w:lvl w:ilvl="8" w:tplc="19D2E9AA">
      <w:start w:val="1"/>
      <w:numFmt w:val="bullet"/>
      <w:lvlText w:val=""/>
      <w:lvlJc w:val="left"/>
      <w:pPr>
        <w:ind w:left="6480" w:hanging="360"/>
      </w:pPr>
      <w:rPr>
        <w:rFonts w:ascii="Wingdings" w:hAnsi="Wingdings" w:hint="default"/>
      </w:rPr>
    </w:lvl>
  </w:abstractNum>
  <w:abstractNum w:abstractNumId="152" w15:restartNumberingAfterBreak="0">
    <w:nsid w:val="70E001CD"/>
    <w:multiLevelType w:val="multilevel"/>
    <w:tmpl w:val="84041A22"/>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3" w15:restartNumberingAfterBreak="0">
    <w:nsid w:val="71E2330F"/>
    <w:multiLevelType w:val="multilevel"/>
    <w:tmpl w:val="F8D22E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4" w15:restartNumberingAfterBreak="0">
    <w:nsid w:val="71E4768B"/>
    <w:multiLevelType w:val="hybridMultilevel"/>
    <w:tmpl w:val="04C2018A"/>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71FA43BD"/>
    <w:multiLevelType w:val="hybridMultilevel"/>
    <w:tmpl w:val="EF2281CE"/>
    <w:lvl w:ilvl="0" w:tplc="C9B0141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73090324"/>
    <w:multiLevelType w:val="hybridMultilevel"/>
    <w:tmpl w:val="7A381326"/>
    <w:lvl w:ilvl="0" w:tplc="DFF8DE36">
      <w:numFmt w:val="bullet"/>
      <w:lvlText w:val="•"/>
      <w:lvlJc w:val="left"/>
      <w:pPr>
        <w:ind w:left="1080" w:hanging="720"/>
      </w:pPr>
      <w:rPr>
        <w:rFonts w:ascii="Open Sans Light" w:eastAsiaTheme="minorHAnsi" w:hAnsi="Open Sans Light" w:cs="Open Sans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733E669F"/>
    <w:multiLevelType w:val="hybridMultilevel"/>
    <w:tmpl w:val="74C2D084"/>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738786A0"/>
    <w:multiLevelType w:val="hybridMultilevel"/>
    <w:tmpl w:val="4B880F8E"/>
    <w:lvl w:ilvl="0" w:tplc="1B1A1F8C">
      <w:start w:val="1"/>
      <w:numFmt w:val="bullet"/>
      <w:lvlText w:val=""/>
      <w:lvlJc w:val="left"/>
      <w:pPr>
        <w:ind w:left="720" w:hanging="360"/>
      </w:pPr>
      <w:rPr>
        <w:rFonts w:ascii="Symbol" w:hAnsi="Symbol" w:hint="default"/>
      </w:rPr>
    </w:lvl>
    <w:lvl w:ilvl="1" w:tplc="B67899AE">
      <w:start w:val="1"/>
      <w:numFmt w:val="bullet"/>
      <w:lvlText w:val="o"/>
      <w:lvlJc w:val="left"/>
      <w:pPr>
        <w:ind w:left="1440" w:hanging="360"/>
      </w:pPr>
      <w:rPr>
        <w:rFonts w:ascii="Courier New" w:hAnsi="Courier New" w:hint="default"/>
      </w:rPr>
    </w:lvl>
    <w:lvl w:ilvl="2" w:tplc="387A2F54">
      <w:start w:val="1"/>
      <w:numFmt w:val="bullet"/>
      <w:lvlText w:val=""/>
      <w:lvlJc w:val="left"/>
      <w:pPr>
        <w:ind w:left="2160" w:hanging="360"/>
      </w:pPr>
      <w:rPr>
        <w:rFonts w:ascii="Wingdings" w:hAnsi="Wingdings" w:hint="default"/>
      </w:rPr>
    </w:lvl>
    <w:lvl w:ilvl="3" w:tplc="F4C610E6">
      <w:start w:val="1"/>
      <w:numFmt w:val="bullet"/>
      <w:lvlText w:val=""/>
      <w:lvlJc w:val="left"/>
      <w:pPr>
        <w:ind w:left="2880" w:hanging="360"/>
      </w:pPr>
      <w:rPr>
        <w:rFonts w:ascii="Symbol" w:hAnsi="Symbol" w:hint="default"/>
      </w:rPr>
    </w:lvl>
    <w:lvl w:ilvl="4" w:tplc="AD1C9F8A">
      <w:start w:val="1"/>
      <w:numFmt w:val="bullet"/>
      <w:lvlText w:val="o"/>
      <w:lvlJc w:val="left"/>
      <w:pPr>
        <w:ind w:left="3600" w:hanging="360"/>
      </w:pPr>
      <w:rPr>
        <w:rFonts w:ascii="Courier New" w:hAnsi="Courier New" w:hint="default"/>
      </w:rPr>
    </w:lvl>
    <w:lvl w:ilvl="5" w:tplc="1DE40D26">
      <w:start w:val="1"/>
      <w:numFmt w:val="bullet"/>
      <w:lvlText w:val=""/>
      <w:lvlJc w:val="left"/>
      <w:pPr>
        <w:ind w:left="4320" w:hanging="360"/>
      </w:pPr>
      <w:rPr>
        <w:rFonts w:ascii="Wingdings" w:hAnsi="Wingdings" w:hint="default"/>
      </w:rPr>
    </w:lvl>
    <w:lvl w:ilvl="6" w:tplc="E63ADFEA">
      <w:start w:val="1"/>
      <w:numFmt w:val="bullet"/>
      <w:lvlText w:val=""/>
      <w:lvlJc w:val="left"/>
      <w:pPr>
        <w:ind w:left="5040" w:hanging="360"/>
      </w:pPr>
      <w:rPr>
        <w:rFonts w:ascii="Symbol" w:hAnsi="Symbol" w:hint="default"/>
      </w:rPr>
    </w:lvl>
    <w:lvl w:ilvl="7" w:tplc="CCEAC4A2">
      <w:start w:val="1"/>
      <w:numFmt w:val="bullet"/>
      <w:lvlText w:val="o"/>
      <w:lvlJc w:val="left"/>
      <w:pPr>
        <w:ind w:left="5760" w:hanging="360"/>
      </w:pPr>
      <w:rPr>
        <w:rFonts w:ascii="Courier New" w:hAnsi="Courier New" w:hint="default"/>
      </w:rPr>
    </w:lvl>
    <w:lvl w:ilvl="8" w:tplc="03C877A0">
      <w:start w:val="1"/>
      <w:numFmt w:val="bullet"/>
      <w:lvlText w:val=""/>
      <w:lvlJc w:val="left"/>
      <w:pPr>
        <w:ind w:left="6480" w:hanging="360"/>
      </w:pPr>
      <w:rPr>
        <w:rFonts w:ascii="Wingdings" w:hAnsi="Wingdings" w:hint="default"/>
      </w:rPr>
    </w:lvl>
  </w:abstractNum>
  <w:abstractNum w:abstractNumId="159" w15:restartNumberingAfterBreak="0">
    <w:nsid w:val="73AD7BEE"/>
    <w:multiLevelType w:val="multilevel"/>
    <w:tmpl w:val="4B20A1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0" w15:restartNumberingAfterBreak="0">
    <w:nsid w:val="73DB5D8E"/>
    <w:multiLevelType w:val="hybridMultilevel"/>
    <w:tmpl w:val="B71E672E"/>
    <w:lvl w:ilvl="0" w:tplc="EE3644F0">
      <w:start w:val="1"/>
      <w:numFmt w:val="bullet"/>
      <w:lvlText w:val="•"/>
      <w:lvlJc w:val="left"/>
      <w:pPr>
        <w:tabs>
          <w:tab w:val="num" w:pos="720"/>
        </w:tabs>
        <w:ind w:left="720" w:hanging="360"/>
      </w:pPr>
      <w:rPr>
        <w:rFonts w:ascii="Times New Roman" w:hAnsi="Times New Roman" w:cs="Times New Roman" w:hint="default"/>
      </w:rPr>
    </w:lvl>
    <w:lvl w:ilvl="1" w:tplc="06289804">
      <w:start w:val="1"/>
      <w:numFmt w:val="bullet"/>
      <w:lvlText w:val="•"/>
      <w:lvlJc w:val="left"/>
      <w:pPr>
        <w:tabs>
          <w:tab w:val="num" w:pos="1440"/>
        </w:tabs>
        <w:ind w:left="1440" w:hanging="360"/>
      </w:pPr>
      <w:rPr>
        <w:rFonts w:ascii="Times New Roman" w:hAnsi="Times New Roman" w:cs="Times New Roman" w:hint="default"/>
      </w:rPr>
    </w:lvl>
    <w:lvl w:ilvl="2" w:tplc="7606490C">
      <w:start w:val="1"/>
      <w:numFmt w:val="bullet"/>
      <w:lvlText w:val="•"/>
      <w:lvlJc w:val="left"/>
      <w:pPr>
        <w:tabs>
          <w:tab w:val="num" w:pos="2160"/>
        </w:tabs>
        <w:ind w:left="2160" w:hanging="360"/>
      </w:pPr>
      <w:rPr>
        <w:rFonts w:ascii="Times New Roman" w:hAnsi="Times New Roman" w:cs="Times New Roman" w:hint="default"/>
      </w:rPr>
    </w:lvl>
    <w:lvl w:ilvl="3" w:tplc="DC622F1E">
      <w:start w:val="1"/>
      <w:numFmt w:val="bullet"/>
      <w:lvlText w:val="•"/>
      <w:lvlJc w:val="left"/>
      <w:pPr>
        <w:tabs>
          <w:tab w:val="num" w:pos="2880"/>
        </w:tabs>
        <w:ind w:left="2880" w:hanging="360"/>
      </w:pPr>
      <w:rPr>
        <w:rFonts w:ascii="Times New Roman" w:hAnsi="Times New Roman" w:cs="Times New Roman" w:hint="default"/>
      </w:rPr>
    </w:lvl>
    <w:lvl w:ilvl="4" w:tplc="F384C442">
      <w:start w:val="1"/>
      <w:numFmt w:val="bullet"/>
      <w:lvlText w:val="•"/>
      <w:lvlJc w:val="left"/>
      <w:pPr>
        <w:tabs>
          <w:tab w:val="num" w:pos="3600"/>
        </w:tabs>
        <w:ind w:left="3600" w:hanging="360"/>
      </w:pPr>
      <w:rPr>
        <w:rFonts w:ascii="Times New Roman" w:hAnsi="Times New Roman" w:cs="Times New Roman" w:hint="default"/>
      </w:rPr>
    </w:lvl>
    <w:lvl w:ilvl="5" w:tplc="AAB42AE8">
      <w:start w:val="1"/>
      <w:numFmt w:val="bullet"/>
      <w:lvlText w:val="•"/>
      <w:lvlJc w:val="left"/>
      <w:pPr>
        <w:tabs>
          <w:tab w:val="num" w:pos="4320"/>
        </w:tabs>
        <w:ind w:left="4320" w:hanging="360"/>
      </w:pPr>
      <w:rPr>
        <w:rFonts w:ascii="Times New Roman" w:hAnsi="Times New Roman" w:cs="Times New Roman" w:hint="default"/>
      </w:rPr>
    </w:lvl>
    <w:lvl w:ilvl="6" w:tplc="8304CAFE">
      <w:start w:val="1"/>
      <w:numFmt w:val="bullet"/>
      <w:lvlText w:val="•"/>
      <w:lvlJc w:val="left"/>
      <w:pPr>
        <w:tabs>
          <w:tab w:val="num" w:pos="5040"/>
        </w:tabs>
        <w:ind w:left="5040" w:hanging="360"/>
      </w:pPr>
      <w:rPr>
        <w:rFonts w:ascii="Times New Roman" w:hAnsi="Times New Roman" w:cs="Times New Roman" w:hint="default"/>
      </w:rPr>
    </w:lvl>
    <w:lvl w:ilvl="7" w:tplc="123A8158">
      <w:start w:val="1"/>
      <w:numFmt w:val="bullet"/>
      <w:lvlText w:val="•"/>
      <w:lvlJc w:val="left"/>
      <w:pPr>
        <w:tabs>
          <w:tab w:val="num" w:pos="5760"/>
        </w:tabs>
        <w:ind w:left="5760" w:hanging="360"/>
      </w:pPr>
      <w:rPr>
        <w:rFonts w:ascii="Times New Roman" w:hAnsi="Times New Roman" w:cs="Times New Roman" w:hint="default"/>
      </w:rPr>
    </w:lvl>
    <w:lvl w:ilvl="8" w:tplc="A2144BFE">
      <w:start w:val="1"/>
      <w:numFmt w:val="bullet"/>
      <w:lvlText w:val="•"/>
      <w:lvlJc w:val="left"/>
      <w:pPr>
        <w:tabs>
          <w:tab w:val="num" w:pos="6480"/>
        </w:tabs>
        <w:ind w:left="6480" w:hanging="360"/>
      </w:pPr>
      <w:rPr>
        <w:rFonts w:ascii="Times New Roman" w:hAnsi="Times New Roman" w:cs="Times New Roman" w:hint="default"/>
      </w:rPr>
    </w:lvl>
  </w:abstractNum>
  <w:abstractNum w:abstractNumId="161" w15:restartNumberingAfterBreak="0">
    <w:nsid w:val="74A11E49"/>
    <w:multiLevelType w:val="hybridMultilevel"/>
    <w:tmpl w:val="067E5B62"/>
    <w:lvl w:ilvl="0" w:tplc="DFF8DE36">
      <w:numFmt w:val="bullet"/>
      <w:lvlText w:val="•"/>
      <w:lvlJc w:val="left"/>
      <w:pPr>
        <w:ind w:left="1080" w:hanging="720"/>
      </w:pPr>
      <w:rPr>
        <w:rFonts w:ascii="Open Sans Light" w:eastAsiaTheme="minorHAnsi" w:hAnsi="Open Sans Light" w:cs="Open Sans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74EB1C0C"/>
    <w:multiLevelType w:val="multilevel"/>
    <w:tmpl w:val="6FC8ACB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3" w15:restartNumberingAfterBreak="0">
    <w:nsid w:val="751A4582"/>
    <w:multiLevelType w:val="hybridMultilevel"/>
    <w:tmpl w:val="B71A197C"/>
    <w:lvl w:ilvl="0" w:tplc="DFF8DE36">
      <w:numFmt w:val="bullet"/>
      <w:lvlText w:val="•"/>
      <w:lvlJc w:val="left"/>
      <w:pPr>
        <w:ind w:left="1080" w:hanging="720"/>
      </w:pPr>
      <w:rPr>
        <w:rFonts w:ascii="Open Sans Light" w:eastAsiaTheme="minorHAnsi" w:hAnsi="Open Sans Light" w:cs="Open Sans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756271E0"/>
    <w:multiLevelType w:val="multilevel"/>
    <w:tmpl w:val="BFB2A736"/>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5" w15:restartNumberingAfterBreak="0">
    <w:nsid w:val="757029A4"/>
    <w:multiLevelType w:val="multilevel"/>
    <w:tmpl w:val="4D46F39A"/>
    <w:lvl w:ilvl="0">
      <w:start w:val="1"/>
      <w:numFmt w:val="bullet"/>
      <w:lvlText w:val="●"/>
      <w:lvlJc w:val="left"/>
      <w:pPr>
        <w:ind w:left="783" w:hanging="360"/>
      </w:pPr>
      <w:rPr>
        <w:rFonts w:ascii="Noto Sans Symbols" w:eastAsia="Noto Sans Symbols" w:hAnsi="Noto Sans Symbols" w:cs="Noto Sans Symbols"/>
      </w:rPr>
    </w:lvl>
    <w:lvl w:ilvl="1">
      <w:start w:val="1"/>
      <w:numFmt w:val="bullet"/>
      <w:lvlText w:val="o"/>
      <w:lvlJc w:val="left"/>
      <w:pPr>
        <w:ind w:left="1503" w:hanging="360"/>
      </w:pPr>
      <w:rPr>
        <w:rFonts w:ascii="Courier New" w:eastAsia="Courier New" w:hAnsi="Courier New" w:cs="Courier New"/>
      </w:rPr>
    </w:lvl>
    <w:lvl w:ilvl="2">
      <w:start w:val="1"/>
      <w:numFmt w:val="bullet"/>
      <w:lvlText w:val="▪"/>
      <w:lvlJc w:val="left"/>
      <w:pPr>
        <w:ind w:left="2223" w:hanging="360"/>
      </w:pPr>
      <w:rPr>
        <w:rFonts w:ascii="Noto Sans Symbols" w:eastAsia="Noto Sans Symbols" w:hAnsi="Noto Sans Symbols" w:cs="Noto Sans Symbols"/>
      </w:rPr>
    </w:lvl>
    <w:lvl w:ilvl="3">
      <w:start w:val="1"/>
      <w:numFmt w:val="bullet"/>
      <w:lvlText w:val="●"/>
      <w:lvlJc w:val="left"/>
      <w:pPr>
        <w:ind w:left="2943" w:hanging="360"/>
      </w:pPr>
      <w:rPr>
        <w:rFonts w:ascii="Noto Sans Symbols" w:eastAsia="Noto Sans Symbols" w:hAnsi="Noto Sans Symbols" w:cs="Noto Sans Symbols"/>
      </w:rPr>
    </w:lvl>
    <w:lvl w:ilvl="4">
      <w:start w:val="1"/>
      <w:numFmt w:val="bullet"/>
      <w:lvlText w:val="o"/>
      <w:lvlJc w:val="left"/>
      <w:pPr>
        <w:ind w:left="3663" w:hanging="360"/>
      </w:pPr>
      <w:rPr>
        <w:rFonts w:ascii="Courier New" w:eastAsia="Courier New" w:hAnsi="Courier New" w:cs="Courier New"/>
      </w:rPr>
    </w:lvl>
    <w:lvl w:ilvl="5">
      <w:start w:val="1"/>
      <w:numFmt w:val="bullet"/>
      <w:lvlText w:val="▪"/>
      <w:lvlJc w:val="left"/>
      <w:pPr>
        <w:ind w:left="4383" w:hanging="360"/>
      </w:pPr>
      <w:rPr>
        <w:rFonts w:ascii="Noto Sans Symbols" w:eastAsia="Noto Sans Symbols" w:hAnsi="Noto Sans Symbols" w:cs="Noto Sans Symbols"/>
      </w:rPr>
    </w:lvl>
    <w:lvl w:ilvl="6">
      <w:start w:val="1"/>
      <w:numFmt w:val="bullet"/>
      <w:lvlText w:val="●"/>
      <w:lvlJc w:val="left"/>
      <w:pPr>
        <w:ind w:left="5103" w:hanging="360"/>
      </w:pPr>
      <w:rPr>
        <w:rFonts w:ascii="Noto Sans Symbols" w:eastAsia="Noto Sans Symbols" w:hAnsi="Noto Sans Symbols" w:cs="Noto Sans Symbols"/>
      </w:rPr>
    </w:lvl>
    <w:lvl w:ilvl="7">
      <w:start w:val="1"/>
      <w:numFmt w:val="bullet"/>
      <w:lvlText w:val="o"/>
      <w:lvlJc w:val="left"/>
      <w:pPr>
        <w:ind w:left="5823" w:hanging="360"/>
      </w:pPr>
      <w:rPr>
        <w:rFonts w:ascii="Courier New" w:eastAsia="Courier New" w:hAnsi="Courier New" w:cs="Courier New"/>
      </w:rPr>
    </w:lvl>
    <w:lvl w:ilvl="8">
      <w:start w:val="1"/>
      <w:numFmt w:val="bullet"/>
      <w:lvlText w:val="▪"/>
      <w:lvlJc w:val="left"/>
      <w:pPr>
        <w:ind w:left="6543" w:hanging="360"/>
      </w:pPr>
      <w:rPr>
        <w:rFonts w:ascii="Noto Sans Symbols" w:eastAsia="Noto Sans Symbols" w:hAnsi="Noto Sans Symbols" w:cs="Noto Sans Symbols"/>
      </w:rPr>
    </w:lvl>
  </w:abstractNum>
  <w:abstractNum w:abstractNumId="166" w15:restartNumberingAfterBreak="0">
    <w:nsid w:val="759E6FB9"/>
    <w:multiLevelType w:val="hybridMultilevel"/>
    <w:tmpl w:val="CF8E098A"/>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761264F4"/>
    <w:multiLevelType w:val="hybridMultilevel"/>
    <w:tmpl w:val="5EC29CBC"/>
    <w:lvl w:ilvl="0" w:tplc="223E0EE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8" w15:restartNumberingAfterBreak="0">
    <w:nsid w:val="761557CC"/>
    <w:multiLevelType w:val="multilevel"/>
    <w:tmpl w:val="02C478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9" w15:restartNumberingAfterBreak="0">
    <w:nsid w:val="76197AED"/>
    <w:multiLevelType w:val="multilevel"/>
    <w:tmpl w:val="4BD24918"/>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0" w15:restartNumberingAfterBreak="0">
    <w:nsid w:val="76711C88"/>
    <w:multiLevelType w:val="hybridMultilevel"/>
    <w:tmpl w:val="76565454"/>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1" w15:restartNumberingAfterBreak="0">
    <w:nsid w:val="77541BD8"/>
    <w:multiLevelType w:val="multilevel"/>
    <w:tmpl w:val="CC788B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2" w15:restartNumberingAfterBreak="0">
    <w:nsid w:val="78506BEA"/>
    <w:multiLevelType w:val="hybridMultilevel"/>
    <w:tmpl w:val="784460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3" w15:restartNumberingAfterBreak="0">
    <w:nsid w:val="78FF3205"/>
    <w:multiLevelType w:val="hybridMultilevel"/>
    <w:tmpl w:val="49CCA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15:restartNumberingAfterBreak="0">
    <w:nsid w:val="7A572963"/>
    <w:multiLevelType w:val="hybridMultilevel"/>
    <w:tmpl w:val="F2B6EE26"/>
    <w:lvl w:ilvl="0" w:tplc="D2162012">
      <w:numFmt w:val="bullet"/>
      <w:lvlText w:val="•"/>
      <w:lvlJc w:val="left"/>
      <w:pPr>
        <w:ind w:left="1650" w:hanging="570"/>
      </w:pPr>
      <w:rPr>
        <w:rFonts w:ascii="Arial" w:eastAsia="Times"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5" w15:restartNumberingAfterBreak="0">
    <w:nsid w:val="7A7F2843"/>
    <w:multiLevelType w:val="hybridMultilevel"/>
    <w:tmpl w:val="A1FCDFF0"/>
    <w:lvl w:ilvl="0" w:tplc="D2162012">
      <w:numFmt w:val="bullet"/>
      <w:lvlText w:val="•"/>
      <w:lvlJc w:val="left"/>
      <w:pPr>
        <w:ind w:left="1650" w:hanging="570"/>
      </w:pPr>
      <w:rPr>
        <w:rFonts w:ascii="Arial" w:eastAsia="Times"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6" w15:restartNumberingAfterBreak="0">
    <w:nsid w:val="7B1B1D01"/>
    <w:multiLevelType w:val="hybridMultilevel"/>
    <w:tmpl w:val="6802AAE4"/>
    <w:lvl w:ilvl="0" w:tplc="5B10DBC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7" w15:restartNumberingAfterBreak="0">
    <w:nsid w:val="7D6DAB53"/>
    <w:multiLevelType w:val="hybridMultilevel"/>
    <w:tmpl w:val="A5647764"/>
    <w:lvl w:ilvl="0" w:tplc="B9DCAF7E">
      <w:start w:val="1"/>
      <w:numFmt w:val="bullet"/>
      <w:lvlText w:val=""/>
      <w:lvlJc w:val="left"/>
      <w:pPr>
        <w:ind w:left="720" w:hanging="360"/>
      </w:pPr>
      <w:rPr>
        <w:rFonts w:ascii="Symbol" w:hAnsi="Symbol" w:hint="default"/>
      </w:rPr>
    </w:lvl>
    <w:lvl w:ilvl="1" w:tplc="F6162D18">
      <w:start w:val="1"/>
      <w:numFmt w:val="bullet"/>
      <w:lvlText w:val="o"/>
      <w:lvlJc w:val="left"/>
      <w:pPr>
        <w:ind w:left="1440" w:hanging="360"/>
      </w:pPr>
      <w:rPr>
        <w:rFonts w:ascii="Courier New" w:hAnsi="Courier New" w:hint="default"/>
      </w:rPr>
    </w:lvl>
    <w:lvl w:ilvl="2" w:tplc="7284D346">
      <w:start w:val="1"/>
      <w:numFmt w:val="bullet"/>
      <w:lvlText w:val=""/>
      <w:lvlJc w:val="left"/>
      <w:pPr>
        <w:ind w:left="2160" w:hanging="360"/>
      </w:pPr>
      <w:rPr>
        <w:rFonts w:ascii="Wingdings" w:hAnsi="Wingdings" w:hint="default"/>
      </w:rPr>
    </w:lvl>
    <w:lvl w:ilvl="3" w:tplc="A426CA4E">
      <w:start w:val="1"/>
      <w:numFmt w:val="bullet"/>
      <w:lvlText w:val=""/>
      <w:lvlJc w:val="left"/>
      <w:pPr>
        <w:ind w:left="2880" w:hanging="360"/>
      </w:pPr>
      <w:rPr>
        <w:rFonts w:ascii="Symbol" w:hAnsi="Symbol" w:hint="default"/>
      </w:rPr>
    </w:lvl>
    <w:lvl w:ilvl="4" w:tplc="BEFC4924">
      <w:start w:val="1"/>
      <w:numFmt w:val="bullet"/>
      <w:lvlText w:val="o"/>
      <w:lvlJc w:val="left"/>
      <w:pPr>
        <w:ind w:left="3600" w:hanging="360"/>
      </w:pPr>
      <w:rPr>
        <w:rFonts w:ascii="Courier New" w:hAnsi="Courier New" w:hint="default"/>
      </w:rPr>
    </w:lvl>
    <w:lvl w:ilvl="5" w:tplc="7CBE188A">
      <w:start w:val="1"/>
      <w:numFmt w:val="bullet"/>
      <w:lvlText w:val=""/>
      <w:lvlJc w:val="left"/>
      <w:pPr>
        <w:ind w:left="4320" w:hanging="360"/>
      </w:pPr>
      <w:rPr>
        <w:rFonts w:ascii="Wingdings" w:hAnsi="Wingdings" w:hint="default"/>
      </w:rPr>
    </w:lvl>
    <w:lvl w:ilvl="6" w:tplc="A9303D58">
      <w:start w:val="1"/>
      <w:numFmt w:val="bullet"/>
      <w:lvlText w:val=""/>
      <w:lvlJc w:val="left"/>
      <w:pPr>
        <w:ind w:left="5040" w:hanging="360"/>
      </w:pPr>
      <w:rPr>
        <w:rFonts w:ascii="Symbol" w:hAnsi="Symbol" w:hint="default"/>
      </w:rPr>
    </w:lvl>
    <w:lvl w:ilvl="7" w:tplc="ABD6AF48">
      <w:start w:val="1"/>
      <w:numFmt w:val="bullet"/>
      <w:lvlText w:val="o"/>
      <w:lvlJc w:val="left"/>
      <w:pPr>
        <w:ind w:left="5760" w:hanging="360"/>
      </w:pPr>
      <w:rPr>
        <w:rFonts w:ascii="Courier New" w:hAnsi="Courier New" w:hint="default"/>
      </w:rPr>
    </w:lvl>
    <w:lvl w:ilvl="8" w:tplc="0F6C131C">
      <w:start w:val="1"/>
      <w:numFmt w:val="bullet"/>
      <w:lvlText w:val=""/>
      <w:lvlJc w:val="left"/>
      <w:pPr>
        <w:ind w:left="6480" w:hanging="360"/>
      </w:pPr>
      <w:rPr>
        <w:rFonts w:ascii="Wingdings" w:hAnsi="Wingdings" w:hint="default"/>
      </w:rPr>
    </w:lvl>
  </w:abstractNum>
  <w:abstractNum w:abstractNumId="178" w15:restartNumberingAfterBreak="0">
    <w:nsid w:val="7E3B723B"/>
    <w:multiLevelType w:val="multilevel"/>
    <w:tmpl w:val="3D8C6C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9" w15:restartNumberingAfterBreak="0">
    <w:nsid w:val="7ED74330"/>
    <w:multiLevelType w:val="multilevel"/>
    <w:tmpl w:val="8D08FE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0" w15:restartNumberingAfterBreak="0">
    <w:nsid w:val="7F0A70CC"/>
    <w:multiLevelType w:val="multilevel"/>
    <w:tmpl w:val="354AE04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40354702">
    <w:abstractNumId w:val="128"/>
  </w:num>
  <w:num w:numId="2" w16cid:durableId="281326">
    <w:abstractNumId w:val="80"/>
  </w:num>
  <w:num w:numId="3" w16cid:durableId="1962681998">
    <w:abstractNumId w:val="114"/>
  </w:num>
  <w:num w:numId="4" w16cid:durableId="1959095192">
    <w:abstractNumId w:val="107"/>
  </w:num>
  <w:num w:numId="5" w16cid:durableId="712656501">
    <w:abstractNumId w:val="2"/>
  </w:num>
  <w:num w:numId="6" w16cid:durableId="1818186680">
    <w:abstractNumId w:val="77"/>
  </w:num>
  <w:num w:numId="7" w16cid:durableId="290596497">
    <w:abstractNumId w:val="27"/>
  </w:num>
  <w:num w:numId="8" w16cid:durableId="489256200">
    <w:abstractNumId w:val="108"/>
  </w:num>
  <w:num w:numId="9" w16cid:durableId="895508966">
    <w:abstractNumId w:val="5"/>
  </w:num>
  <w:num w:numId="10" w16cid:durableId="1430783424">
    <w:abstractNumId w:val="149"/>
  </w:num>
  <w:num w:numId="11" w16cid:durableId="687293080">
    <w:abstractNumId w:val="93"/>
  </w:num>
  <w:num w:numId="12" w16cid:durableId="2012366933">
    <w:abstractNumId w:val="179"/>
  </w:num>
  <w:num w:numId="13" w16cid:durableId="401606722">
    <w:abstractNumId w:val="32"/>
  </w:num>
  <w:num w:numId="14" w16cid:durableId="859511873">
    <w:abstractNumId w:val="24"/>
  </w:num>
  <w:num w:numId="15" w16cid:durableId="1440223266">
    <w:abstractNumId w:val="62"/>
  </w:num>
  <w:num w:numId="16" w16cid:durableId="383872073">
    <w:abstractNumId w:val="61"/>
  </w:num>
  <w:num w:numId="17" w16cid:durableId="1325015280">
    <w:abstractNumId w:val="168"/>
  </w:num>
  <w:num w:numId="18" w16cid:durableId="1495760224">
    <w:abstractNumId w:val="117"/>
  </w:num>
  <w:num w:numId="19" w16cid:durableId="771314273">
    <w:abstractNumId w:val="44"/>
  </w:num>
  <w:num w:numId="20" w16cid:durableId="2111200250">
    <w:abstractNumId w:val="42"/>
  </w:num>
  <w:num w:numId="21" w16cid:durableId="1787308140">
    <w:abstractNumId w:val="90"/>
  </w:num>
  <w:num w:numId="22" w16cid:durableId="1133904686">
    <w:abstractNumId w:val="159"/>
  </w:num>
  <w:num w:numId="23" w16cid:durableId="1753308169">
    <w:abstractNumId w:val="67"/>
  </w:num>
  <w:num w:numId="24" w16cid:durableId="941184794">
    <w:abstractNumId w:val="7"/>
  </w:num>
  <w:num w:numId="25" w16cid:durableId="1319193264">
    <w:abstractNumId w:val="99"/>
  </w:num>
  <w:num w:numId="26" w16cid:durableId="328026287">
    <w:abstractNumId w:val="8"/>
  </w:num>
  <w:num w:numId="27" w16cid:durableId="1801339529">
    <w:abstractNumId w:val="37"/>
  </w:num>
  <w:num w:numId="28" w16cid:durableId="372996278">
    <w:abstractNumId w:val="124"/>
  </w:num>
  <w:num w:numId="29" w16cid:durableId="428551042">
    <w:abstractNumId w:val="87"/>
  </w:num>
  <w:num w:numId="30" w16cid:durableId="1093938598">
    <w:abstractNumId w:val="97"/>
  </w:num>
  <w:num w:numId="31" w16cid:durableId="1909489651">
    <w:abstractNumId w:val="171"/>
  </w:num>
  <w:num w:numId="32" w16cid:durableId="147747422">
    <w:abstractNumId w:val="144"/>
  </w:num>
  <w:num w:numId="33" w16cid:durableId="1686397312">
    <w:abstractNumId w:val="123"/>
  </w:num>
  <w:num w:numId="34" w16cid:durableId="767700291">
    <w:abstractNumId w:val="85"/>
  </w:num>
  <w:num w:numId="35" w16cid:durableId="1734505841">
    <w:abstractNumId w:val="20"/>
  </w:num>
  <w:num w:numId="36" w16cid:durableId="1319574136">
    <w:abstractNumId w:val="88"/>
  </w:num>
  <w:num w:numId="37" w16cid:durableId="883831164">
    <w:abstractNumId w:val="29"/>
  </w:num>
  <w:num w:numId="38" w16cid:durableId="913979010">
    <w:abstractNumId w:val="56"/>
  </w:num>
  <w:num w:numId="39" w16cid:durableId="218708796">
    <w:abstractNumId w:val="106"/>
  </w:num>
  <w:num w:numId="40" w16cid:durableId="653342382">
    <w:abstractNumId w:val="57"/>
  </w:num>
  <w:num w:numId="41" w16cid:durableId="586773494">
    <w:abstractNumId w:val="146"/>
  </w:num>
  <w:num w:numId="42" w16cid:durableId="1206023500">
    <w:abstractNumId w:val="169"/>
  </w:num>
  <w:num w:numId="43" w16cid:durableId="1139499107">
    <w:abstractNumId w:val="64"/>
  </w:num>
  <w:num w:numId="44" w16cid:durableId="763309704">
    <w:abstractNumId w:val="164"/>
  </w:num>
  <w:num w:numId="45" w16cid:durableId="1082412283">
    <w:abstractNumId w:val="125"/>
  </w:num>
  <w:num w:numId="46" w16cid:durableId="1436828149">
    <w:abstractNumId w:val="23"/>
  </w:num>
  <w:num w:numId="47" w16cid:durableId="1112162663">
    <w:abstractNumId w:val="17"/>
  </w:num>
  <w:num w:numId="48" w16cid:durableId="1366253602">
    <w:abstractNumId w:val="111"/>
  </w:num>
  <w:num w:numId="49" w16cid:durableId="1407726897">
    <w:abstractNumId w:val="83"/>
  </w:num>
  <w:num w:numId="50" w16cid:durableId="1926373787">
    <w:abstractNumId w:val="116"/>
  </w:num>
  <w:num w:numId="51" w16cid:durableId="2007050291">
    <w:abstractNumId w:val="152"/>
  </w:num>
  <w:num w:numId="52" w16cid:durableId="357238967">
    <w:abstractNumId w:val="139"/>
  </w:num>
  <w:num w:numId="53" w16cid:durableId="1080907479">
    <w:abstractNumId w:val="22"/>
  </w:num>
  <w:num w:numId="54" w16cid:durableId="601763065">
    <w:abstractNumId w:val="73"/>
  </w:num>
  <w:num w:numId="55" w16cid:durableId="1152605177">
    <w:abstractNumId w:val="18"/>
  </w:num>
  <w:num w:numId="56" w16cid:durableId="791562021">
    <w:abstractNumId w:val="38"/>
  </w:num>
  <w:num w:numId="57" w16cid:durableId="20668843">
    <w:abstractNumId w:val="30"/>
  </w:num>
  <w:num w:numId="58" w16cid:durableId="1389650534">
    <w:abstractNumId w:val="55"/>
  </w:num>
  <w:num w:numId="59" w16cid:durableId="1696079181">
    <w:abstractNumId w:val="84"/>
  </w:num>
  <w:num w:numId="60" w16cid:durableId="1020860665">
    <w:abstractNumId w:val="110"/>
  </w:num>
  <w:num w:numId="61" w16cid:durableId="831021365">
    <w:abstractNumId w:val="104"/>
  </w:num>
  <w:num w:numId="62" w16cid:durableId="1310017726">
    <w:abstractNumId w:val="75"/>
  </w:num>
  <w:num w:numId="63" w16cid:durableId="1669750517">
    <w:abstractNumId w:val="58"/>
  </w:num>
  <w:num w:numId="64" w16cid:durableId="636910595">
    <w:abstractNumId w:val="150"/>
  </w:num>
  <w:num w:numId="65" w16cid:durableId="102187332">
    <w:abstractNumId w:val="145"/>
  </w:num>
  <w:num w:numId="66" w16cid:durableId="507410546">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453721594">
    <w:abstractNumId w:val="47"/>
  </w:num>
  <w:num w:numId="68" w16cid:durableId="2068992238">
    <w:abstractNumId w:val="176"/>
  </w:num>
  <w:num w:numId="69" w16cid:durableId="2040548909">
    <w:abstractNumId w:val="167"/>
  </w:num>
  <w:num w:numId="70" w16cid:durableId="1584608812">
    <w:abstractNumId w:val="1"/>
  </w:num>
  <w:num w:numId="71" w16cid:durableId="125465898">
    <w:abstractNumId w:val="11"/>
  </w:num>
  <w:num w:numId="72" w16cid:durableId="782967281">
    <w:abstractNumId w:val="137"/>
  </w:num>
  <w:num w:numId="73" w16cid:durableId="1180194819">
    <w:abstractNumId w:val="102"/>
  </w:num>
  <w:num w:numId="74" w16cid:durableId="892933299">
    <w:abstractNumId w:val="134"/>
  </w:num>
  <w:num w:numId="75" w16cid:durableId="1161503474">
    <w:abstractNumId w:val="15"/>
  </w:num>
  <w:num w:numId="76" w16cid:durableId="1449472099">
    <w:abstractNumId w:val="121"/>
  </w:num>
  <w:num w:numId="77" w16cid:durableId="1930429383">
    <w:abstractNumId w:val="36"/>
  </w:num>
  <w:num w:numId="78" w16cid:durableId="358548310">
    <w:abstractNumId w:val="31"/>
  </w:num>
  <w:num w:numId="79" w16cid:durableId="849220595">
    <w:abstractNumId w:val="48"/>
  </w:num>
  <w:num w:numId="80" w16cid:durableId="351340324">
    <w:abstractNumId w:val="92"/>
  </w:num>
  <w:num w:numId="81" w16cid:durableId="647056070">
    <w:abstractNumId w:val="160"/>
  </w:num>
  <w:num w:numId="82" w16cid:durableId="12748958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962033091">
    <w:abstractNumId w:val="129"/>
  </w:num>
  <w:num w:numId="84" w16cid:durableId="35935145">
    <w:abstractNumId w:val="96"/>
  </w:num>
  <w:num w:numId="85" w16cid:durableId="1186486012">
    <w:abstractNumId w:val="72"/>
  </w:num>
  <w:num w:numId="86" w16cid:durableId="1261181139">
    <w:abstractNumId w:val="153"/>
  </w:num>
  <w:num w:numId="87" w16cid:durableId="130488672">
    <w:abstractNumId w:val="165"/>
  </w:num>
  <w:num w:numId="88" w16cid:durableId="978534809">
    <w:abstractNumId w:val="50"/>
  </w:num>
  <w:num w:numId="89" w16cid:durableId="1169754504">
    <w:abstractNumId w:val="120"/>
  </w:num>
  <w:num w:numId="90" w16cid:durableId="1696225651">
    <w:abstractNumId w:val="178"/>
  </w:num>
  <w:num w:numId="91" w16cid:durableId="1287467291">
    <w:abstractNumId w:val="33"/>
  </w:num>
  <w:num w:numId="92" w16cid:durableId="330375427">
    <w:abstractNumId w:val="180"/>
  </w:num>
  <w:num w:numId="93" w16cid:durableId="584270403">
    <w:abstractNumId w:val="162"/>
  </w:num>
  <w:num w:numId="94" w16cid:durableId="1046948733">
    <w:abstractNumId w:val="21"/>
  </w:num>
  <w:num w:numId="95" w16cid:durableId="125897934">
    <w:abstractNumId w:val="105"/>
  </w:num>
  <w:num w:numId="96" w16cid:durableId="2042969718">
    <w:abstractNumId w:val="19"/>
  </w:num>
  <w:num w:numId="97" w16cid:durableId="2005013112">
    <w:abstractNumId w:val="51"/>
  </w:num>
  <w:num w:numId="98" w16cid:durableId="1009256129">
    <w:abstractNumId w:val="138"/>
  </w:num>
  <w:num w:numId="99" w16cid:durableId="1172138581">
    <w:abstractNumId w:val="127"/>
  </w:num>
  <w:num w:numId="100" w16cid:durableId="515312357">
    <w:abstractNumId w:val="103"/>
  </w:num>
  <w:num w:numId="101" w16cid:durableId="393548381">
    <w:abstractNumId w:val="147"/>
  </w:num>
  <w:num w:numId="102" w16cid:durableId="895703145">
    <w:abstractNumId w:val="76"/>
  </w:num>
  <w:num w:numId="103" w16cid:durableId="253562629">
    <w:abstractNumId w:val="175"/>
  </w:num>
  <w:num w:numId="104" w16cid:durableId="1681085695">
    <w:abstractNumId w:val="174"/>
  </w:num>
  <w:num w:numId="105" w16cid:durableId="32973369">
    <w:abstractNumId w:val="41"/>
  </w:num>
  <w:num w:numId="106" w16cid:durableId="302543034">
    <w:abstractNumId w:val="135"/>
  </w:num>
  <w:num w:numId="107" w16cid:durableId="1282765204">
    <w:abstractNumId w:val="130"/>
  </w:num>
  <w:num w:numId="108" w16cid:durableId="42491137">
    <w:abstractNumId w:val="70"/>
  </w:num>
  <w:num w:numId="109" w16cid:durableId="1163007511">
    <w:abstractNumId w:val="126"/>
  </w:num>
  <w:num w:numId="110" w16cid:durableId="749542845">
    <w:abstractNumId w:val="69"/>
  </w:num>
  <w:num w:numId="111" w16cid:durableId="261299097">
    <w:abstractNumId w:val="170"/>
  </w:num>
  <w:num w:numId="112" w16cid:durableId="1873151154">
    <w:abstractNumId w:val="118"/>
  </w:num>
  <w:num w:numId="113" w16cid:durableId="1483699128">
    <w:abstractNumId w:val="78"/>
  </w:num>
  <w:num w:numId="114" w16cid:durableId="965814270">
    <w:abstractNumId w:val="112"/>
  </w:num>
  <w:num w:numId="115" w16cid:durableId="1801414362">
    <w:abstractNumId w:val="71"/>
  </w:num>
  <w:num w:numId="116" w16cid:durableId="301466406">
    <w:abstractNumId w:val="155"/>
  </w:num>
  <w:num w:numId="117" w16cid:durableId="1862818821">
    <w:abstractNumId w:val="113"/>
  </w:num>
  <w:num w:numId="118" w16cid:durableId="2119131604">
    <w:abstractNumId w:val="109"/>
  </w:num>
  <w:num w:numId="119" w16cid:durableId="1400249303">
    <w:abstractNumId w:val="74"/>
  </w:num>
  <w:num w:numId="120" w16cid:durableId="1391659215">
    <w:abstractNumId w:val="28"/>
  </w:num>
  <w:num w:numId="121" w16cid:durableId="372655935">
    <w:abstractNumId w:val="143"/>
  </w:num>
  <w:num w:numId="122" w16cid:durableId="1870220945">
    <w:abstractNumId w:val="40"/>
  </w:num>
  <w:num w:numId="123" w16cid:durableId="1752505524">
    <w:abstractNumId w:val="140"/>
  </w:num>
  <w:num w:numId="124" w16cid:durableId="802232668">
    <w:abstractNumId w:val="79"/>
  </w:num>
  <w:num w:numId="125" w16cid:durableId="234170800">
    <w:abstractNumId w:val="35"/>
  </w:num>
  <w:num w:numId="126" w16cid:durableId="19742613">
    <w:abstractNumId w:val="122"/>
  </w:num>
  <w:num w:numId="127" w16cid:durableId="1792750627">
    <w:abstractNumId w:val="13"/>
  </w:num>
  <w:num w:numId="128" w16cid:durableId="1465541015">
    <w:abstractNumId w:val="166"/>
  </w:num>
  <w:num w:numId="129" w16cid:durableId="837231662">
    <w:abstractNumId w:val="154"/>
  </w:num>
  <w:num w:numId="130" w16cid:durableId="1139765702">
    <w:abstractNumId w:val="142"/>
  </w:num>
  <w:num w:numId="131" w16cid:durableId="84305075">
    <w:abstractNumId w:val="157"/>
  </w:num>
  <w:num w:numId="132" w16cid:durableId="2016571738">
    <w:abstractNumId w:val="43"/>
  </w:num>
  <w:num w:numId="133" w16cid:durableId="1525896779">
    <w:abstractNumId w:val="10"/>
  </w:num>
  <w:num w:numId="134" w16cid:durableId="1826824081">
    <w:abstractNumId w:val="4"/>
  </w:num>
  <w:num w:numId="135" w16cid:durableId="1011253070">
    <w:abstractNumId w:val="133"/>
  </w:num>
  <w:num w:numId="136" w16cid:durableId="628633397">
    <w:abstractNumId w:val="52"/>
  </w:num>
  <w:num w:numId="137" w16cid:durableId="1042167503">
    <w:abstractNumId w:val="6"/>
  </w:num>
  <w:num w:numId="138" w16cid:durableId="1564490818">
    <w:abstractNumId w:val="16"/>
  </w:num>
  <w:num w:numId="139" w16cid:durableId="1091395644">
    <w:abstractNumId w:val="25"/>
  </w:num>
  <w:num w:numId="140" w16cid:durableId="496581710">
    <w:abstractNumId w:val="49"/>
  </w:num>
  <w:num w:numId="141" w16cid:durableId="893665620">
    <w:abstractNumId w:val="45"/>
  </w:num>
  <w:num w:numId="142" w16cid:durableId="286935479">
    <w:abstractNumId w:val="132"/>
  </w:num>
  <w:num w:numId="143" w16cid:durableId="1377851923">
    <w:abstractNumId w:val="131"/>
  </w:num>
  <w:num w:numId="144" w16cid:durableId="1353727907">
    <w:abstractNumId w:val="12"/>
  </w:num>
  <w:num w:numId="145" w16cid:durableId="2084058939">
    <w:abstractNumId w:val="53"/>
  </w:num>
  <w:num w:numId="146" w16cid:durableId="1181700150">
    <w:abstractNumId w:val="141"/>
  </w:num>
  <w:num w:numId="147" w16cid:durableId="447047218">
    <w:abstractNumId w:val="101"/>
  </w:num>
  <w:num w:numId="148" w16cid:durableId="27461746">
    <w:abstractNumId w:val="66"/>
  </w:num>
  <w:num w:numId="149" w16cid:durableId="1694770422">
    <w:abstractNumId w:val="89"/>
  </w:num>
  <w:num w:numId="150" w16cid:durableId="506478333">
    <w:abstractNumId w:val="54"/>
  </w:num>
  <w:num w:numId="151" w16cid:durableId="316081282">
    <w:abstractNumId w:val="63"/>
  </w:num>
  <w:num w:numId="152" w16cid:durableId="575095199">
    <w:abstractNumId w:val="91"/>
  </w:num>
  <w:num w:numId="153" w16cid:durableId="1305350031">
    <w:abstractNumId w:val="94"/>
  </w:num>
  <w:num w:numId="154" w16cid:durableId="213934077">
    <w:abstractNumId w:val="3"/>
  </w:num>
  <w:num w:numId="155" w16cid:durableId="220412464">
    <w:abstractNumId w:val="68"/>
  </w:num>
  <w:num w:numId="156" w16cid:durableId="217478812">
    <w:abstractNumId w:val="9"/>
  </w:num>
  <w:num w:numId="157" w16cid:durableId="1965621764">
    <w:abstractNumId w:val="173"/>
  </w:num>
  <w:num w:numId="158" w16cid:durableId="1562859652">
    <w:abstractNumId w:val="172"/>
  </w:num>
  <w:num w:numId="159" w16cid:durableId="1210654960">
    <w:abstractNumId w:val="65"/>
  </w:num>
  <w:num w:numId="160" w16cid:durableId="1913201103">
    <w:abstractNumId w:val="119"/>
  </w:num>
  <w:num w:numId="161" w16cid:durableId="1958901320">
    <w:abstractNumId w:val="158"/>
  </w:num>
  <w:num w:numId="162" w16cid:durableId="1324776735">
    <w:abstractNumId w:val="86"/>
  </w:num>
  <w:num w:numId="163" w16cid:durableId="2094549919">
    <w:abstractNumId w:val="177"/>
  </w:num>
  <w:num w:numId="164" w16cid:durableId="1545756748">
    <w:abstractNumId w:val="39"/>
  </w:num>
  <w:num w:numId="165" w16cid:durableId="2129085708">
    <w:abstractNumId w:val="151"/>
  </w:num>
  <w:num w:numId="166" w16cid:durableId="416177902">
    <w:abstractNumId w:val="82"/>
  </w:num>
  <w:num w:numId="167" w16cid:durableId="561794557">
    <w:abstractNumId w:val="14"/>
  </w:num>
  <w:num w:numId="168" w16cid:durableId="806053115">
    <w:abstractNumId w:val="95"/>
  </w:num>
  <w:num w:numId="169" w16cid:durableId="273948476">
    <w:abstractNumId w:val="59"/>
  </w:num>
  <w:num w:numId="170" w16cid:durableId="557017599">
    <w:abstractNumId w:val="100"/>
  </w:num>
  <w:num w:numId="171" w16cid:durableId="1488204491">
    <w:abstractNumId w:val="115"/>
  </w:num>
  <w:num w:numId="172" w16cid:durableId="1266041912">
    <w:abstractNumId w:val="81"/>
  </w:num>
  <w:num w:numId="173" w16cid:durableId="2080444341">
    <w:abstractNumId w:val="136"/>
  </w:num>
  <w:num w:numId="174" w16cid:durableId="1631201579">
    <w:abstractNumId w:val="46"/>
  </w:num>
  <w:num w:numId="175" w16cid:durableId="1287616509">
    <w:abstractNumId w:val="163"/>
  </w:num>
  <w:num w:numId="176" w16cid:durableId="524295179">
    <w:abstractNumId w:val="0"/>
  </w:num>
  <w:num w:numId="177" w16cid:durableId="1312712713">
    <w:abstractNumId w:val="156"/>
  </w:num>
  <w:num w:numId="178" w16cid:durableId="220410048">
    <w:abstractNumId w:val="161"/>
  </w:num>
  <w:num w:numId="179" w16cid:durableId="1598782549">
    <w:abstractNumId w:val="60"/>
  </w:num>
  <w:num w:numId="180" w16cid:durableId="697656186">
    <w:abstractNumId w:val="34"/>
  </w:num>
  <w:num w:numId="181" w16cid:durableId="827133846">
    <w:abstractNumId w:val="26"/>
  </w:num>
  <w:num w:numId="182" w16cid:durableId="854031723">
    <w:abstractNumId w:val="98"/>
  </w:num>
  <w:numIdMacAtCleanup w:val="1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3E5"/>
    <w:rsid w:val="00000DA7"/>
    <w:rsid w:val="0000325A"/>
    <w:rsid w:val="000113B5"/>
    <w:rsid w:val="00021C9C"/>
    <w:rsid w:val="00042651"/>
    <w:rsid w:val="000444EF"/>
    <w:rsid w:val="00053046"/>
    <w:rsid w:val="000577F2"/>
    <w:rsid w:val="00071256"/>
    <w:rsid w:val="00073DA9"/>
    <w:rsid w:val="000764C7"/>
    <w:rsid w:val="0008430B"/>
    <w:rsid w:val="00087D70"/>
    <w:rsid w:val="00093121"/>
    <w:rsid w:val="000A1991"/>
    <w:rsid w:val="000B25D0"/>
    <w:rsid w:val="000B469B"/>
    <w:rsid w:val="000C0F7D"/>
    <w:rsid w:val="000C36D0"/>
    <w:rsid w:val="000D1CF5"/>
    <w:rsid w:val="000D3E6A"/>
    <w:rsid w:val="000E351E"/>
    <w:rsid w:val="000E6499"/>
    <w:rsid w:val="000F1306"/>
    <w:rsid w:val="000F4537"/>
    <w:rsid w:val="000F5019"/>
    <w:rsid w:val="000F6BE3"/>
    <w:rsid w:val="00101070"/>
    <w:rsid w:val="00101303"/>
    <w:rsid w:val="001046E4"/>
    <w:rsid w:val="00106350"/>
    <w:rsid w:val="001075E1"/>
    <w:rsid w:val="001243AA"/>
    <w:rsid w:val="00135FFA"/>
    <w:rsid w:val="00136909"/>
    <w:rsid w:val="00140A1F"/>
    <w:rsid w:val="00147E4C"/>
    <w:rsid w:val="00151E42"/>
    <w:rsid w:val="00153987"/>
    <w:rsid w:val="0016551E"/>
    <w:rsid w:val="00184F6D"/>
    <w:rsid w:val="00187578"/>
    <w:rsid w:val="00197234"/>
    <w:rsid w:val="001B027C"/>
    <w:rsid w:val="001B2996"/>
    <w:rsid w:val="001B2E2D"/>
    <w:rsid w:val="001B44A9"/>
    <w:rsid w:val="001C362C"/>
    <w:rsid w:val="001C4E89"/>
    <w:rsid w:val="001C6575"/>
    <w:rsid w:val="001D3610"/>
    <w:rsid w:val="001F1979"/>
    <w:rsid w:val="001F608B"/>
    <w:rsid w:val="002026EB"/>
    <w:rsid w:val="00202FB4"/>
    <w:rsid w:val="002033E4"/>
    <w:rsid w:val="0021371F"/>
    <w:rsid w:val="002168D6"/>
    <w:rsid w:val="00221F86"/>
    <w:rsid w:val="0023405C"/>
    <w:rsid w:val="00236A88"/>
    <w:rsid w:val="00237078"/>
    <w:rsid w:val="00240A06"/>
    <w:rsid w:val="00273AB6"/>
    <w:rsid w:val="002953A1"/>
    <w:rsid w:val="002C7D5D"/>
    <w:rsid w:val="002E2744"/>
    <w:rsid w:val="0030127E"/>
    <w:rsid w:val="00307EE4"/>
    <w:rsid w:val="0031612F"/>
    <w:rsid w:val="00324980"/>
    <w:rsid w:val="00344887"/>
    <w:rsid w:val="0034643F"/>
    <w:rsid w:val="003472F9"/>
    <w:rsid w:val="00355A13"/>
    <w:rsid w:val="003614E0"/>
    <w:rsid w:val="00362A96"/>
    <w:rsid w:val="00365DC0"/>
    <w:rsid w:val="00376A47"/>
    <w:rsid w:val="00381A0D"/>
    <w:rsid w:val="0038386B"/>
    <w:rsid w:val="0039201F"/>
    <w:rsid w:val="003922AE"/>
    <w:rsid w:val="003A0990"/>
    <w:rsid w:val="003A4CA5"/>
    <w:rsid w:val="003A5D0B"/>
    <w:rsid w:val="003A61DE"/>
    <w:rsid w:val="003B68A7"/>
    <w:rsid w:val="003B7EE5"/>
    <w:rsid w:val="003C3B3B"/>
    <w:rsid w:val="003C48C8"/>
    <w:rsid w:val="003C7A44"/>
    <w:rsid w:val="003D1714"/>
    <w:rsid w:val="003E2C37"/>
    <w:rsid w:val="003E6231"/>
    <w:rsid w:val="003F3C7F"/>
    <w:rsid w:val="004014F5"/>
    <w:rsid w:val="0042272E"/>
    <w:rsid w:val="0043124C"/>
    <w:rsid w:val="004459F8"/>
    <w:rsid w:val="00461BA4"/>
    <w:rsid w:val="004715B8"/>
    <w:rsid w:val="00481070"/>
    <w:rsid w:val="0048227C"/>
    <w:rsid w:val="00482488"/>
    <w:rsid w:val="00497D6C"/>
    <w:rsid w:val="004A048B"/>
    <w:rsid w:val="004A0BE6"/>
    <w:rsid w:val="004A0C58"/>
    <w:rsid w:val="004A1E07"/>
    <w:rsid w:val="004A214C"/>
    <w:rsid w:val="004A2618"/>
    <w:rsid w:val="004A34EB"/>
    <w:rsid w:val="004A3E56"/>
    <w:rsid w:val="004A7985"/>
    <w:rsid w:val="004B1E3B"/>
    <w:rsid w:val="004B1E86"/>
    <w:rsid w:val="004B78B6"/>
    <w:rsid w:val="004C66C4"/>
    <w:rsid w:val="004D0C13"/>
    <w:rsid w:val="004D1CE3"/>
    <w:rsid w:val="004D7C94"/>
    <w:rsid w:val="004E19B2"/>
    <w:rsid w:val="004E561B"/>
    <w:rsid w:val="00503E83"/>
    <w:rsid w:val="005206F6"/>
    <w:rsid w:val="00531663"/>
    <w:rsid w:val="0054572C"/>
    <w:rsid w:val="00573521"/>
    <w:rsid w:val="00580331"/>
    <w:rsid w:val="00582021"/>
    <w:rsid w:val="00582C27"/>
    <w:rsid w:val="0058448C"/>
    <w:rsid w:val="00585ED7"/>
    <w:rsid w:val="00593F05"/>
    <w:rsid w:val="005963B5"/>
    <w:rsid w:val="005964B5"/>
    <w:rsid w:val="005A19A3"/>
    <w:rsid w:val="005A2E00"/>
    <w:rsid w:val="005A5B8E"/>
    <w:rsid w:val="005B1780"/>
    <w:rsid w:val="005B2405"/>
    <w:rsid w:val="005C1189"/>
    <w:rsid w:val="005C5684"/>
    <w:rsid w:val="005C7485"/>
    <w:rsid w:val="005D3399"/>
    <w:rsid w:val="005E2E1D"/>
    <w:rsid w:val="005E335B"/>
    <w:rsid w:val="005E346B"/>
    <w:rsid w:val="005F713F"/>
    <w:rsid w:val="00604892"/>
    <w:rsid w:val="006112FC"/>
    <w:rsid w:val="0061138C"/>
    <w:rsid w:val="00613487"/>
    <w:rsid w:val="00621263"/>
    <w:rsid w:val="00623E60"/>
    <w:rsid w:val="00634968"/>
    <w:rsid w:val="006353EC"/>
    <w:rsid w:val="00650A56"/>
    <w:rsid w:val="00653256"/>
    <w:rsid w:val="00655C60"/>
    <w:rsid w:val="00670E37"/>
    <w:rsid w:val="006857CC"/>
    <w:rsid w:val="0069285E"/>
    <w:rsid w:val="0069387E"/>
    <w:rsid w:val="0069591D"/>
    <w:rsid w:val="00697D57"/>
    <w:rsid w:val="006B6D46"/>
    <w:rsid w:val="006B767C"/>
    <w:rsid w:val="006C3CB9"/>
    <w:rsid w:val="006C5B97"/>
    <w:rsid w:val="006D2EE8"/>
    <w:rsid w:val="006E09E0"/>
    <w:rsid w:val="006E4461"/>
    <w:rsid w:val="006E455E"/>
    <w:rsid w:val="006F4A6E"/>
    <w:rsid w:val="0070241B"/>
    <w:rsid w:val="00702677"/>
    <w:rsid w:val="00707D76"/>
    <w:rsid w:val="007168C7"/>
    <w:rsid w:val="0073318F"/>
    <w:rsid w:val="0073767F"/>
    <w:rsid w:val="00740EFE"/>
    <w:rsid w:val="00760B7E"/>
    <w:rsid w:val="0076111E"/>
    <w:rsid w:val="0076715A"/>
    <w:rsid w:val="007721A0"/>
    <w:rsid w:val="00790BCF"/>
    <w:rsid w:val="007A5617"/>
    <w:rsid w:val="007B32E2"/>
    <w:rsid w:val="007B374C"/>
    <w:rsid w:val="007B53A2"/>
    <w:rsid w:val="007D4050"/>
    <w:rsid w:val="007D7386"/>
    <w:rsid w:val="007E083C"/>
    <w:rsid w:val="007E6E83"/>
    <w:rsid w:val="007F034D"/>
    <w:rsid w:val="00815087"/>
    <w:rsid w:val="008254D8"/>
    <w:rsid w:val="008366CE"/>
    <w:rsid w:val="00847C9F"/>
    <w:rsid w:val="00850CBC"/>
    <w:rsid w:val="0088073A"/>
    <w:rsid w:val="00881386"/>
    <w:rsid w:val="00897734"/>
    <w:rsid w:val="008A2D2F"/>
    <w:rsid w:val="008B1984"/>
    <w:rsid w:val="008B4DF4"/>
    <w:rsid w:val="008B542C"/>
    <w:rsid w:val="008E26F3"/>
    <w:rsid w:val="008F1DD5"/>
    <w:rsid w:val="008F4BBF"/>
    <w:rsid w:val="00905D5E"/>
    <w:rsid w:val="0091786B"/>
    <w:rsid w:val="00930E30"/>
    <w:rsid w:val="009412FD"/>
    <w:rsid w:val="009438D2"/>
    <w:rsid w:val="0095039A"/>
    <w:rsid w:val="00960FAF"/>
    <w:rsid w:val="009703E5"/>
    <w:rsid w:val="00973239"/>
    <w:rsid w:val="00977C2E"/>
    <w:rsid w:val="009A1DEE"/>
    <w:rsid w:val="009A441E"/>
    <w:rsid w:val="009A56CF"/>
    <w:rsid w:val="009B0CB4"/>
    <w:rsid w:val="009B47E7"/>
    <w:rsid w:val="009B4D98"/>
    <w:rsid w:val="009C2D31"/>
    <w:rsid w:val="009D15F0"/>
    <w:rsid w:val="009D1A69"/>
    <w:rsid w:val="009D2CAB"/>
    <w:rsid w:val="009F1BA3"/>
    <w:rsid w:val="009F1F6C"/>
    <w:rsid w:val="009F79FB"/>
    <w:rsid w:val="00A15D0E"/>
    <w:rsid w:val="00A616B9"/>
    <w:rsid w:val="00A6466D"/>
    <w:rsid w:val="00A66FF5"/>
    <w:rsid w:val="00A7060C"/>
    <w:rsid w:val="00A70DAB"/>
    <w:rsid w:val="00A772F8"/>
    <w:rsid w:val="00A948D8"/>
    <w:rsid w:val="00A95BA1"/>
    <w:rsid w:val="00AA0D67"/>
    <w:rsid w:val="00AB76D2"/>
    <w:rsid w:val="00AC6571"/>
    <w:rsid w:val="00AD03BD"/>
    <w:rsid w:val="00AD26C0"/>
    <w:rsid w:val="00AD2CC3"/>
    <w:rsid w:val="00AF532E"/>
    <w:rsid w:val="00B00451"/>
    <w:rsid w:val="00B034CD"/>
    <w:rsid w:val="00B04690"/>
    <w:rsid w:val="00B047F4"/>
    <w:rsid w:val="00B05A38"/>
    <w:rsid w:val="00B06C2E"/>
    <w:rsid w:val="00B12DB2"/>
    <w:rsid w:val="00B1371A"/>
    <w:rsid w:val="00B14313"/>
    <w:rsid w:val="00B14B69"/>
    <w:rsid w:val="00B16DD7"/>
    <w:rsid w:val="00B24EDE"/>
    <w:rsid w:val="00B25164"/>
    <w:rsid w:val="00B25924"/>
    <w:rsid w:val="00B33EC3"/>
    <w:rsid w:val="00B35B18"/>
    <w:rsid w:val="00B7364A"/>
    <w:rsid w:val="00B93FA6"/>
    <w:rsid w:val="00BC6B6F"/>
    <w:rsid w:val="00BD4396"/>
    <w:rsid w:val="00BD6380"/>
    <w:rsid w:val="00BE25A2"/>
    <w:rsid w:val="00BE2BCC"/>
    <w:rsid w:val="00BF4AAC"/>
    <w:rsid w:val="00C02945"/>
    <w:rsid w:val="00C075AB"/>
    <w:rsid w:val="00C14010"/>
    <w:rsid w:val="00C20332"/>
    <w:rsid w:val="00C21688"/>
    <w:rsid w:val="00C24EBF"/>
    <w:rsid w:val="00C27E26"/>
    <w:rsid w:val="00C36706"/>
    <w:rsid w:val="00C402A0"/>
    <w:rsid w:val="00C43FFB"/>
    <w:rsid w:val="00C85AB4"/>
    <w:rsid w:val="00C9248D"/>
    <w:rsid w:val="00C93B26"/>
    <w:rsid w:val="00C94383"/>
    <w:rsid w:val="00CA2C59"/>
    <w:rsid w:val="00CA6EC1"/>
    <w:rsid w:val="00CB3296"/>
    <w:rsid w:val="00CC080E"/>
    <w:rsid w:val="00CC321A"/>
    <w:rsid w:val="00CC61F4"/>
    <w:rsid w:val="00CE1C10"/>
    <w:rsid w:val="00CE3414"/>
    <w:rsid w:val="00CE3EE6"/>
    <w:rsid w:val="00CE42FD"/>
    <w:rsid w:val="00CE6340"/>
    <w:rsid w:val="00CF6E41"/>
    <w:rsid w:val="00CF7789"/>
    <w:rsid w:val="00D0348F"/>
    <w:rsid w:val="00D21825"/>
    <w:rsid w:val="00D21D53"/>
    <w:rsid w:val="00D3631B"/>
    <w:rsid w:val="00D45A5A"/>
    <w:rsid w:val="00D45ECA"/>
    <w:rsid w:val="00D525EE"/>
    <w:rsid w:val="00D5643F"/>
    <w:rsid w:val="00D57E9B"/>
    <w:rsid w:val="00D61FF5"/>
    <w:rsid w:val="00D870A7"/>
    <w:rsid w:val="00D87203"/>
    <w:rsid w:val="00D93EA1"/>
    <w:rsid w:val="00DA39F2"/>
    <w:rsid w:val="00DB1F31"/>
    <w:rsid w:val="00DB38C4"/>
    <w:rsid w:val="00DB3941"/>
    <w:rsid w:val="00DB78CE"/>
    <w:rsid w:val="00DE0F9A"/>
    <w:rsid w:val="00DE1752"/>
    <w:rsid w:val="00DE740A"/>
    <w:rsid w:val="00DF03BC"/>
    <w:rsid w:val="00DF29E3"/>
    <w:rsid w:val="00DF5A14"/>
    <w:rsid w:val="00E1213D"/>
    <w:rsid w:val="00E13914"/>
    <w:rsid w:val="00E1413E"/>
    <w:rsid w:val="00E15B4C"/>
    <w:rsid w:val="00E214A7"/>
    <w:rsid w:val="00E246E7"/>
    <w:rsid w:val="00E34459"/>
    <w:rsid w:val="00E36761"/>
    <w:rsid w:val="00E41B7B"/>
    <w:rsid w:val="00E44DD3"/>
    <w:rsid w:val="00E46983"/>
    <w:rsid w:val="00E46B23"/>
    <w:rsid w:val="00E53EA4"/>
    <w:rsid w:val="00E556B0"/>
    <w:rsid w:val="00E70188"/>
    <w:rsid w:val="00E71B8A"/>
    <w:rsid w:val="00E73DC6"/>
    <w:rsid w:val="00E822BE"/>
    <w:rsid w:val="00E82CD7"/>
    <w:rsid w:val="00E85808"/>
    <w:rsid w:val="00E86588"/>
    <w:rsid w:val="00E9697E"/>
    <w:rsid w:val="00E969BA"/>
    <w:rsid w:val="00EA0FC1"/>
    <w:rsid w:val="00EB5755"/>
    <w:rsid w:val="00EB7793"/>
    <w:rsid w:val="00EC6BF6"/>
    <w:rsid w:val="00ED123B"/>
    <w:rsid w:val="00ED17C8"/>
    <w:rsid w:val="00ED262B"/>
    <w:rsid w:val="00ED5E8A"/>
    <w:rsid w:val="00EE02BD"/>
    <w:rsid w:val="00EE482A"/>
    <w:rsid w:val="00F27EF0"/>
    <w:rsid w:val="00F305A7"/>
    <w:rsid w:val="00F30FFF"/>
    <w:rsid w:val="00F3776C"/>
    <w:rsid w:val="00F52D7D"/>
    <w:rsid w:val="00F54483"/>
    <w:rsid w:val="00F62BE8"/>
    <w:rsid w:val="00F64A30"/>
    <w:rsid w:val="00F77D31"/>
    <w:rsid w:val="00F8707E"/>
    <w:rsid w:val="00F96989"/>
    <w:rsid w:val="00FA27AF"/>
    <w:rsid w:val="00FB72B5"/>
    <w:rsid w:val="00FB7C52"/>
    <w:rsid w:val="00FC402A"/>
    <w:rsid w:val="00FC6183"/>
    <w:rsid w:val="00FD4602"/>
    <w:rsid w:val="00FD76A8"/>
    <w:rsid w:val="00FE53CA"/>
    <w:rsid w:val="00FE7420"/>
    <w:rsid w:val="00FF431E"/>
    <w:rsid w:val="00FF62AA"/>
    <w:rsid w:val="05D9600A"/>
    <w:rsid w:val="0B746033"/>
    <w:rsid w:val="127F4F9B"/>
    <w:rsid w:val="18AB6E4B"/>
    <w:rsid w:val="1DB0A03B"/>
    <w:rsid w:val="1EA26EF0"/>
    <w:rsid w:val="294CED44"/>
    <w:rsid w:val="2FC1FB5A"/>
    <w:rsid w:val="30562368"/>
    <w:rsid w:val="343FDA90"/>
    <w:rsid w:val="3480D162"/>
    <w:rsid w:val="3C92C52E"/>
    <w:rsid w:val="409ADFB5"/>
    <w:rsid w:val="424D981E"/>
    <w:rsid w:val="4C837859"/>
    <w:rsid w:val="58A7EBD0"/>
    <w:rsid w:val="5CD2EB98"/>
    <w:rsid w:val="70B69691"/>
    <w:rsid w:val="7D1A266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A2B3A"/>
  <w15:docId w15:val="{B9974127-BC6D-4F75-A041-C52639191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67F"/>
    <w:pPr>
      <w:suppressAutoHyphens/>
      <w:spacing w:after="240" w:line="288" w:lineRule="auto"/>
      <w:jc w:val="both"/>
    </w:pPr>
    <w:rPr>
      <w:rFonts w:ascii="Open Sans Light" w:hAnsi="Open Sans Light"/>
    </w:rPr>
  </w:style>
  <w:style w:type="paragraph" w:styleId="Heading1">
    <w:name w:val="heading 1"/>
    <w:basedOn w:val="Normal"/>
    <w:next w:val="Normal"/>
    <w:uiPriority w:val="9"/>
    <w:qFormat/>
    <w:rsid w:val="00B034CD"/>
    <w:pPr>
      <w:keepNext/>
      <w:keepLines/>
      <w:spacing w:after="220" w:line="264" w:lineRule="auto"/>
      <w:jc w:val="left"/>
      <w:outlineLvl w:val="0"/>
    </w:pPr>
    <w:rPr>
      <w:rFonts w:ascii="Gotham Medium" w:eastAsia="Times New Roman" w:hAnsi="Gotham Medium"/>
      <w:bCs/>
      <w:spacing w:val="-15"/>
      <w:sz w:val="44"/>
      <w:szCs w:val="28"/>
    </w:rPr>
  </w:style>
  <w:style w:type="paragraph" w:styleId="Heading2">
    <w:name w:val="heading 2"/>
    <w:basedOn w:val="Normal"/>
    <w:next w:val="Normal"/>
    <w:uiPriority w:val="9"/>
    <w:unhideWhenUsed/>
    <w:qFormat/>
    <w:pPr>
      <w:keepNext/>
      <w:keepLines/>
      <w:spacing w:before="440" w:after="220" w:line="264" w:lineRule="auto"/>
      <w:jc w:val="left"/>
      <w:outlineLvl w:val="1"/>
    </w:pPr>
    <w:rPr>
      <w:rFonts w:ascii="Gotham Medium" w:eastAsia="Times New Roman" w:hAnsi="Gotham Medium"/>
      <w:bCs/>
      <w:color w:val="000000"/>
      <w:spacing w:val="-11"/>
      <w:sz w:val="36"/>
      <w:szCs w:val="26"/>
    </w:rPr>
  </w:style>
  <w:style w:type="paragraph" w:styleId="Heading3">
    <w:name w:val="heading 3"/>
    <w:basedOn w:val="Normal"/>
    <w:next w:val="Normal"/>
    <w:uiPriority w:val="9"/>
    <w:unhideWhenUsed/>
    <w:qFormat/>
    <w:pPr>
      <w:keepNext/>
      <w:keepLines/>
      <w:spacing w:before="200" w:after="0"/>
      <w:jc w:val="left"/>
      <w:outlineLvl w:val="2"/>
    </w:pPr>
    <w:rPr>
      <w:rFonts w:ascii="Gotham Medium" w:eastAsia="Times New Roman" w:hAnsi="Gotham Medium"/>
      <w:bCs/>
      <w:color w:val="000000"/>
      <w:spacing w:val="-6"/>
      <w:sz w:val="26"/>
    </w:rPr>
  </w:style>
  <w:style w:type="paragraph" w:styleId="Heading4">
    <w:name w:val="heading 4"/>
    <w:basedOn w:val="Normal"/>
    <w:next w:val="Normal"/>
    <w:uiPriority w:val="9"/>
    <w:unhideWhenUsed/>
    <w:qFormat/>
    <w:pPr>
      <w:keepNext/>
      <w:keepLines/>
      <w:spacing w:before="240" w:after="0"/>
      <w:jc w:val="left"/>
      <w:outlineLvl w:val="3"/>
    </w:pPr>
    <w:rPr>
      <w:rFonts w:ascii="Gotham Medium" w:eastAsia="Times New Roman" w:hAnsi="Gotham Medium"/>
      <w:bCs/>
      <w:iCs/>
      <w:color w:val="000000"/>
    </w:rPr>
  </w:style>
  <w:style w:type="paragraph" w:styleId="Heading5">
    <w:name w:val="heading 5"/>
    <w:basedOn w:val="Normal"/>
    <w:next w:val="Normal"/>
    <w:uiPriority w:val="9"/>
    <w:unhideWhenUsed/>
    <w:qFormat/>
    <w:pPr>
      <w:keepNext/>
      <w:keepLines/>
      <w:spacing w:before="40" w:after="0" w:line="312" w:lineRule="auto"/>
      <w:jc w:val="left"/>
      <w:outlineLvl w:val="4"/>
    </w:pPr>
    <w:rPr>
      <w:rFonts w:ascii="Cambria" w:eastAsia="Times New Roman" w:hAnsi="Cambria"/>
      <w:color w:val="365F91"/>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Pr>
      <w:rFonts w:ascii="Gotham Medium" w:eastAsia="Times New Roman" w:hAnsi="Gotham Medium" w:cs="Times New Roman"/>
      <w:bCs/>
      <w:color w:val="000000"/>
      <w:spacing w:val="-15"/>
      <w:sz w:val="44"/>
      <w:szCs w:val="28"/>
    </w:rPr>
  </w:style>
  <w:style w:type="character" w:customStyle="1" w:styleId="Heading2Char">
    <w:name w:val="Heading 2 Char"/>
    <w:basedOn w:val="DefaultParagraphFont"/>
    <w:uiPriority w:val="9"/>
    <w:rPr>
      <w:rFonts w:ascii="Gotham Medium" w:eastAsia="Times New Roman" w:hAnsi="Gotham Medium" w:cs="Times New Roman"/>
      <w:bCs/>
      <w:color w:val="000000"/>
      <w:spacing w:val="-11"/>
      <w:sz w:val="36"/>
      <w:szCs w:val="26"/>
    </w:rPr>
  </w:style>
  <w:style w:type="character" w:customStyle="1" w:styleId="Heading3Char">
    <w:name w:val="Heading 3 Char"/>
    <w:basedOn w:val="DefaultParagraphFont"/>
    <w:uiPriority w:val="9"/>
    <w:rPr>
      <w:rFonts w:ascii="Gotham Medium" w:eastAsia="Times New Roman" w:hAnsi="Gotham Medium" w:cs="Times New Roman"/>
      <w:bCs/>
      <w:color w:val="000000"/>
      <w:spacing w:val="-6"/>
      <w:sz w:val="26"/>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
    <w:basedOn w:val="Normal"/>
    <w:uiPriority w:val="34"/>
    <w:qFormat/>
    <w:pPr>
      <w:ind w:left="720"/>
      <w:contextualSpacing/>
    </w:pPr>
  </w:style>
  <w:style w:type="paragraph" w:styleId="BalloonText">
    <w:name w:val="Balloon Text"/>
    <w:basedOn w:val="Normal"/>
    <w:uiPriority w:val="99"/>
    <w:pPr>
      <w:spacing w:after="0" w:line="240" w:lineRule="auto"/>
    </w:pPr>
    <w:rPr>
      <w:rFonts w:ascii="Tahoma" w:hAnsi="Tahoma" w:cs="Tahoma"/>
      <w:sz w:val="16"/>
      <w:szCs w:val="16"/>
    </w:rPr>
  </w:style>
  <w:style w:type="character" w:customStyle="1" w:styleId="BalloonTextChar">
    <w:name w:val="Balloon Text Char"/>
    <w:basedOn w:val="DefaultParagraphFont"/>
    <w:uiPriority w:val="99"/>
    <w:rPr>
      <w:rFonts w:ascii="Tahoma" w:hAnsi="Tahoma" w:cs="Tahoma"/>
      <w:sz w:val="16"/>
      <w:szCs w:val="16"/>
    </w:rPr>
  </w:style>
  <w:style w:type="character" w:customStyle="1" w:styleId="Heading4Char">
    <w:name w:val="Heading 4 Char"/>
    <w:basedOn w:val="DefaultParagraphFont"/>
    <w:uiPriority w:val="9"/>
    <w:rPr>
      <w:rFonts w:ascii="Gotham Medium" w:eastAsia="Times New Roman" w:hAnsi="Gotham Medium" w:cs="Times New Roman"/>
      <w:bCs/>
      <w:iCs/>
      <w:color w:val="000000"/>
    </w:rPr>
  </w:style>
  <w:style w:type="paragraph" w:styleId="NoSpacing">
    <w:name w:val="No Spacing"/>
    <w:uiPriority w:val="1"/>
    <w:pPr>
      <w:suppressAutoHyphens/>
      <w:spacing w:after="0" w:line="312" w:lineRule="auto"/>
    </w:pPr>
    <w:rPr>
      <w:rFonts w:ascii="Open Sans Light" w:hAnsi="Open Sans Light"/>
    </w:rPr>
  </w:style>
  <w:style w:type="paragraph" w:styleId="EndnoteText">
    <w:name w:val="endnote text"/>
    <w:basedOn w:val="Normal"/>
    <w:uiPriority w:val="99"/>
    <w:pPr>
      <w:spacing w:after="0" w:line="240" w:lineRule="auto"/>
    </w:pPr>
    <w:rPr>
      <w:sz w:val="20"/>
      <w:szCs w:val="20"/>
    </w:rPr>
  </w:style>
  <w:style w:type="character" w:customStyle="1" w:styleId="EndnoteTextChar">
    <w:name w:val="Endnote Text Char"/>
    <w:basedOn w:val="DefaultParagraphFont"/>
    <w:uiPriority w:val="99"/>
    <w:rPr>
      <w:rFonts w:ascii="Open Sans Light" w:hAnsi="Open Sans Light"/>
      <w:sz w:val="20"/>
      <w:szCs w:val="20"/>
    </w:rPr>
  </w:style>
  <w:style w:type="character" w:styleId="EndnoteReference">
    <w:name w:val="endnote reference"/>
    <w:basedOn w:val="DefaultParagraphFont"/>
    <w:uiPriority w:val="99"/>
    <w:rPr>
      <w:position w:val="0"/>
      <w:vertAlign w:val="superscript"/>
    </w:rPr>
  </w:style>
  <w:style w:type="paragraph" w:styleId="Header">
    <w:name w:val="header"/>
    <w:basedOn w:val="Normal"/>
    <w:uiPriority w:val="99"/>
    <w:pPr>
      <w:tabs>
        <w:tab w:val="center" w:pos="4513"/>
        <w:tab w:val="right" w:pos="9026"/>
      </w:tabs>
      <w:spacing w:after="0" w:line="240" w:lineRule="auto"/>
    </w:pPr>
  </w:style>
  <w:style w:type="character" w:customStyle="1" w:styleId="HeaderChar">
    <w:name w:val="Header Char"/>
    <w:basedOn w:val="DefaultParagraphFont"/>
    <w:uiPriority w:val="99"/>
    <w:rPr>
      <w:rFonts w:ascii="Open Sans Light" w:hAnsi="Open Sans Light"/>
      <w:sz w:val="24"/>
    </w:rPr>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rPr>
      <w:rFonts w:ascii="Open Sans Light" w:hAnsi="Open Sans Light"/>
      <w:sz w:val="24"/>
    </w:rPr>
  </w:style>
  <w:style w:type="character" w:styleId="Hyperlink">
    <w:name w:val="Hyperlink"/>
    <w:basedOn w:val="DefaultParagraphFont"/>
    <w:uiPriority w:val="99"/>
    <w:rPr>
      <w:color w:val="1762AB"/>
      <w:u w:val="single"/>
    </w:rPr>
  </w:style>
  <w:style w:type="paragraph" w:styleId="TOCHeading">
    <w:name w:val="TOC Heading"/>
    <w:basedOn w:val="Heading1"/>
    <w:next w:val="Normal"/>
    <w:uiPriority w:val="39"/>
    <w:qFormat/>
    <w:pPr>
      <w:spacing w:before="480" w:after="0" w:line="276" w:lineRule="auto"/>
    </w:pPr>
    <w:rPr>
      <w:rFonts w:ascii="Cambria" w:hAnsi="Cambria"/>
      <w:b/>
      <w:color w:val="365F91"/>
      <w:spacing w:val="0"/>
      <w:sz w:val="28"/>
      <w:lang w:val="en-US" w:eastAsia="ja-JP"/>
    </w:rPr>
  </w:style>
  <w:style w:type="paragraph" w:styleId="TOC1">
    <w:name w:val="toc 1"/>
    <w:basedOn w:val="Normal"/>
    <w:next w:val="Normal"/>
    <w:autoRedefine/>
    <w:uiPriority w:val="39"/>
    <w:qFormat/>
    <w:rsid w:val="00CF7789"/>
    <w:pPr>
      <w:tabs>
        <w:tab w:val="right" w:leader="dot" w:pos="9742"/>
      </w:tabs>
      <w:spacing w:after="100"/>
    </w:pPr>
    <w:rPr>
      <w:rFonts w:cs="Open Sans Light"/>
      <w:noProof/>
    </w:rPr>
  </w:style>
  <w:style w:type="paragraph" w:styleId="TOC3">
    <w:name w:val="toc 3"/>
    <w:basedOn w:val="Normal"/>
    <w:next w:val="Normal"/>
    <w:autoRedefine/>
    <w:uiPriority w:val="39"/>
    <w:qFormat/>
    <w:pPr>
      <w:spacing w:after="100"/>
      <w:ind w:left="480"/>
    </w:pPr>
  </w:style>
  <w:style w:type="paragraph" w:styleId="TOC2">
    <w:name w:val="toc 2"/>
    <w:basedOn w:val="Normal"/>
    <w:next w:val="Normal"/>
    <w:autoRedefine/>
    <w:uiPriority w:val="39"/>
    <w:qFormat/>
    <w:rsid w:val="00CC61F4"/>
    <w:pPr>
      <w:shd w:val="clear" w:color="auto" w:fill="FFFFFF" w:themeFill="background1"/>
      <w:tabs>
        <w:tab w:val="right" w:leader="dot" w:pos="9742"/>
      </w:tabs>
      <w:spacing w:after="100"/>
      <w:ind w:left="240" w:hanging="240"/>
    </w:pPr>
  </w:style>
  <w:style w:type="character" w:customStyle="1" w:styleId="NoSpacingChar">
    <w:name w:val="No Spacing Char"/>
    <w:basedOn w:val="DefaultParagraphFont"/>
    <w:uiPriority w:val="1"/>
    <w:rPr>
      <w:rFonts w:ascii="Open Sans Light" w:hAnsi="Open Sans Light"/>
    </w:rPr>
  </w:style>
  <w:style w:type="paragraph" w:styleId="Title">
    <w:name w:val="Title"/>
    <w:basedOn w:val="Normal"/>
    <w:next w:val="Normal"/>
    <w:uiPriority w:val="10"/>
    <w:qFormat/>
    <w:pPr>
      <w:pBdr>
        <w:bottom w:val="single" w:sz="8" w:space="4" w:color="4F81BD"/>
      </w:pBdr>
      <w:spacing w:after="300" w:line="240" w:lineRule="auto"/>
      <w:contextualSpacing/>
      <w:jc w:val="left"/>
    </w:pPr>
    <w:rPr>
      <w:rFonts w:ascii="Cambria" w:eastAsia="Times New Roman" w:hAnsi="Cambria"/>
      <w:color w:val="17365D"/>
      <w:spacing w:val="5"/>
      <w:kern w:val="3"/>
      <w:sz w:val="52"/>
      <w:szCs w:val="52"/>
    </w:rPr>
  </w:style>
  <w:style w:type="character" w:customStyle="1" w:styleId="TitleChar">
    <w:name w:val="Title Char"/>
    <w:basedOn w:val="DefaultParagraphFont"/>
    <w:uiPriority w:val="10"/>
    <w:rPr>
      <w:rFonts w:ascii="Cambria" w:eastAsia="Times New Roman" w:hAnsi="Cambria" w:cs="Times New Roman"/>
      <w:color w:val="17365D"/>
      <w:spacing w:val="5"/>
      <w:kern w:val="3"/>
      <w:sz w:val="52"/>
      <w:szCs w:val="52"/>
    </w:rPr>
  </w:style>
  <w:style w:type="paragraph" w:customStyle="1" w:styleId="Normal1">
    <w:name w:val="Normal1"/>
    <w:basedOn w:val="Normal"/>
    <w:uiPriority w:val="99"/>
    <w:pPr>
      <w:tabs>
        <w:tab w:val="left" w:pos="1701"/>
        <w:tab w:val="left" w:pos="2552"/>
      </w:tabs>
      <w:spacing w:after="0" w:line="240" w:lineRule="auto"/>
    </w:pPr>
    <w:rPr>
      <w:rFonts w:ascii="Times New Roman" w:hAnsi="Times New Roman"/>
      <w:szCs w:val="24"/>
    </w:rPr>
  </w:style>
  <w:style w:type="character" w:styleId="IntenseEmphasis">
    <w:name w:val="Intense Emphasis"/>
    <w:aliases w:val="Grid Blue Underline"/>
    <w:basedOn w:val="DefaultParagraphFont"/>
    <w:uiPriority w:val="21"/>
    <w:qFormat/>
    <w:rPr>
      <w:i w:val="0"/>
      <w:iCs/>
      <w:color w:val="1762AB"/>
    </w:rPr>
  </w:style>
  <w:style w:type="character" w:customStyle="1" w:styleId="Heading5Char">
    <w:name w:val="Heading 5 Char"/>
    <w:basedOn w:val="DefaultParagraphFont"/>
    <w:uiPriority w:val="9"/>
    <w:rPr>
      <w:rFonts w:ascii="Cambria" w:eastAsia="Times New Roman" w:hAnsi="Cambria" w:cs="Times New Roman"/>
      <w:color w:val="365F91"/>
      <w:sz w:val="19"/>
    </w:rPr>
  </w:style>
  <w:style w:type="character" w:styleId="FootnoteReference">
    <w:name w:val="footnote reference"/>
    <w:basedOn w:val="DefaultParagraphFont"/>
    <w:uiPriority w:val="99"/>
    <w:rPr>
      <w:rFonts w:ascii="Open Sans Light" w:hAnsi="Open Sans Light"/>
      <w:b/>
      <w:position w:val="0"/>
      <w:sz w:val="20"/>
      <w:vertAlign w:val="superscript"/>
    </w:rPr>
  </w:style>
  <w:style w:type="paragraph" w:customStyle="1" w:styleId="body">
    <w:name w:val="body"/>
    <w:basedOn w:val="Normal"/>
    <w:pPr>
      <w:spacing w:after="0" w:line="240" w:lineRule="exact"/>
      <w:jc w:val="left"/>
    </w:pPr>
    <w:rPr>
      <w:rFonts w:ascii="L Frutiger Light" w:eastAsia="Times" w:hAnsi="L Frutiger Light"/>
      <w:color w:val="003366"/>
      <w:sz w:val="24"/>
      <w:szCs w:val="20"/>
    </w:rPr>
  </w:style>
  <w:style w:type="character" w:customStyle="1" w:styleId="bodyChar">
    <w:name w:val="body Char"/>
    <w:rPr>
      <w:rFonts w:ascii="L Frutiger Light" w:eastAsia="Times" w:hAnsi="L Frutiger Light" w:cs="Times New Roman"/>
      <w:color w:val="003366"/>
      <w:sz w:val="24"/>
      <w:szCs w:val="20"/>
    </w:rPr>
  </w:style>
  <w:style w:type="paragraph" w:styleId="FootnoteText">
    <w:name w:val="footnote text"/>
    <w:basedOn w:val="Normal"/>
    <w:uiPriority w:val="99"/>
    <w:pPr>
      <w:spacing w:after="0" w:line="240" w:lineRule="auto"/>
      <w:jc w:val="left"/>
    </w:pPr>
    <w:rPr>
      <w:rFonts w:ascii="Times" w:eastAsia="Times" w:hAnsi="Times"/>
      <w:sz w:val="24"/>
      <w:szCs w:val="20"/>
      <w:lang w:eastAsia="en-GB"/>
    </w:rPr>
  </w:style>
  <w:style w:type="character" w:customStyle="1" w:styleId="FootnoteTextChar">
    <w:name w:val="Footnote Text Char"/>
    <w:basedOn w:val="DefaultParagraphFont"/>
    <w:uiPriority w:val="99"/>
    <w:rPr>
      <w:rFonts w:ascii="Times" w:eastAsia="Times" w:hAnsi="Times" w:cs="Times New Roman"/>
      <w:sz w:val="24"/>
      <w:szCs w:val="20"/>
      <w:lang w:eastAsia="en-GB"/>
    </w:rPr>
  </w:style>
  <w:style w:type="paragraph" w:customStyle="1" w:styleId="Noparagraphstyle">
    <w:name w:val="[No paragraph style]"/>
    <w:uiPriority w:val="99"/>
    <w:pPr>
      <w:widowControl w:val="0"/>
      <w:suppressAutoHyphens/>
      <w:autoSpaceDE w:val="0"/>
      <w:spacing w:after="0" w:line="288" w:lineRule="auto"/>
      <w:textAlignment w:val="center"/>
    </w:pPr>
    <w:rPr>
      <w:rFonts w:ascii="Times" w:eastAsia="Times New Roman" w:hAnsi="Times"/>
      <w:color w:val="000000"/>
      <w:sz w:val="24"/>
      <w:szCs w:val="20"/>
      <w:lang w:val="en-US" w:eastAsia="en-GB"/>
    </w:rPr>
  </w:style>
  <w:style w:type="character" w:customStyle="1" w:styleId="Hyperlink1">
    <w:name w:val="Hyperlink1"/>
    <w:rPr>
      <w:color w:val="0000FF"/>
      <w:sz w:val="20"/>
      <w:u w:val="single"/>
    </w:rPr>
  </w:style>
  <w:style w:type="paragraph" w:customStyle="1" w:styleId="Blue-Arial10-optionaltext-templates">
    <w:name w:val="Blue - Arial 10 - optional text - templates"/>
    <w:basedOn w:val="body"/>
    <w:qFormat/>
    <w:pPr>
      <w:spacing w:after="200"/>
      <w:ind w:left="-567"/>
    </w:pPr>
    <w:rPr>
      <w:rFonts w:ascii="Arial" w:hAnsi="Arial"/>
      <w:color w:val="466DB0"/>
    </w:rPr>
  </w:style>
  <w:style w:type="character" w:customStyle="1" w:styleId="Blue-Arial10-optionaltext-templatesChar">
    <w:name w:val="Blue - Arial 10 - optional text - templates Char"/>
    <w:rPr>
      <w:rFonts w:ascii="Arial" w:eastAsia="Times" w:hAnsi="Arial" w:cs="Times New Roman"/>
      <w:color w:val="466DB0"/>
      <w:sz w:val="24"/>
      <w:szCs w:val="20"/>
    </w:rPr>
  </w:style>
  <w:style w:type="paragraph" w:customStyle="1" w:styleId="GreenHeadingArial16Templates">
    <w:name w:val="Green Heading Arial 16 Templates"/>
    <w:basedOn w:val="Normal"/>
    <w:qFormat/>
    <w:pPr>
      <w:spacing w:after="0" w:line="240" w:lineRule="auto"/>
      <w:ind w:left="-567"/>
      <w:jc w:val="left"/>
    </w:pPr>
    <w:rPr>
      <w:rFonts w:ascii="Arial" w:eastAsia="Times" w:hAnsi="Arial"/>
      <w:b/>
      <w:color w:val="96BE2B"/>
      <w:sz w:val="32"/>
      <w:szCs w:val="32"/>
    </w:rPr>
  </w:style>
  <w:style w:type="character" w:customStyle="1" w:styleId="GreenHeadingArial16TemplatesChar">
    <w:name w:val="Green Heading Arial 16 Templates Char"/>
    <w:rPr>
      <w:rFonts w:ascii="Arial" w:eastAsia="Times" w:hAnsi="Arial" w:cs="Times New Roman"/>
      <w:b/>
      <w:color w:val="96BE2B"/>
      <w:sz w:val="32"/>
      <w:szCs w:val="32"/>
    </w:rPr>
  </w:style>
  <w:style w:type="paragraph" w:customStyle="1" w:styleId="LargeHeading">
    <w:name w:val="Large Heading"/>
    <w:basedOn w:val="Normal"/>
    <w:next w:val="Normal"/>
    <w:qFormat/>
    <w:pPr>
      <w:spacing w:after="0" w:line="276" w:lineRule="auto"/>
      <w:jc w:val="center"/>
      <w:outlineLvl w:val="0"/>
    </w:pPr>
    <w:rPr>
      <w:rFonts w:ascii="Gotham Medium" w:eastAsia="Times New Roman" w:hAnsi="Gotham Medium"/>
      <w:bCs/>
      <w:color w:val="000000"/>
      <w:spacing w:val="-15"/>
      <w:sz w:val="72"/>
      <w:szCs w:val="72"/>
    </w:rPr>
  </w:style>
  <w:style w:type="character" w:customStyle="1" w:styleId="LargeHeadingChar">
    <w:name w:val="Large Heading Char"/>
    <w:basedOn w:val="DefaultParagraphFont"/>
    <w:rPr>
      <w:rFonts w:ascii="Gotham Medium" w:eastAsia="Times New Roman" w:hAnsi="Gotham Medium" w:cs="Times New Roman"/>
      <w:bCs/>
      <w:color w:val="000000"/>
      <w:spacing w:val="-15"/>
      <w:sz w:val="72"/>
      <w:szCs w:val="72"/>
    </w:rPr>
  </w:style>
  <w:style w:type="paragraph" w:customStyle="1" w:styleId="GreyArial10body-Templates">
    <w:name w:val="Grey Arial 10 body - Templates"/>
    <w:basedOn w:val="body"/>
    <w:qFormat/>
    <w:pPr>
      <w:spacing w:after="57"/>
      <w:ind w:left="-567"/>
    </w:pPr>
    <w:rPr>
      <w:rFonts w:ascii="Arial" w:hAnsi="Arial"/>
      <w:color w:val="494949"/>
    </w:rPr>
  </w:style>
  <w:style w:type="character" w:customStyle="1" w:styleId="GreyArial10body-TemplatesChar">
    <w:name w:val="Grey Arial 10 body - Templates Char"/>
    <w:rPr>
      <w:rFonts w:ascii="Arial" w:eastAsia="Times" w:hAnsi="Arial" w:cs="Times New Roman"/>
      <w:color w:val="494949"/>
      <w:sz w:val="24"/>
      <w:szCs w:val="20"/>
    </w:rPr>
  </w:style>
  <w:style w:type="paragraph" w:customStyle="1" w:styleId="Body0">
    <w:name w:val="Body"/>
    <w:pPr>
      <w:suppressAutoHyphens/>
      <w:spacing w:after="0" w:line="240" w:lineRule="auto"/>
    </w:pPr>
    <w:rPr>
      <w:rFonts w:ascii="Helvetica" w:eastAsia="ヒラギノ角ゴ Pro W3" w:hAnsi="Helvetica"/>
      <w:color w:val="000000"/>
      <w:sz w:val="24"/>
      <w:szCs w:val="20"/>
      <w:lang w:val="en-US" w:eastAsia="en-GB"/>
    </w:rPr>
  </w:style>
  <w:style w:type="paragraph" w:customStyle="1" w:styleId="subb">
    <w:name w:val="subb"/>
    <w:basedOn w:val="Normal"/>
    <w:uiPriority w:val="99"/>
    <w:pPr>
      <w:spacing w:after="0" w:line="240" w:lineRule="auto"/>
      <w:ind w:left="-567"/>
      <w:jc w:val="left"/>
    </w:pPr>
    <w:rPr>
      <w:rFonts w:ascii="Arial" w:eastAsia="Times New Roman" w:hAnsi="Arial"/>
      <w:color w:val="C39323"/>
      <w:spacing w:val="-24"/>
      <w:sz w:val="48"/>
      <w:szCs w:val="32"/>
      <w:lang w:eastAsia="en-GB"/>
    </w:rPr>
  </w:style>
  <w:style w:type="character" w:styleId="CommentReference">
    <w:name w:val="annotation reference"/>
    <w:basedOn w:val="DefaultParagraphFont"/>
    <w:uiPriority w:val="99"/>
    <w:rPr>
      <w:sz w:val="16"/>
      <w:szCs w:val="16"/>
    </w:rPr>
  </w:style>
  <w:style w:type="paragraph" w:styleId="CommentText">
    <w:name w:val="annotation text"/>
    <w:basedOn w:val="Normal"/>
    <w:uiPriority w:val="99"/>
    <w:pPr>
      <w:spacing w:after="0" w:line="240" w:lineRule="auto"/>
      <w:jc w:val="left"/>
    </w:pPr>
    <w:rPr>
      <w:rFonts w:ascii="Times" w:eastAsia="Times" w:hAnsi="Times"/>
      <w:sz w:val="24"/>
      <w:szCs w:val="20"/>
      <w:lang w:eastAsia="en-GB"/>
    </w:rPr>
  </w:style>
  <w:style w:type="character" w:customStyle="1" w:styleId="CommentTextChar">
    <w:name w:val="Comment Text Char"/>
    <w:basedOn w:val="DefaultParagraphFont"/>
    <w:uiPriority w:val="99"/>
    <w:rPr>
      <w:rFonts w:ascii="Times" w:eastAsia="Times" w:hAnsi="Times" w:cs="Times New Roman"/>
      <w:sz w:val="24"/>
      <w:szCs w:val="20"/>
      <w:lang w:eastAsia="en-GB"/>
    </w:rPr>
  </w:style>
  <w:style w:type="paragraph" w:customStyle="1" w:styleId="head">
    <w:name w:val="head"/>
    <w:basedOn w:val="Normal"/>
    <w:uiPriority w:val="99"/>
    <w:pPr>
      <w:spacing w:after="0" w:line="320" w:lineRule="exact"/>
      <w:jc w:val="left"/>
    </w:pPr>
    <w:rPr>
      <w:rFonts w:ascii="Arial" w:eastAsia="Times New Roman" w:hAnsi="Arial"/>
      <w:b/>
      <w:color w:val="333399"/>
      <w:sz w:val="32"/>
      <w:szCs w:val="20"/>
      <w:lang w:val="en-US" w:eastAsia="en-GB"/>
    </w:rPr>
  </w:style>
  <w:style w:type="paragraph" w:customStyle="1" w:styleId="sub">
    <w:name w:val="sub"/>
    <w:basedOn w:val="Normal"/>
    <w:autoRedefine/>
    <w:uiPriority w:val="99"/>
    <w:pPr>
      <w:spacing w:after="0" w:line="240" w:lineRule="auto"/>
      <w:ind w:left="-567"/>
      <w:jc w:val="left"/>
    </w:pPr>
    <w:rPr>
      <w:rFonts w:ascii="Arial" w:eastAsia="Times New Roman" w:hAnsi="Arial"/>
      <w:b/>
      <w:color w:val="96BE2B"/>
      <w:spacing w:val="-24"/>
      <w:sz w:val="32"/>
      <w:szCs w:val="32"/>
      <w:lang w:eastAsia="en-GB"/>
    </w:rPr>
  </w:style>
  <w:style w:type="paragraph" w:customStyle="1" w:styleId="tabs">
    <w:name w:val="tabs"/>
    <w:basedOn w:val="Normal"/>
    <w:uiPriority w:val="99"/>
    <w:pPr>
      <w:numPr>
        <w:numId w:val="6"/>
      </w:numPr>
      <w:spacing w:after="0" w:line="240" w:lineRule="auto"/>
      <w:jc w:val="left"/>
    </w:pPr>
    <w:rPr>
      <w:rFonts w:ascii="Arial" w:eastAsia="Times New Roman" w:hAnsi="Arial"/>
      <w:sz w:val="24"/>
      <w:szCs w:val="20"/>
      <w:lang w:eastAsia="en-GB"/>
    </w:rPr>
  </w:style>
  <w:style w:type="paragraph" w:customStyle="1" w:styleId="blocktext">
    <w:name w:val="blocktext"/>
    <w:basedOn w:val="Normal"/>
    <w:uiPriority w:val="99"/>
    <w:pPr>
      <w:spacing w:after="0" w:line="240" w:lineRule="auto"/>
      <w:jc w:val="left"/>
    </w:pPr>
    <w:rPr>
      <w:rFonts w:ascii="Arial" w:eastAsia="Times New Roman" w:hAnsi="Arial"/>
      <w:sz w:val="24"/>
      <w:szCs w:val="20"/>
      <w:lang w:val="en-US" w:eastAsia="en-GB"/>
    </w:rPr>
  </w:style>
  <w:style w:type="paragraph" w:customStyle="1" w:styleId="main">
    <w:name w:val="main"/>
    <w:basedOn w:val="Noparagraphstyle"/>
    <w:uiPriority w:val="99"/>
    <w:pPr>
      <w:spacing w:line="800" w:lineRule="atLeast"/>
    </w:pPr>
    <w:rPr>
      <w:rFonts w:ascii="Frutiger" w:hAnsi="Frutiger"/>
      <w:color w:val="3D5B73"/>
      <w:spacing w:val="-38"/>
      <w:sz w:val="96"/>
    </w:rPr>
  </w:style>
  <w:style w:type="paragraph" w:customStyle="1" w:styleId="mainhead">
    <w:name w:val="mainhead"/>
    <w:basedOn w:val="main"/>
    <w:uiPriority w:val="99"/>
    <w:pPr>
      <w:spacing w:line="880" w:lineRule="exact"/>
    </w:pPr>
    <w:rPr>
      <w:rFonts w:ascii="L Frutiger Light" w:hAnsi="L Frutiger Light"/>
    </w:rPr>
  </w:style>
  <w:style w:type="paragraph" w:customStyle="1" w:styleId="subsub">
    <w:name w:val="sub sub"/>
    <w:basedOn w:val="sub"/>
    <w:uiPriority w:val="99"/>
    <w:pPr>
      <w:widowControl w:val="0"/>
      <w:autoSpaceDE w:val="0"/>
      <w:spacing w:before="57" w:line="280" w:lineRule="atLeast"/>
      <w:textAlignment w:val="center"/>
    </w:pPr>
    <w:rPr>
      <w:rFonts w:ascii="R Frutiger Roman" w:hAnsi="R Frutiger Roman"/>
      <w:b w:val="0"/>
      <w:color w:val="C3901D"/>
      <w:spacing w:val="-14"/>
      <w:sz w:val="28"/>
      <w:lang w:val="en-US"/>
    </w:rPr>
  </w:style>
  <w:style w:type="paragraph" w:customStyle="1" w:styleId="subsubsub">
    <w:name w:val="sub sub sub"/>
    <w:basedOn w:val="body"/>
    <w:uiPriority w:val="99"/>
    <w:pPr>
      <w:widowControl w:val="0"/>
      <w:autoSpaceDE w:val="0"/>
      <w:textAlignment w:val="center"/>
    </w:pPr>
    <w:rPr>
      <w:rFonts w:ascii="R Frutiger Roman" w:eastAsia="Times New Roman" w:hAnsi="R Frutiger Roman"/>
      <w:color w:val="3C466D"/>
      <w:spacing w:val="-7"/>
      <w:sz w:val="22"/>
      <w:lang w:val="en-US"/>
    </w:rPr>
  </w:style>
  <w:style w:type="paragraph" w:customStyle="1" w:styleId="link">
    <w:name w:val="link"/>
    <w:basedOn w:val="body"/>
    <w:uiPriority w:val="99"/>
    <w:pPr>
      <w:widowControl w:val="0"/>
      <w:autoSpaceDE w:val="0"/>
      <w:spacing w:after="170" w:line="288" w:lineRule="auto"/>
      <w:textAlignment w:val="center"/>
    </w:pPr>
    <w:rPr>
      <w:rFonts w:ascii="Frutiger" w:eastAsia="Times New Roman" w:hAnsi="Frutiger"/>
      <w:b/>
      <w:color w:val="C3901D"/>
      <w:u w:val="thick"/>
      <w:lang w:val="en-US"/>
    </w:rPr>
  </w:style>
  <w:style w:type="paragraph" w:customStyle="1" w:styleId="BCSParagraph">
    <w:name w:val="| BCS | Paragraph"/>
    <w:pPr>
      <w:suppressAutoHyphens/>
      <w:overflowPunct w:val="0"/>
      <w:autoSpaceDE w:val="0"/>
      <w:spacing w:after="240" w:line="300" w:lineRule="exact"/>
      <w:textAlignment w:val="baseline"/>
    </w:pPr>
    <w:rPr>
      <w:rFonts w:ascii="Arial" w:eastAsia="Times New Roman" w:hAnsi="Arial" w:cs="Arial"/>
      <w:color w:val="000000"/>
      <w:sz w:val="24"/>
      <w:szCs w:val="20"/>
      <w:lang w:eastAsia="en-GB"/>
    </w:rPr>
  </w:style>
  <w:style w:type="character" w:customStyle="1" w:styleId="BCSParagraphChar">
    <w:name w:val="| BCS | Paragraph Char"/>
    <w:rPr>
      <w:rFonts w:ascii="Arial" w:eastAsia="Times New Roman" w:hAnsi="Arial" w:cs="Arial"/>
      <w:color w:val="000000"/>
      <w:sz w:val="24"/>
      <w:szCs w:val="20"/>
      <w:lang w:eastAsia="en-GB"/>
    </w:rPr>
  </w:style>
  <w:style w:type="paragraph" w:customStyle="1" w:styleId="BCSBulletparagraph">
    <w:name w:val="| BCS | Bullet paragraph"/>
    <w:basedOn w:val="Normal"/>
    <w:uiPriority w:val="99"/>
    <w:pPr>
      <w:numPr>
        <w:numId w:val="7"/>
      </w:numPr>
      <w:tabs>
        <w:tab w:val="left" w:pos="720"/>
        <w:tab w:val="left" w:pos="1077"/>
      </w:tabs>
      <w:overflowPunct w:val="0"/>
      <w:autoSpaceDE w:val="0"/>
      <w:spacing w:after="40" w:line="300" w:lineRule="exact"/>
      <w:jc w:val="left"/>
      <w:textAlignment w:val="baseline"/>
    </w:pPr>
    <w:rPr>
      <w:rFonts w:ascii="Arial" w:eastAsia="Times New Roman" w:hAnsi="Arial" w:cs="Arial"/>
      <w:sz w:val="24"/>
      <w:szCs w:val="20"/>
      <w:lang w:eastAsia="en-GB"/>
    </w:rPr>
  </w:style>
  <w:style w:type="paragraph" w:customStyle="1" w:styleId="BCSTinytext">
    <w:name w:val="| BCS | Tiny text"/>
    <w:uiPriority w:val="99"/>
    <w:pPr>
      <w:suppressAutoHyphens/>
      <w:spacing w:before="40" w:after="40" w:line="245" w:lineRule="exact"/>
    </w:pPr>
    <w:rPr>
      <w:rFonts w:ascii="Arial" w:eastAsia="Times New Roman" w:hAnsi="Arial" w:cs="Arial"/>
      <w:color w:val="000000"/>
      <w:sz w:val="18"/>
      <w:szCs w:val="16"/>
      <w:lang w:eastAsia="en-GB"/>
    </w:rPr>
  </w:style>
  <w:style w:type="character" w:customStyle="1" w:styleId="apple-style-span">
    <w:name w:val="apple-style-span"/>
    <w:rPr>
      <w:color w:val="000000"/>
      <w:sz w:val="20"/>
    </w:rPr>
  </w:style>
  <w:style w:type="paragraph" w:styleId="NormalWeb">
    <w:name w:val="Normal (Web)"/>
    <w:basedOn w:val="Normal"/>
    <w:uiPriority w:val="99"/>
    <w:pPr>
      <w:spacing w:before="100" w:after="100" w:line="240" w:lineRule="auto"/>
      <w:jc w:val="left"/>
    </w:pPr>
    <w:rPr>
      <w:rFonts w:ascii="Times New Roman" w:eastAsia="Times New Roman" w:hAnsi="Times New Roman"/>
      <w:sz w:val="24"/>
      <w:szCs w:val="24"/>
      <w:lang w:eastAsia="en-GB"/>
    </w:rPr>
  </w:style>
  <w:style w:type="character" w:styleId="Strong">
    <w:name w:val="Strong"/>
    <w:uiPriority w:val="22"/>
    <w:qFormat/>
    <w:rPr>
      <w:b/>
      <w:bCs/>
    </w:rPr>
  </w:style>
  <w:style w:type="character" w:customStyle="1" w:styleId="apple-converted-space">
    <w:name w:val="apple-converted-space"/>
  </w:style>
  <w:style w:type="paragraph" w:customStyle="1" w:styleId="OCsubtitle">
    <w:name w:val="OC subtitle"/>
    <w:basedOn w:val="Normal"/>
    <w:pPr>
      <w:spacing w:after="0" w:line="276" w:lineRule="auto"/>
      <w:jc w:val="left"/>
    </w:pPr>
    <w:rPr>
      <w:rFonts w:ascii="VAG Rounded Std Light" w:eastAsia="Times New Roman" w:hAnsi="VAG Rounded Std Light"/>
      <w:b/>
      <w:color w:val="5078B4"/>
      <w:sz w:val="24"/>
    </w:rPr>
  </w:style>
  <w:style w:type="character" w:customStyle="1" w:styleId="OCsubtitleChar">
    <w:name w:val="OC subtitle Char"/>
    <w:rPr>
      <w:rFonts w:ascii="VAG Rounded Std Light" w:eastAsia="Times New Roman" w:hAnsi="VAG Rounded Std Light" w:cs="Times New Roman"/>
      <w:b/>
      <w:color w:val="5078B4"/>
      <w:sz w:val="24"/>
    </w:rPr>
  </w:style>
  <w:style w:type="paragraph" w:customStyle="1" w:styleId="OCMainTitle">
    <w:name w:val="OC Main Title"/>
    <w:basedOn w:val="Normal"/>
    <w:pPr>
      <w:spacing w:after="0" w:line="276" w:lineRule="auto"/>
      <w:jc w:val="left"/>
    </w:pPr>
    <w:rPr>
      <w:rFonts w:ascii="VAG Rounded Std Light" w:eastAsia="Times New Roman" w:hAnsi="VAG Rounded Std Light"/>
      <w:color w:val="9AC01C"/>
      <w:sz w:val="32"/>
      <w:szCs w:val="20"/>
    </w:rPr>
  </w:style>
  <w:style w:type="character" w:customStyle="1" w:styleId="OCMainTitleChar">
    <w:name w:val="OC Main Title Char"/>
    <w:rPr>
      <w:rFonts w:ascii="VAG Rounded Std Light" w:eastAsia="Times New Roman" w:hAnsi="VAG Rounded Std Light" w:cs="Times New Roman"/>
      <w:color w:val="9AC01C"/>
      <w:sz w:val="32"/>
      <w:szCs w:val="20"/>
    </w:rPr>
  </w:style>
  <w:style w:type="paragraph" w:customStyle="1" w:styleId="Default">
    <w:name w:val="Default"/>
    <w:uiPriority w:val="99"/>
    <w:pPr>
      <w:suppressAutoHyphens/>
      <w:autoSpaceDE w:val="0"/>
      <w:spacing w:after="0" w:line="240" w:lineRule="auto"/>
    </w:pPr>
    <w:rPr>
      <w:rFonts w:ascii="YDUOYF+Frutiger-Roman" w:hAnsi="YDUOYF+Frutiger-Roman" w:cs="YDUOYF+Frutiger-Roman"/>
      <w:color w:val="000000"/>
      <w:sz w:val="24"/>
      <w:szCs w:val="24"/>
    </w:rPr>
  </w:style>
  <w:style w:type="paragraph" w:customStyle="1" w:styleId="Pa13">
    <w:name w:val="Pa13"/>
    <w:basedOn w:val="Default"/>
    <w:next w:val="Default"/>
    <w:uiPriority w:val="99"/>
    <w:pPr>
      <w:spacing w:line="201" w:lineRule="atLeast"/>
    </w:pPr>
    <w:rPr>
      <w:rFonts w:cs="Times New Roman"/>
      <w:color w:val="auto"/>
    </w:rPr>
  </w:style>
  <w:style w:type="paragraph" w:customStyle="1" w:styleId="Pa16">
    <w:name w:val="Pa16"/>
    <w:basedOn w:val="Default"/>
    <w:next w:val="Default"/>
    <w:uiPriority w:val="99"/>
    <w:pPr>
      <w:spacing w:line="201" w:lineRule="atLeast"/>
    </w:pPr>
    <w:rPr>
      <w:rFonts w:cs="Times New Roman"/>
      <w:color w:val="auto"/>
    </w:rPr>
  </w:style>
  <w:style w:type="paragraph" w:customStyle="1" w:styleId="Pa14">
    <w:name w:val="Pa14"/>
    <w:basedOn w:val="Default"/>
    <w:next w:val="Default"/>
    <w:uiPriority w:val="99"/>
    <w:pPr>
      <w:spacing w:line="201" w:lineRule="atLeast"/>
    </w:pPr>
    <w:rPr>
      <w:rFonts w:cs="Times New Roman"/>
      <w:color w:val="auto"/>
    </w:rPr>
  </w:style>
  <w:style w:type="character" w:customStyle="1" w:styleId="A11">
    <w:name w:val="A11"/>
    <w:uiPriority w:val="99"/>
    <w:rPr>
      <w:rFonts w:ascii="VFQWIL+Frutiger-Italic" w:hAnsi="VFQWIL+Frutiger-Italic" w:cs="VFQWIL+Frutiger-Italic"/>
      <w:color w:val="000000"/>
      <w:sz w:val="11"/>
      <w:szCs w:val="11"/>
    </w:rPr>
  </w:style>
  <w:style w:type="paragraph" w:customStyle="1" w:styleId="BodyA">
    <w:name w:val="Body A"/>
    <w:autoRedefine/>
    <w:uiPriority w:val="99"/>
    <w:pPr>
      <w:suppressAutoHyphens/>
      <w:spacing w:after="0" w:line="240" w:lineRule="auto"/>
    </w:pPr>
    <w:rPr>
      <w:rFonts w:ascii="Helvetica" w:eastAsia="ヒラギノ角ゴ Pro W3" w:hAnsi="Helvetica"/>
      <w:color w:val="000000"/>
      <w:sz w:val="24"/>
      <w:szCs w:val="20"/>
      <w:lang w:val="en-US" w:eastAsia="en-GB"/>
    </w:rPr>
  </w:style>
  <w:style w:type="character" w:styleId="FollowedHyperlink">
    <w:name w:val="FollowedHyperlink"/>
    <w:basedOn w:val="DefaultParagraphFont"/>
    <w:uiPriority w:val="99"/>
    <w:rPr>
      <w:color w:val="800080"/>
      <w:u w:val="single"/>
    </w:rPr>
  </w:style>
  <w:style w:type="paragraph" w:customStyle="1" w:styleId="Standard">
    <w:name w:val="Standard"/>
    <w:uiPriority w:val="99"/>
    <w:pPr>
      <w:suppressAutoHyphens/>
      <w:spacing w:after="0" w:line="240" w:lineRule="auto"/>
      <w:textAlignment w:val="baseline"/>
    </w:pPr>
    <w:rPr>
      <w:rFonts w:ascii="Arial" w:eastAsia="Times New Roman" w:hAnsi="Arial" w:cs="Arial"/>
      <w:color w:val="000000"/>
      <w:kern w:val="3"/>
      <w:sz w:val="24"/>
      <w:szCs w:val="24"/>
      <w:lang w:eastAsia="en-GB"/>
    </w:rPr>
  </w:style>
  <w:style w:type="character" w:styleId="Emphasis">
    <w:name w:val="Emphasis"/>
    <w:basedOn w:val="DefaultParagraphFont"/>
    <w:uiPriority w:val="20"/>
    <w:qFormat/>
    <w:rPr>
      <w:i/>
      <w:iCs/>
    </w:rPr>
  </w:style>
  <w:style w:type="paragraph" w:styleId="CommentSubject">
    <w:name w:val="annotation subject"/>
    <w:basedOn w:val="CommentText"/>
    <w:next w:val="CommentText"/>
    <w:uiPriority w:val="99"/>
    <w:rPr>
      <w:b/>
      <w:bCs/>
    </w:rPr>
  </w:style>
  <w:style w:type="character" w:customStyle="1" w:styleId="CommentSubjectChar">
    <w:name w:val="Comment Subject Char"/>
    <w:basedOn w:val="CommentTextChar"/>
    <w:uiPriority w:val="99"/>
    <w:rPr>
      <w:rFonts w:ascii="Times" w:eastAsia="Times" w:hAnsi="Times" w:cs="Times New Roman"/>
      <w:b/>
      <w:bCs/>
      <w:sz w:val="24"/>
      <w:szCs w:val="20"/>
      <w:lang w:eastAsia="en-GB"/>
    </w:rPr>
  </w:style>
  <w:style w:type="paragraph" w:styleId="Subtitle">
    <w:name w:val="Subtitle"/>
    <w:basedOn w:val="Normal"/>
    <w:next w:val="Normal"/>
    <w:uiPriority w:val="11"/>
    <w:qFormat/>
    <w:pPr>
      <w:spacing w:after="0" w:line="240" w:lineRule="auto"/>
      <w:jc w:val="left"/>
    </w:pPr>
    <w:rPr>
      <w:rFonts w:ascii="Cambria" w:eastAsia="Times New Roman" w:hAnsi="Cambria"/>
      <w:i/>
      <w:iCs/>
      <w:color w:val="4F81BD"/>
      <w:spacing w:val="15"/>
      <w:sz w:val="24"/>
      <w:szCs w:val="24"/>
    </w:rPr>
  </w:style>
  <w:style w:type="character" w:customStyle="1" w:styleId="SubtitleChar">
    <w:name w:val="Subtitle Char"/>
    <w:basedOn w:val="DefaultParagraphFont"/>
    <w:uiPriority w:val="11"/>
    <w:rPr>
      <w:rFonts w:ascii="Cambria" w:eastAsia="Times New Roman" w:hAnsi="Cambria" w:cs="Times New Roman"/>
      <w:i/>
      <w:iCs/>
      <w:color w:val="4F81BD"/>
      <w:spacing w:val="15"/>
      <w:sz w:val="24"/>
      <w:szCs w:val="24"/>
    </w:rPr>
  </w:style>
  <w:style w:type="paragraph" w:styleId="TOC4">
    <w:name w:val="toc 4"/>
    <w:basedOn w:val="Normal"/>
    <w:next w:val="Normal"/>
    <w:autoRedefine/>
    <w:uiPriority w:val="39"/>
    <w:pPr>
      <w:spacing w:after="100" w:line="276" w:lineRule="auto"/>
      <w:ind w:left="660"/>
      <w:jc w:val="left"/>
    </w:pPr>
    <w:rPr>
      <w:rFonts w:ascii="Calibri" w:eastAsia="Times New Roman" w:hAnsi="Calibri"/>
      <w:sz w:val="24"/>
      <w:lang w:eastAsia="en-GB"/>
    </w:rPr>
  </w:style>
  <w:style w:type="paragraph" w:styleId="TOC5">
    <w:name w:val="toc 5"/>
    <w:basedOn w:val="Normal"/>
    <w:next w:val="Normal"/>
    <w:autoRedefine/>
    <w:uiPriority w:val="39"/>
    <w:pPr>
      <w:spacing w:after="100" w:line="276" w:lineRule="auto"/>
      <w:ind w:left="880"/>
      <w:jc w:val="left"/>
    </w:pPr>
    <w:rPr>
      <w:rFonts w:ascii="Calibri" w:eastAsia="Times New Roman" w:hAnsi="Calibri"/>
      <w:sz w:val="24"/>
      <w:lang w:eastAsia="en-GB"/>
    </w:rPr>
  </w:style>
  <w:style w:type="paragraph" w:styleId="TOC6">
    <w:name w:val="toc 6"/>
    <w:basedOn w:val="Normal"/>
    <w:next w:val="Normal"/>
    <w:autoRedefine/>
    <w:uiPriority w:val="39"/>
    <w:pPr>
      <w:spacing w:after="100" w:line="276" w:lineRule="auto"/>
      <w:ind w:left="1100"/>
      <w:jc w:val="left"/>
    </w:pPr>
    <w:rPr>
      <w:rFonts w:ascii="Calibri" w:eastAsia="Times New Roman" w:hAnsi="Calibri"/>
      <w:sz w:val="24"/>
      <w:lang w:eastAsia="en-GB"/>
    </w:rPr>
  </w:style>
  <w:style w:type="paragraph" w:styleId="TOC7">
    <w:name w:val="toc 7"/>
    <w:basedOn w:val="Normal"/>
    <w:next w:val="Normal"/>
    <w:autoRedefine/>
    <w:uiPriority w:val="39"/>
    <w:pPr>
      <w:spacing w:after="100" w:line="276" w:lineRule="auto"/>
      <w:ind w:left="1320"/>
      <w:jc w:val="left"/>
    </w:pPr>
    <w:rPr>
      <w:rFonts w:ascii="Calibri" w:eastAsia="Times New Roman" w:hAnsi="Calibri"/>
      <w:sz w:val="24"/>
      <w:lang w:eastAsia="en-GB"/>
    </w:rPr>
  </w:style>
  <w:style w:type="paragraph" w:styleId="TOC8">
    <w:name w:val="toc 8"/>
    <w:basedOn w:val="Normal"/>
    <w:next w:val="Normal"/>
    <w:autoRedefine/>
    <w:uiPriority w:val="39"/>
    <w:pPr>
      <w:spacing w:after="100" w:line="276" w:lineRule="auto"/>
      <w:ind w:left="1540"/>
      <w:jc w:val="left"/>
    </w:pPr>
    <w:rPr>
      <w:rFonts w:ascii="Calibri" w:eastAsia="Times New Roman" w:hAnsi="Calibri"/>
      <w:sz w:val="24"/>
      <w:lang w:eastAsia="en-GB"/>
    </w:rPr>
  </w:style>
  <w:style w:type="paragraph" w:styleId="TOC9">
    <w:name w:val="toc 9"/>
    <w:basedOn w:val="Normal"/>
    <w:next w:val="Normal"/>
    <w:autoRedefine/>
    <w:uiPriority w:val="39"/>
    <w:pPr>
      <w:spacing w:after="100" w:line="276" w:lineRule="auto"/>
      <w:ind w:left="1760"/>
      <w:jc w:val="left"/>
    </w:pPr>
    <w:rPr>
      <w:rFonts w:ascii="Calibri" w:eastAsia="Times New Roman" w:hAnsi="Calibri"/>
      <w:sz w:val="24"/>
      <w:lang w:eastAsia="en-GB"/>
    </w:rPr>
  </w:style>
  <w:style w:type="paragraph" w:styleId="Revision">
    <w:name w:val="Revision"/>
    <w:uiPriority w:val="99"/>
    <w:pPr>
      <w:suppressAutoHyphens/>
      <w:spacing w:after="0" w:line="240" w:lineRule="auto"/>
    </w:pPr>
    <w:rPr>
      <w:rFonts w:ascii="Open Sans Light" w:hAnsi="Open Sans Light"/>
      <w:sz w:val="20"/>
    </w:rPr>
  </w:style>
  <w:style w:type="character" w:customStyle="1" w:styleId="UnresolvedMention1">
    <w:name w:val="Unresolved Mention1"/>
    <w:basedOn w:val="DefaultParagraphFont"/>
    <w:uiPriority w:val="99"/>
    <w:rPr>
      <w:color w:val="605E5C"/>
      <w:shd w:val="clear" w:color="auto" w:fill="E1DFDD"/>
    </w:rPr>
  </w:style>
  <w:style w:type="character" w:customStyle="1" w:styleId="UnresolvedMention2">
    <w:name w:val="Unresolved Mention2"/>
    <w:basedOn w:val="DefaultParagraphFont"/>
    <w:uiPriority w:val="99"/>
    <w:rPr>
      <w:color w:val="605E5C"/>
      <w:shd w:val="clear" w:color="auto" w:fill="E1DFDD"/>
    </w:rPr>
  </w:style>
  <w:style w:type="character" w:customStyle="1" w:styleId="BlueText">
    <w:name w:val="Blue Text"/>
    <w:uiPriority w:val="1"/>
    <w:qFormat/>
    <w:rPr>
      <w:color w:val="003EA4"/>
    </w:rPr>
  </w:style>
  <w:style w:type="character" w:customStyle="1" w:styleId="UnresolvedMention3">
    <w:name w:val="Unresolved Mention3"/>
    <w:basedOn w:val="DefaultParagraphFont"/>
    <w:uiPriority w:val="99"/>
    <w:rPr>
      <w:color w:val="605E5C"/>
      <w:shd w:val="clear" w:color="auto" w:fill="E1DFDD"/>
    </w:rPr>
  </w:style>
  <w:style w:type="character" w:customStyle="1" w:styleId="UnresolvedMention4">
    <w:name w:val="Unresolved Mention4"/>
    <w:basedOn w:val="DefaultParagraphFont"/>
    <w:uiPriority w:val="99"/>
    <w:rPr>
      <w:color w:val="605E5C"/>
      <w:shd w:val="clear" w:color="auto" w:fill="E1DFDD"/>
    </w:rPr>
  </w:style>
  <w:style w:type="paragraph" w:customStyle="1" w:styleId="GridBlue">
    <w:name w:val="Grid Blue"/>
    <w:basedOn w:val="Normal"/>
    <w:qFormat/>
    <w:rPr>
      <w:rFonts w:cs="Arial"/>
      <w:color w:val="1762AB"/>
    </w:rPr>
  </w:style>
  <w:style w:type="character" w:customStyle="1" w:styleId="UnresolvedMention5">
    <w:name w:val="Unresolved Mention5"/>
    <w:basedOn w:val="DefaultParagraphFont"/>
    <w:uiPriority w:val="99"/>
    <w:rPr>
      <w:color w:val="605E5C"/>
      <w:shd w:val="clear" w:color="auto" w:fill="E1DFDD"/>
    </w:rPr>
  </w:style>
  <w:style w:type="character" w:customStyle="1" w:styleId="GridBlueChar">
    <w:name w:val="Grid Blue Char"/>
    <w:basedOn w:val="DefaultParagraphFont"/>
    <w:rPr>
      <w:rFonts w:ascii="Open Sans Light" w:hAnsi="Open Sans Light" w:cs="Arial"/>
      <w:color w:val="1762AB"/>
    </w:rPr>
  </w:style>
  <w:style w:type="paragraph" w:customStyle="1" w:styleId="msonormal0">
    <w:name w:val="msonormal"/>
    <w:basedOn w:val="Normal"/>
    <w:uiPriority w:val="99"/>
    <w:pPr>
      <w:spacing w:before="100" w:after="100" w:line="240" w:lineRule="auto"/>
      <w:jc w:val="left"/>
    </w:pPr>
    <w:rPr>
      <w:rFonts w:ascii="Times New Roman" w:eastAsia="Times New Roman" w:hAnsi="Times New Roman"/>
      <w:sz w:val="24"/>
      <w:szCs w:val="24"/>
      <w:lang w:eastAsia="en-GB"/>
    </w:rPr>
  </w:style>
  <w:style w:type="paragraph" w:styleId="HTMLPreformatted">
    <w:name w:val="HTML Preformatted"/>
    <w:basedOn w:val="Normal"/>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uiPriority w:val="99"/>
    <w:rPr>
      <w:rFonts w:ascii="Courier New" w:eastAsia="Times New Roman" w:hAnsi="Courier New" w:cs="Courier New"/>
      <w:sz w:val="20"/>
      <w:szCs w:val="20"/>
      <w:lang w:eastAsia="en-GB"/>
    </w:rPr>
  </w:style>
  <w:style w:type="paragraph" w:customStyle="1" w:styleId="Footnote">
    <w:name w:val="Footnote"/>
    <w:basedOn w:val="Normal"/>
    <w:rPr>
      <w:sz w:val="18"/>
    </w:rPr>
  </w:style>
  <w:style w:type="character" w:styleId="UnresolvedMention">
    <w:name w:val="Unresolved Mention"/>
    <w:basedOn w:val="DefaultParagraphFont"/>
    <w:uiPriority w:val="99"/>
    <w:rPr>
      <w:color w:val="605E5C"/>
      <w:shd w:val="clear" w:color="auto" w:fill="E1DFDD"/>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uiPriority w:val="34"/>
    <w:qFormat/>
    <w:rPr>
      <w:rFonts w:ascii="Open Sans Light" w:hAnsi="Open Sans Light"/>
    </w:rPr>
  </w:style>
  <w:style w:type="character" w:customStyle="1" w:styleId="normaltextrun">
    <w:name w:val="normaltextrun"/>
    <w:basedOn w:val="DefaultParagraphFont"/>
  </w:style>
  <w:style w:type="character" w:customStyle="1" w:styleId="eop">
    <w:name w:val="eop"/>
    <w:basedOn w:val="DefaultParagraphFont"/>
  </w:style>
  <w:style w:type="character" w:styleId="PlaceholderText">
    <w:name w:val="Placeholder Text"/>
    <w:basedOn w:val="DefaultParagraphFont"/>
    <w:uiPriority w:val="99"/>
    <w:rPr>
      <w:color w:val="808080"/>
    </w:rPr>
  </w:style>
  <w:style w:type="character" w:styleId="Mention">
    <w:name w:val="Mention"/>
    <w:basedOn w:val="DefaultParagraphFont"/>
    <w:uiPriority w:val="99"/>
    <w:rPr>
      <w:color w:val="2B579A"/>
      <w:shd w:val="clear" w:color="auto" w:fill="E6E6E6"/>
    </w:rPr>
  </w:style>
  <w:style w:type="character" w:customStyle="1" w:styleId="cf01">
    <w:name w:val="cf01"/>
    <w:basedOn w:val="DefaultParagraphFont"/>
    <w:rPr>
      <w:rFonts w:ascii="Segoe UI" w:hAnsi="Segoe UI" w:cs="Segoe UI"/>
      <w:sz w:val="18"/>
      <w:szCs w:val="18"/>
    </w:rPr>
  </w:style>
  <w:style w:type="paragraph" w:customStyle="1" w:styleId="pf0">
    <w:name w:val="pf0"/>
    <w:basedOn w:val="Normal"/>
    <w:pPr>
      <w:spacing w:before="100" w:after="100" w:line="240" w:lineRule="auto"/>
      <w:jc w:val="left"/>
    </w:pPr>
    <w:rPr>
      <w:rFonts w:ascii="Times New Roman" w:eastAsia="Times New Roman" w:hAnsi="Times New Roman"/>
      <w:sz w:val="24"/>
      <w:szCs w:val="24"/>
      <w:lang w:eastAsia="en-GB"/>
    </w:rPr>
  </w:style>
  <w:style w:type="numbering" w:customStyle="1" w:styleId="WWNum2">
    <w:name w:val="WWNum2"/>
    <w:basedOn w:val="NoList"/>
    <w:pPr>
      <w:numPr>
        <w:numId w:val="1"/>
      </w:numPr>
    </w:pPr>
  </w:style>
  <w:style w:type="numbering" w:customStyle="1" w:styleId="WWNum3">
    <w:name w:val="WWNum3"/>
    <w:basedOn w:val="NoList"/>
    <w:pPr>
      <w:numPr>
        <w:numId w:val="2"/>
      </w:numPr>
    </w:pPr>
  </w:style>
  <w:style w:type="numbering" w:customStyle="1" w:styleId="WWNum4">
    <w:name w:val="WWNum4"/>
    <w:basedOn w:val="NoList"/>
    <w:pPr>
      <w:numPr>
        <w:numId w:val="3"/>
      </w:numPr>
    </w:pPr>
  </w:style>
  <w:style w:type="numbering" w:customStyle="1" w:styleId="WWNum5">
    <w:name w:val="WWNum5"/>
    <w:basedOn w:val="NoList"/>
    <w:pPr>
      <w:numPr>
        <w:numId w:val="4"/>
      </w:numPr>
    </w:pPr>
  </w:style>
  <w:style w:type="numbering" w:customStyle="1" w:styleId="WWNum6">
    <w:name w:val="WWNum6"/>
    <w:basedOn w:val="NoList"/>
    <w:pPr>
      <w:numPr>
        <w:numId w:val="5"/>
      </w:numPr>
    </w:pPr>
  </w:style>
  <w:style w:type="numbering" w:customStyle="1" w:styleId="LFO41">
    <w:name w:val="LFO41"/>
    <w:basedOn w:val="NoList"/>
    <w:pPr>
      <w:numPr>
        <w:numId w:val="6"/>
      </w:numPr>
    </w:pPr>
  </w:style>
  <w:style w:type="numbering" w:customStyle="1" w:styleId="LFO42">
    <w:name w:val="LFO42"/>
    <w:basedOn w:val="NoList"/>
    <w:pPr>
      <w:numPr>
        <w:numId w:val="7"/>
      </w:numPr>
    </w:pPr>
  </w:style>
  <w:style w:type="table" w:styleId="TableGrid">
    <w:name w:val="Table Grid"/>
    <w:basedOn w:val="TableNormal"/>
    <w:uiPriority w:val="59"/>
    <w:rsid w:val="00AD26C0"/>
    <w:pPr>
      <w:autoSpaceDN/>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WGfL">
    <w:name w:val="SWGfL"/>
    <w:basedOn w:val="TableNormal"/>
    <w:uiPriority w:val="99"/>
    <w:rsid w:val="00960FAF"/>
    <w:pPr>
      <w:autoSpaceDN/>
      <w:spacing w:after="0" w:line="240" w:lineRule="auto"/>
    </w:pPr>
    <w:rPr>
      <w:rFonts w:ascii="Open Sans Light" w:eastAsiaTheme="minorHAnsi" w:hAnsi="Open Sans Light" w:cstheme="minorBidi"/>
      <w:szCs w:val="24"/>
    </w:rPr>
    <w:tblPr>
      <w:tblStyleRowBandSize w:val="1"/>
      <w:tblInd w:w="0" w:type="nil"/>
    </w:tblPr>
    <w:tblStylePr w:type="firstRow">
      <w:pPr>
        <w:wordWrap/>
        <w:jc w:val="left"/>
      </w:pPr>
      <w:rPr>
        <w:rFonts w:ascii="Sitka Banner Semibold" w:hAnsi="Sitka Banner Semibold" w:cs="Sitka Banner Semibold" w:hint="default"/>
        <w:sz w:val="22"/>
        <w:szCs w:val="22"/>
      </w:rPr>
      <w:tblPr/>
      <w:tcPr>
        <w:tcBorders>
          <w:bottom w:val="single" w:sz="4" w:space="0" w:color="DAECF4"/>
        </w:tcBorders>
      </w:tcPr>
    </w:tblStylePr>
    <w:tblStylePr w:type="firstCol">
      <w:rPr>
        <w:rFonts w:ascii="Sitka Banner Semibold" w:hAnsi="Sitka Banner Semibold" w:hint="default"/>
        <w:sz w:val="22"/>
        <w:szCs w:val="22"/>
      </w:rPr>
    </w:tblStylePr>
    <w:tblStylePr w:type="band1Horz">
      <w:pPr>
        <w:wordWrap/>
        <w:spacing w:beforeLines="0" w:before="100" w:beforeAutospacing="1" w:afterLines="0" w:after="100" w:afterAutospacing="1"/>
        <w:jc w:val="left"/>
      </w:pPr>
      <w:rPr>
        <w:rFonts w:ascii="Sitka Banner Semibold" w:hAnsi="Sitka Banner Semibold" w:cs="Sitka Banner Semibold" w:hint="default"/>
        <w:sz w:val="22"/>
        <w:szCs w:val="22"/>
      </w:rPr>
      <w:tblPr/>
      <w:tcPr>
        <w:tcBorders>
          <w:bottom w:val="single" w:sz="4" w:space="0" w:color="DAECF4"/>
        </w:tcBorders>
        <w:vAlign w:val="center"/>
      </w:tcPr>
    </w:tblStylePr>
    <w:tblStylePr w:type="band2Horz">
      <w:pPr>
        <w:wordWrap/>
        <w:spacing w:beforeLines="0" w:before="100" w:beforeAutospacing="1" w:afterLines="0" w:after="100" w:afterAutospacing="1"/>
        <w:jc w:val="left"/>
      </w:pPr>
      <w:rPr>
        <w:rFonts w:ascii="Sitka Banner Semibold" w:hAnsi="Sitka Banner Semibold" w:cs="Sitka Banner Semibold" w:hint="default"/>
        <w:sz w:val="22"/>
        <w:szCs w:val="22"/>
      </w:rPr>
      <w:tblPr/>
      <w:tcPr>
        <w:tcBorders>
          <w:bottom w:val="single" w:sz="4" w:space="0" w:color="DAECF4"/>
        </w:tcBorders>
      </w:tcPr>
    </w:tblStylePr>
  </w:style>
  <w:style w:type="paragraph" w:styleId="Quote">
    <w:name w:val="Quote"/>
    <w:basedOn w:val="Normal"/>
    <w:next w:val="Normal"/>
    <w:link w:val="QuoteChar"/>
    <w:uiPriority w:val="29"/>
    <w:qFormat/>
    <w:rsid w:val="00CE3414"/>
    <w:pPr>
      <w:suppressAutoHyphens w:val="0"/>
      <w:autoSpaceDN/>
      <w:spacing w:before="200" w:after="160" w:line="259" w:lineRule="auto"/>
      <w:ind w:left="864" w:right="864"/>
      <w:jc w:val="center"/>
    </w:pPr>
    <w:rPr>
      <w:rFonts w:asciiTheme="minorHAnsi" w:eastAsiaTheme="minorHAnsi" w:hAnsiTheme="minorHAnsi" w:cstheme="minorBidi"/>
      <w:i/>
      <w:iCs/>
      <w:color w:val="404040" w:themeColor="text1" w:themeTint="BF"/>
    </w:rPr>
  </w:style>
  <w:style w:type="character" w:customStyle="1" w:styleId="QuoteChar">
    <w:name w:val="Quote Char"/>
    <w:basedOn w:val="DefaultParagraphFont"/>
    <w:link w:val="Quote"/>
    <w:uiPriority w:val="29"/>
    <w:rsid w:val="00CE3414"/>
    <w:rPr>
      <w:rFonts w:asciiTheme="minorHAnsi" w:eastAsiaTheme="minorHAnsi" w:hAnsiTheme="minorHAnsi" w:cstheme="min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hyperlink" Target="https://www.gov.wales/protection-biometric-information-guidance-schools-and-further-education-institutions" TargetMode="External"/><Relationship Id="rId21" Type="http://schemas.openxmlformats.org/officeDocument/2006/relationships/hyperlink" Target="https://www.anti-bullyingalliance.org.uk/anti-bullying-week" TargetMode="External"/><Relationship Id="rId42" Type="http://schemas.openxmlformats.org/officeDocument/2006/relationships/hyperlink" Target="https://hwb.gov.wales/repository/resource/8e1433eb-3942-41c2-9f3f-5d10c54c7f41/en" TargetMode="External"/><Relationship Id="rId63" Type="http://schemas.openxmlformats.org/officeDocument/2006/relationships/hyperlink" Target="https://www.ewc.wales/site/index.php/en/" TargetMode="External"/><Relationship Id="rId84" Type="http://schemas.openxmlformats.org/officeDocument/2006/relationships/footer" Target="footer1.xml"/><Relationship Id="rId138" Type="http://schemas.openxmlformats.org/officeDocument/2006/relationships/hyperlink" Target="https://hwb.gov.wales/repository/resource/fd6226ea-0d86-42ce-b544-0eb0c05d460d" TargetMode="External"/><Relationship Id="rId159" Type="http://schemas.openxmlformats.org/officeDocument/2006/relationships/hyperlink" Target="https://hwb.gov.wales/curriculum-for-wales/health-and-well-being/" TargetMode="External"/><Relationship Id="rId170" Type="http://schemas.openxmlformats.org/officeDocument/2006/relationships/hyperlink" Target="https://www.iwf.org.uk/" TargetMode="External"/><Relationship Id="rId191" Type="http://schemas.openxmlformats.org/officeDocument/2006/relationships/hyperlink" Target="https://www.nen.gov.uk/advice/" TargetMode="External"/><Relationship Id="rId205" Type="http://schemas.openxmlformats.org/officeDocument/2006/relationships/theme" Target="theme/theme1.xml"/><Relationship Id="rId107" Type="http://schemas.openxmlformats.org/officeDocument/2006/relationships/hyperlink" Target="https://ico.org.uk/for-organisations/guide-to-the-general-data-protection-regulation-gdpr/individual-rights/right-of-access/" TargetMode="External"/><Relationship Id="rId11" Type="http://schemas.openxmlformats.org/officeDocument/2006/relationships/hyperlink" Target="https://gov.wales/curriculum-wales-overview" TargetMode="External"/><Relationship Id="rId32" Type="http://schemas.openxmlformats.org/officeDocument/2006/relationships/hyperlink" Target="https://hwb.gov.wales/keeping-safe-online/welsh-government-guidance/advice-for-schools-on-preparing-for-and-responding-to-viral-online-harmful-challenges-and-hoaxes" TargetMode="External"/><Relationship Id="rId53" Type="http://schemas.openxmlformats.org/officeDocument/2006/relationships/hyperlink" Target="https://www.saferinternet.org.uk/advice-centre/teachers-and-school-staff/appropriate-filtering-and-monitoring" TargetMode="External"/><Relationship Id="rId74" Type="http://schemas.openxmlformats.org/officeDocument/2006/relationships/hyperlink" Target="https://swgfl.org.uk/resources/online-safety-policy-templates/" TargetMode="External"/><Relationship Id="rId128" Type="http://schemas.openxmlformats.org/officeDocument/2006/relationships/hyperlink" Target="https://www.gov.uk/government/publications/ai-opportunities-action-plan/ai-opportunities-action-plan" TargetMode="External"/><Relationship Id="rId149" Type="http://schemas.openxmlformats.org/officeDocument/2006/relationships/hyperlink" Target="https://gov.wales/safeguarding-children" TargetMode="External"/><Relationship Id="rId5" Type="http://schemas.openxmlformats.org/officeDocument/2006/relationships/numbering" Target="numbering.xml"/><Relationship Id="rId95" Type="http://schemas.openxmlformats.org/officeDocument/2006/relationships/hyperlink" Target="http://testfiltering.com" TargetMode="External"/><Relationship Id="rId160" Type="http://schemas.openxmlformats.org/officeDocument/2006/relationships/hyperlink" Target="https://hwb.gov.wales/zones/keeping-safe-online/training-modules/" TargetMode="External"/><Relationship Id="rId181" Type="http://schemas.openxmlformats.org/officeDocument/2006/relationships/hyperlink" Target="https://hwb.gov.wales/repository/resource/b433f458-5697-41f0-b69b-25462f78c9fb/en" TargetMode="External"/><Relationship Id="rId22" Type="http://schemas.openxmlformats.org/officeDocument/2006/relationships/hyperlink" Target="https://gov.wales/keeping-learners-safe" TargetMode="External"/><Relationship Id="rId43" Type="http://schemas.openxmlformats.org/officeDocument/2006/relationships/hyperlink" Target="https://hwb.gov.wales/zones/keeping-safe-online/enhancing-digital-resilience-in-education-an-action-plan-to-protect-children-and-young-people-online/" TargetMode="External"/><Relationship Id="rId64" Type="http://schemas.openxmlformats.org/officeDocument/2006/relationships/hyperlink" Target="https://saferinternet.org.uk/professionals-online-safety-helpline" TargetMode="External"/><Relationship Id="rId118" Type="http://schemas.openxmlformats.org/officeDocument/2006/relationships/hyperlink" Target="https://hwb.gov.wales/playlists/view/2827fbc0-09b9-453e-a9f6-50935845812e/en/8" TargetMode="External"/><Relationship Id="rId139" Type="http://schemas.openxmlformats.org/officeDocument/2006/relationships/hyperlink" Target="https://hwb.gov.wales/repository/resource/5b255275-f1ca-460c-8d4e-acdd441f4477" TargetMode="External"/><Relationship Id="rId85" Type="http://schemas.openxmlformats.org/officeDocument/2006/relationships/header" Target="header2.xml"/><Relationship Id="rId150" Type="http://schemas.openxmlformats.org/officeDocument/2006/relationships/hyperlink" Target="https://gov.wales/school-bullying" TargetMode="External"/><Relationship Id="rId171" Type="http://schemas.openxmlformats.org/officeDocument/2006/relationships/hyperlink" Target="https://reportharmfulcontent.com/" TargetMode="External"/><Relationship Id="rId192" Type="http://schemas.openxmlformats.org/officeDocument/2006/relationships/hyperlink" Target="http://www.childnet.com/parents-and-carers" TargetMode="External"/><Relationship Id="rId12" Type="http://schemas.openxmlformats.org/officeDocument/2006/relationships/hyperlink" Target="https://hwb.gov.wales/zones/keeping-safe-online/welsh-government-guidance/advice-for-schools-on-preparing-for-and-responding-to-viral-online-harmful-challenges-and-hoaxes" TargetMode="External"/><Relationship Id="rId33" Type="http://schemas.openxmlformats.org/officeDocument/2006/relationships/hyperlink" Target="https://www.saferinternet.org.uk/helpline/professionals-online-safety-helpline" TargetMode="External"/><Relationship Id="rId108" Type="http://schemas.openxmlformats.org/officeDocument/2006/relationships/hyperlink" Target="https://ico.org.uk/for-organisations/guide-to-the-general-data-protection-regulation-gdpr/personal-data-breaches/" TargetMode="External"/><Relationship Id="rId129" Type="http://schemas.openxmlformats.org/officeDocument/2006/relationships/hyperlink" Target="https://www.ofcom.org.uk/siteassets/resources/documents/research-and-data/online-research/online-nation/2024/online-nation-2024-report.pdf?v=386238" TargetMode="External"/><Relationship Id="rId54" Type="http://schemas.openxmlformats.org/officeDocument/2006/relationships/hyperlink" Target="https://swiggle.org.uk/" TargetMode="External"/><Relationship Id="rId75" Type="http://schemas.openxmlformats.org/officeDocument/2006/relationships/hyperlink" Target="https://hwb.gov.wales/support-centre/trust-centre/" TargetMode="External"/><Relationship Id="rId96" Type="http://schemas.openxmlformats.org/officeDocument/2006/relationships/hyperlink" Target="https://hwb.gov.wales/support-centre/education-digital-standards/web-filtering-standards" TargetMode="External"/><Relationship Id="rId140" Type="http://schemas.openxmlformats.org/officeDocument/2006/relationships/hyperlink" Target="https://hwb.gov.wales/curriculum-for-wales" TargetMode="External"/><Relationship Id="rId161" Type="http://schemas.openxmlformats.org/officeDocument/2006/relationships/hyperlink" Target="https://hwb.gov.wales/zones/keeping-safe-online/live-streaming-and-video-conferencing-safeguarding-principles-and-practice/" TargetMode="External"/><Relationship Id="rId182" Type="http://schemas.openxmlformats.org/officeDocument/2006/relationships/hyperlink" Target="https://www.estyn.gov.wales/thematic-report/we-dont-tell-our-teachers-experiences-peer-peer-sexual-harassment-among-secondary" TargetMode="External"/><Relationship Id="rId6" Type="http://schemas.openxmlformats.org/officeDocument/2006/relationships/styles" Target="styles.xml"/><Relationship Id="rId23" Type="http://schemas.openxmlformats.org/officeDocument/2006/relationships/hyperlink" Target="https://hwb.gov.wales/zones/keeping-safe-online/live-streaming-and-video-conferencing-safeguarding-principles-and-practice/" TargetMode="External"/><Relationship Id="rId119" Type="http://schemas.openxmlformats.org/officeDocument/2006/relationships/hyperlink" Target="https://hwb.gov.wales/keeping-safe-online/welsh-government-guidance/practices-and-principles-for-schools-use-of-social-media" TargetMode="External"/><Relationship Id="rId44" Type="http://schemas.openxmlformats.org/officeDocument/2006/relationships/hyperlink" Target="https://hwb.gov.wales/zones/keeping-safe-online/safer-internet-day/" TargetMode="External"/><Relationship Id="rId65" Type="http://schemas.openxmlformats.org/officeDocument/2006/relationships/hyperlink" Target="https://hwb.gov.wales/zones/keeping-safe-online/live-streaming-and-video-conferencing-safeguarding-principles-and-practice/" TargetMode="External"/><Relationship Id="rId86" Type="http://schemas.openxmlformats.org/officeDocument/2006/relationships/footer" Target="footer2.xml"/><Relationship Id="rId130" Type="http://schemas.openxmlformats.org/officeDocument/2006/relationships/hyperlink" Target="https://artificialintelligenceact.eu/high-level-summary/" TargetMode="External"/><Relationship Id="rId151" Type="http://schemas.openxmlformats.org/officeDocument/2006/relationships/hyperlink" Target="https://hwb.gov.wales/" TargetMode="External"/><Relationship Id="rId172" Type="http://schemas.openxmlformats.org/officeDocument/2006/relationships/hyperlink" Target="https://www.saferinternet.org.uk/research" TargetMode="External"/><Relationship Id="rId193" Type="http://schemas.openxmlformats.org/officeDocument/2006/relationships/hyperlink" Target="http://www.getsafeonline.org/nqcontent.cfm?a_id=1182" TargetMode="External"/><Relationship Id="rId13" Type="http://schemas.openxmlformats.org/officeDocument/2006/relationships/hyperlink" Target="https://gov.wales/keeping-learners-safe" TargetMode="External"/><Relationship Id="rId109" Type="http://schemas.openxmlformats.org/officeDocument/2006/relationships/hyperlink" Target="https://ico.org.uk/for-organisations/guide-to-data-protection/guide-to-the-general-data-protection-regulation-gdpr/accountability-and-governance/data-protection-impact-assessments/" TargetMode="External"/><Relationship Id="rId34" Type="http://schemas.openxmlformats.org/officeDocument/2006/relationships/hyperlink" Target="https://reportharmfulcontent.com/?lang=en" TargetMode="External"/><Relationship Id="rId55" Type="http://schemas.openxmlformats.org/officeDocument/2006/relationships/hyperlink" Target="https://reportharmfulcontent.com/" TargetMode="External"/><Relationship Id="rId76" Type="http://schemas.openxmlformats.org/officeDocument/2006/relationships/hyperlink" Target="https://nationalcrimeagency.gov.uk/who-we-are/publications/526-cyber-choices-hacking-it-legal-teachers/file" TargetMode="External"/><Relationship Id="rId97" Type="http://schemas.openxmlformats.org/officeDocument/2006/relationships/hyperlink" Target="https://hwb.gov.wales/support-centre/" TargetMode="External"/><Relationship Id="rId120" Type="http://schemas.openxmlformats.org/officeDocument/2006/relationships/hyperlink" Target="https://hwb.gov.wales/keeping-safe-online/welsh-government-guidance/practices-and-principles-for-schools-use-of-social-media/" TargetMode="External"/><Relationship Id="rId141" Type="http://schemas.openxmlformats.org/officeDocument/2006/relationships/hyperlink" Target="https://hwb.gov.wales/repository/resource/1ffd7be8-fbb4-4ac2-9442-1ff9e25ffdd5" TargetMode="External"/><Relationship Id="rId7" Type="http://schemas.openxmlformats.org/officeDocument/2006/relationships/settings" Target="settings.xml"/><Relationship Id="rId162" Type="http://schemas.openxmlformats.org/officeDocument/2006/relationships/hyperlink" Target="https://hwb.gov.wales/zones/keeping-safe-online/safer-internet-day/" TargetMode="External"/><Relationship Id="rId183" Type="http://schemas.openxmlformats.org/officeDocument/2006/relationships/hyperlink" Target="https://ico.org.uk/for-organisations/" TargetMode="External"/><Relationship Id="rId24" Type="http://schemas.openxmlformats.org/officeDocument/2006/relationships/hyperlink" Target="https://gov.wales/keeping-learners-safe" TargetMode="External"/><Relationship Id="rId40" Type="http://schemas.openxmlformats.org/officeDocument/2006/relationships/hyperlink" Target="https://anti-bullyingalliance.org.uk/anti-bullying-week/school-resources/ysgolion-yng-nghymru-schools-wales-2022" TargetMode="External"/><Relationship Id="rId45" Type="http://schemas.openxmlformats.org/officeDocument/2006/relationships/hyperlink" Target="https://hwb.gov.wales/zones/keeping-safe-online/" TargetMode="External"/><Relationship Id="rId66" Type="http://schemas.openxmlformats.org/officeDocument/2006/relationships/hyperlink" Target="https://www.gov.wales/keeping-learners-safe" TargetMode="External"/><Relationship Id="rId87" Type="http://schemas.openxmlformats.org/officeDocument/2006/relationships/header" Target="header3.xml"/><Relationship Id="rId110" Type="http://schemas.openxmlformats.org/officeDocument/2006/relationships/image" Target="media/image7.png"/><Relationship Id="rId115" Type="http://schemas.openxmlformats.org/officeDocument/2006/relationships/hyperlink" Target="https://ico.org.uk/media/for-organisations/documents/1242/how-to-complete-template-guide-to-info-for-schools.pdf" TargetMode="External"/><Relationship Id="rId131" Type="http://schemas.openxmlformats.org/officeDocument/2006/relationships/hyperlink" Target="https://unesdoc.unesco.org/ark:/48223/pf0000391105" TargetMode="External"/><Relationship Id="rId136" Type="http://schemas.openxmlformats.org/officeDocument/2006/relationships/hyperlink" Target="https://hwb.gov.wales/keeping-safe-online/generative-ai" TargetMode="External"/><Relationship Id="rId157" Type="http://schemas.openxmlformats.org/officeDocument/2006/relationships/hyperlink" Target="https://hwb.gov.wales/zones/keeping-safe-online/five-key-questions-for-governing-bodies-to-help-challenge-their-schools-and-colleges-to-effectively-safeguard-their-learners/" TargetMode="External"/><Relationship Id="rId178" Type="http://schemas.openxmlformats.org/officeDocument/2006/relationships/hyperlink" Target="https://www.gov.uk/government/publications/digital-resilience-framework" TargetMode="External"/><Relationship Id="rId61" Type="http://schemas.openxmlformats.org/officeDocument/2006/relationships/hyperlink" Target="https://hwb.gov.wales/support-centre/education-digital-standards/bring-your-own-device-guidance" TargetMode="External"/><Relationship Id="rId82" Type="http://schemas.openxmlformats.org/officeDocument/2006/relationships/hyperlink" Target="https://www.nationalcrimeagency.gov.uk/cyber-choices" TargetMode="External"/><Relationship Id="rId152" Type="http://schemas.openxmlformats.org/officeDocument/2006/relationships/hyperlink" Target="https://hwb.gov.wales/zones/keeping-safe-online/" TargetMode="External"/><Relationship Id="rId173" Type="http://schemas.openxmlformats.org/officeDocument/2006/relationships/hyperlink" Target="http://ceop.police.uk/" TargetMode="External"/><Relationship Id="rId194" Type="http://schemas.openxmlformats.org/officeDocument/2006/relationships/hyperlink" Target="https://www.internetmatters.org/" TargetMode="External"/><Relationship Id="rId199" Type="http://schemas.openxmlformats.org/officeDocument/2006/relationships/hyperlink" Target="https://hwb.gov.wales/repository/resource/403e178f-5e17-4962-be40-adab91353ae5/en" TargetMode="External"/><Relationship Id="rId203" Type="http://schemas.openxmlformats.org/officeDocument/2006/relationships/footer" Target="footer4.xml"/><Relationship Id="rId19" Type="http://schemas.openxmlformats.org/officeDocument/2006/relationships/hyperlink" Target="https://gov.wales/keeping-learners-safe" TargetMode="External"/><Relationship Id="rId14" Type="http://schemas.openxmlformats.org/officeDocument/2006/relationships/hyperlink" Target="https://hwb.gov.wales/zones/keeping-safe-online/enhancing-digital-resilience-in-education-an-action-plan-to-protect-children-and-young-people-online/" TargetMode="External"/><Relationship Id="rId30" Type="http://schemas.openxmlformats.org/officeDocument/2006/relationships/hyperlink" Target="https://www.nationalcrimeagency.gov.uk/cyber-choices" TargetMode="External"/><Relationship Id="rId35" Type="http://schemas.openxmlformats.org/officeDocument/2006/relationships/hyperlink" Target="http://www.ceop.police.uk" TargetMode="External"/><Relationship Id="rId56" Type="http://schemas.openxmlformats.org/officeDocument/2006/relationships/hyperlink" Target="https://saferinternet.org.uk/guide-and-resource/teachers-and-school-staff/appropriate-filtering-and-monitoring/appropriate-monitoring" TargetMode="External"/><Relationship Id="rId77" Type="http://schemas.openxmlformats.org/officeDocument/2006/relationships/hyperlink" Target="https://www.nationalcrimeagency.gov.uk/cyber-choices" TargetMode="External"/><Relationship Id="rId100" Type="http://schemas.openxmlformats.org/officeDocument/2006/relationships/hyperlink" Target="http://testfiltering.com/" TargetMode="External"/><Relationship Id="rId105" Type="http://schemas.openxmlformats.org/officeDocument/2006/relationships/hyperlink" Target="https://hwb.gov.wales/curriculum-for-wales/summary-of-legislation/" TargetMode="External"/><Relationship Id="rId126" Type="http://schemas.openxmlformats.org/officeDocument/2006/relationships/hyperlink" Target="https://hwb.gov.wales/repository/resource/37e6f4e8-8b29-4f75-8abb-923f900fa5a3/overview" TargetMode="External"/><Relationship Id="rId147" Type="http://schemas.openxmlformats.org/officeDocument/2006/relationships/hyperlink" Target="https://nationalcrimeagency.gov.uk/who-we-are/publications/75-guide-to-the-computer-misuse-act/file" TargetMode="External"/><Relationship Id="rId168" Type="http://schemas.openxmlformats.org/officeDocument/2006/relationships/hyperlink" Target="https://www.childnet.com/" TargetMode="External"/><Relationship Id="rId8" Type="http://schemas.openxmlformats.org/officeDocument/2006/relationships/webSettings" Target="webSettings.xml"/><Relationship Id="rId51" Type="http://schemas.openxmlformats.org/officeDocument/2006/relationships/hyperlink" Target="https://hwb.gov.wales/support-centre/education-digital-standards/web-filtering-standards/" TargetMode="External"/><Relationship Id="rId72" Type="http://schemas.openxmlformats.org/officeDocument/2006/relationships/hyperlink" Target="https://hwb.gov.wales/support-centre/education-digital-standards/network-and-data-security-standards/" TargetMode="External"/><Relationship Id="rId93" Type="http://schemas.openxmlformats.org/officeDocument/2006/relationships/hyperlink" Target="https://www.saferinternet.org.uk/advice-centre/teachers-and-school-staff/appropriate-filtering-and-monitoring" TargetMode="External"/><Relationship Id="rId98" Type="http://schemas.openxmlformats.org/officeDocument/2006/relationships/hyperlink" Target="https://hwb.gov.wales/repository/resource/b4e1da44-fcfd-4c1e-ae8f-370925d7f893/en" TargetMode="External"/><Relationship Id="rId121" Type="http://schemas.openxmlformats.org/officeDocument/2006/relationships/hyperlink" Target="https://swgfl.org.uk/" TargetMode="External"/><Relationship Id="rId142" Type="http://schemas.openxmlformats.org/officeDocument/2006/relationships/hyperlink" Target="https://hwb.gov.wales/keeping-safe-online/generative-ai" TargetMode="External"/><Relationship Id="rId163" Type="http://schemas.openxmlformats.org/officeDocument/2006/relationships/hyperlink" Target="https://hwb.gov.wales/repository/discovery?catalogs=50f72adb-cdf7-4da9-a01a-d9b5ecafd264&amp;categories2=d26b89c9-6f5f-4659-bd7a-b1dc8f7e2aab&amp;sort=recent&amp;strict=1" TargetMode="External"/><Relationship Id="rId184" Type="http://schemas.openxmlformats.org/officeDocument/2006/relationships/hyperlink" Target="https://irms.org.uk/page/SchoolsToolkit" TargetMode="External"/><Relationship Id="rId189" Type="http://schemas.openxmlformats.org/officeDocument/2006/relationships/hyperlink" Target="https://hwb.gov.wales/support-centre/education-digital-standards/web-filtering-standards" TargetMode="External"/><Relationship Id="rId3" Type="http://schemas.openxmlformats.org/officeDocument/2006/relationships/customXml" Target="../customXml/item3.xml"/><Relationship Id="rId25" Type="http://schemas.openxmlformats.org/officeDocument/2006/relationships/hyperlink" Target="https://hwb.gov.wales/support-centre/education-digital-standards/" TargetMode="External"/><Relationship Id="rId46" Type="http://schemas.openxmlformats.org/officeDocument/2006/relationships/hyperlink" Target="http://www.saferinternet.org.uk/" TargetMode="External"/><Relationship Id="rId67" Type="http://schemas.openxmlformats.org/officeDocument/2006/relationships/hyperlink" Target="https://ico.org.uk/for-organisations/guide-to-data-protection/guide-to-the-general-data-protection-regulation-gdpr/what-is-personal-data/what-is-personal-data/" TargetMode="External"/><Relationship Id="rId116" Type="http://schemas.openxmlformats.org/officeDocument/2006/relationships/hyperlink" Target="https://ico.org.uk/media/for-organisations/documents/1278/schools_england_mps_final.doc" TargetMode="External"/><Relationship Id="rId137" Type="http://schemas.openxmlformats.org/officeDocument/2006/relationships/hyperlink" Target="https://hwb.gov.wales/keeping-safe-online/welsh-government-guidance/sharing-nudes-and-semi-nudes-responding-to-incidents-and-safeguarding-children-and-young-people" TargetMode="External"/><Relationship Id="rId158" Type="http://schemas.openxmlformats.org/officeDocument/2006/relationships/hyperlink" Target="https://hwb.gov.wales/curriculum-for-wales/cross-curricular-skills-frameworks/digital-competence-framework/" TargetMode="External"/><Relationship Id="rId20" Type="http://schemas.openxmlformats.org/officeDocument/2006/relationships/hyperlink" Target="https://hwb.gov.wales/zones/keeping-safe-online/safer-internet-day/" TargetMode="External"/><Relationship Id="rId41" Type="http://schemas.openxmlformats.org/officeDocument/2006/relationships/hyperlink" Target="https://www.gov.wales/keeping-learners-safe" TargetMode="External"/><Relationship Id="rId62" Type="http://schemas.openxmlformats.org/officeDocument/2006/relationships/hyperlink" Target="https://hwb.gov.wales/keeping-safe-online/welsh-government-guidance/practices-and-principles-for-schools-use-of-social-media" TargetMode="External"/><Relationship Id="rId83" Type="http://schemas.openxmlformats.org/officeDocument/2006/relationships/header" Target="header1.xml"/><Relationship Id="rId88" Type="http://schemas.openxmlformats.org/officeDocument/2006/relationships/hyperlink" Target="https://hwb.gov.wales/support-centre" TargetMode="External"/><Relationship Id="rId111" Type="http://schemas.openxmlformats.org/officeDocument/2006/relationships/hyperlink" Target="http://irms.org.uk/page/SchoolsToolkit" TargetMode="External"/><Relationship Id="rId132" Type="http://schemas.openxmlformats.org/officeDocument/2006/relationships/hyperlink" Target="https://unesdoc.unesco.org/ark:/48223/pf0000391104" TargetMode="External"/><Relationship Id="rId153" Type="http://schemas.openxmlformats.org/officeDocument/2006/relationships/hyperlink" Target="https://hwb.gov.wales/support-centre" TargetMode="External"/><Relationship Id="rId174" Type="http://schemas.openxmlformats.org/officeDocument/2006/relationships/hyperlink" Target="http://www.thinkuknow.co.uk/" TargetMode="External"/><Relationship Id="rId179" Type="http://schemas.openxmlformats.org/officeDocument/2006/relationships/hyperlink" Target="http://swiggle.org.uk/" TargetMode="External"/><Relationship Id="rId195" Type="http://schemas.openxmlformats.org/officeDocument/2006/relationships/hyperlink" Target="https://hwb.gov.wales/zones/keeping-safe-online/in-the-know/" TargetMode="External"/><Relationship Id="rId190" Type="http://schemas.openxmlformats.org/officeDocument/2006/relationships/hyperlink" Target="https://nationalcrimeagency.gov.uk/who-we-are/publications/75-guide-to-the-computer-misuse-act/file" TargetMode="External"/><Relationship Id="rId204" Type="http://schemas.openxmlformats.org/officeDocument/2006/relationships/fontTable" Target="fontTable.xml"/><Relationship Id="rId15" Type="http://schemas.openxmlformats.org/officeDocument/2006/relationships/hyperlink" Target="https://gov.wales/keeping-learners-safe" TargetMode="External"/><Relationship Id="rId36" Type="http://schemas.openxmlformats.org/officeDocument/2006/relationships/hyperlink" Target="https://hwb.gov.wales/zones/keeping-safe-online/" TargetMode="External"/><Relationship Id="rId57" Type="http://schemas.openxmlformats.org/officeDocument/2006/relationships/hyperlink" Target="https://hwb.gov.wales/support-centre/education-digital-standards/" TargetMode="External"/><Relationship Id="rId106" Type="http://schemas.openxmlformats.org/officeDocument/2006/relationships/hyperlink" Target="https://ico.org.uk/for-organisations/guide-to-the-general-data-protection-regulation-gdpr/lawful-basis-for-processing/consent/" TargetMode="External"/><Relationship Id="rId127" Type="http://schemas.openxmlformats.org/officeDocument/2006/relationships/hyperlink" Target="https://www.gov.uk/government/publications/ai-roadmap?utm_source=chatgpt.com" TargetMode="External"/><Relationship Id="rId10" Type="http://schemas.openxmlformats.org/officeDocument/2006/relationships/endnotes" Target="endnotes.xml"/><Relationship Id="rId31" Type="http://schemas.openxmlformats.org/officeDocument/2006/relationships/hyperlink" Target="https://www.estyn.gov.wales/thematic-report/we-dont-tell-our-teachers-experiences-peer-peer-sexual-harassment-among-secondary" TargetMode="External"/><Relationship Id="rId52" Type="http://schemas.openxmlformats.org/officeDocument/2006/relationships/hyperlink" Target="https://hwb.gov.wales/support-centre/education-digital-standards/web-filtering-standards/" TargetMode="External"/><Relationship Id="rId73" Type="http://schemas.openxmlformats.org/officeDocument/2006/relationships/hyperlink" Target="https://hwb.gov.wales/repository/resource/def9bffd-1fba-4902-9834-3ecca60bb7e7/en" TargetMode="External"/><Relationship Id="rId78" Type="http://schemas.openxmlformats.org/officeDocument/2006/relationships/hyperlink" Target="https://www.nationalcrimeagency.gov.uk/cyber-choices" TargetMode="External"/><Relationship Id="rId94" Type="http://schemas.openxmlformats.org/officeDocument/2006/relationships/hyperlink" Target="https://hwb.gov.wales/support-centre/education-digital-standards/web-filtering-standards" TargetMode="External"/><Relationship Id="rId99" Type="http://schemas.openxmlformats.org/officeDocument/2006/relationships/hyperlink" Target="http://www.saferinternet.org.uk/advice-and-resources/teachers-and-professionals/appropriate-filtering-for-education-settings" TargetMode="External"/><Relationship Id="rId101" Type="http://schemas.openxmlformats.org/officeDocument/2006/relationships/hyperlink" Target="file:///C:\Users\johnp\AppData\Local\Temp\360safeCymru%20Policy%20Template%20Eng%20Jan%202021%20clean-1.docx" TargetMode="External"/><Relationship Id="rId122" Type="http://schemas.openxmlformats.org/officeDocument/2006/relationships/hyperlink" Target="https://swgfl.org.uk/magazine/swgfl-listed-as-one-of-the-most-innovative-online-safety-companies-in-uk/" TargetMode="External"/><Relationship Id="rId143" Type="http://schemas.openxmlformats.org/officeDocument/2006/relationships/hyperlink" Target="https://swgfl.org.uk/topics/artificial-intelligence/" TargetMode="External"/><Relationship Id="rId148" Type="http://schemas.openxmlformats.org/officeDocument/2006/relationships/hyperlink" Target="https://revengepornhelpline.org.uk/" TargetMode="External"/><Relationship Id="rId164" Type="http://schemas.openxmlformats.org/officeDocument/2006/relationships/hyperlink" Target="https://hwb.gov.wales/zones/keeping-safe-online/welsh-government-guidance/advice-for-schools-on-preparing-for-and-responding-to-viral-online-harmful-challenges-and-hoaxes" TargetMode="External"/><Relationship Id="rId169" Type="http://schemas.openxmlformats.org/officeDocument/2006/relationships/hyperlink" Target="https://saferinternet.org.uk/professionals-online-safety-helpline" TargetMode="External"/><Relationship Id="rId185" Type="http://schemas.openxmlformats.org/officeDocument/2006/relationships/hyperlink" Target="https://ico.org.uk/for-the-public/schools/photos/"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www.childnet.com/our-projects/project-deshame" TargetMode="External"/><Relationship Id="rId26" Type="http://schemas.openxmlformats.org/officeDocument/2006/relationships/hyperlink" Target="https://hwb.gov.wales/support-centre/education-digital-standards/web-filtering-standards/" TargetMode="External"/><Relationship Id="rId47" Type="http://schemas.openxmlformats.org/officeDocument/2006/relationships/hyperlink" Target="http://www.childnet.com/parents-and-carers" TargetMode="External"/><Relationship Id="rId68" Type="http://schemas.openxmlformats.org/officeDocument/2006/relationships/hyperlink" Target="http://www.waspi.org/home" TargetMode="External"/><Relationship Id="rId89" Type="http://schemas.openxmlformats.org/officeDocument/2006/relationships/hyperlink" Target="https://hwb.gov.wales/support-centre" TargetMode="External"/><Relationship Id="rId112" Type="http://schemas.openxmlformats.org/officeDocument/2006/relationships/hyperlink" Target="https://ico.org.uk/for-organisations/uk-gdpr-guidance-and-resources/childrens-information/school-resources/" TargetMode="External"/><Relationship Id="rId133" Type="http://schemas.openxmlformats.org/officeDocument/2006/relationships/hyperlink" Target="https://www.gov.uk/guidance/data-protection-in-schools/artificial-intelligence-ai-and-data-protection-in-schools" TargetMode="External"/><Relationship Id="rId154" Type="http://schemas.openxmlformats.org/officeDocument/2006/relationships/hyperlink" Target="https://hwb.gov.wales/support-centre/trust-centre" TargetMode="External"/><Relationship Id="rId175" Type="http://schemas.openxmlformats.org/officeDocument/2006/relationships/hyperlink" Target="https://www.betterinternetforkids.eu/" TargetMode="External"/><Relationship Id="rId196" Type="http://schemas.openxmlformats.org/officeDocument/2006/relationships/hyperlink" Target="https://hwb.gov.wales/repository/resource/b4e1da44-fcfd-4c1e-ae8f-370925d7f893/en" TargetMode="External"/><Relationship Id="rId200" Type="http://schemas.openxmlformats.org/officeDocument/2006/relationships/header" Target="header4.xml"/><Relationship Id="rId16" Type="http://schemas.openxmlformats.org/officeDocument/2006/relationships/hyperlink" Target="https://hwb.gov.wales/search?query=Keeping+Learners+Safe&amp;strict=1&amp;popupUri=%2FResource%2F65cf3917-fe44-4f34-9dfd-ff7eba11e6f6&amp;sort=relevance" TargetMode="External"/><Relationship Id="rId37" Type="http://schemas.openxmlformats.org/officeDocument/2006/relationships/hyperlink" Target="https://hwb.gov.wales/zones/keeping-safe-online/enhancing-digital-resilience-in-education-an-action-plan-to-protect-children-and-young-people-online/" TargetMode="External"/><Relationship Id="rId58" Type="http://schemas.openxmlformats.org/officeDocument/2006/relationships/hyperlink" Target="https://hwb.gov.wales/zones/keeping-safe-online/resources/a-family-guide-to-cybersecurity" TargetMode="External"/><Relationship Id="rId79" Type="http://schemas.openxmlformats.org/officeDocument/2006/relationships/hyperlink" Target="https://www.nationalcrimeagency.gov.uk/cyber-choices" TargetMode="External"/><Relationship Id="rId102" Type="http://schemas.openxmlformats.org/officeDocument/2006/relationships/hyperlink" Target="https://ico.org.uk/for-organisations/guide-to-the-general-data-protection-regulation-gdpr/lawful-basis-for-processing/special-category-data/" TargetMode="External"/><Relationship Id="rId123" Type="http://schemas.openxmlformats.org/officeDocument/2006/relationships/hyperlink" Target="https://hwb.gov.wales/support-centre/education-digital-standards/generative-artificial-intelligence-in-education/" TargetMode="External"/><Relationship Id="rId144" Type="http://schemas.openxmlformats.org/officeDocument/2006/relationships/hyperlink" Target="https://hwb.gov.wales/support-centre/education-digital-standards/generative-artificial-intelligence-in-education" TargetMode="External"/><Relationship Id="rId90" Type="http://schemas.openxmlformats.org/officeDocument/2006/relationships/hyperlink" Target="https://www.ncsc.gov.uk/collection/passwords" TargetMode="External"/><Relationship Id="rId165" Type="http://schemas.openxmlformats.org/officeDocument/2006/relationships/hyperlink" Target="https://hwb.gov.wales/keeping-safe-online/welsh-government-guidance/practices-and-principles-for-schools-use-of-social-media" TargetMode="External"/><Relationship Id="rId186" Type="http://schemas.openxmlformats.org/officeDocument/2006/relationships/hyperlink" Target="https://ico.org.uk/for-organisations/guide-to-data-protection/guide-to-the-general-data-protection-regulation-gdpr/right-of-access/education-data/" TargetMode="External"/><Relationship Id="rId27" Type="http://schemas.openxmlformats.org/officeDocument/2006/relationships/hyperlink" Target="https://hwb.gov.wales/zones/keeping-safe-online/enhancing-digital-resilience-in-education-an-action-plan-to-protect-children-and-young-people-online/" TargetMode="External"/><Relationship Id="rId48" Type="http://schemas.openxmlformats.org/officeDocument/2006/relationships/hyperlink" Target="https://hwb.gov.wales/zones/keeping-safe-online/enhancing-digital-resilience-in-education-an-action-plan-to-protect-children-and-young-people-online/" TargetMode="External"/><Relationship Id="rId69" Type="http://schemas.openxmlformats.org/officeDocument/2006/relationships/hyperlink" Target="https://ico.org.uk/for-organisations/report-a-breach/" TargetMode="External"/><Relationship Id="rId113" Type="http://schemas.openxmlformats.org/officeDocument/2006/relationships/hyperlink" Target="https://hwb.gov.wales/keeping-safe-online/data-privacy-and-online-consent/" TargetMode="External"/><Relationship Id="rId134" Type="http://schemas.openxmlformats.org/officeDocument/2006/relationships/hyperlink" Target="https://www.ofcom.org.uk/siteassets/resources/documents/research-and-data/online-research/online-nation/2024/online-nation-2024-report.pdf?v=386238" TargetMode="External"/><Relationship Id="rId80" Type="http://schemas.openxmlformats.org/officeDocument/2006/relationships/hyperlink" Target="mailto:tarian.cyber.prevent@south-wales.police.uk" TargetMode="External"/><Relationship Id="rId155" Type="http://schemas.openxmlformats.org/officeDocument/2006/relationships/hyperlink" Target="https://hwb.gov.wales/support-centre/education-digital-standards/" TargetMode="External"/><Relationship Id="rId176" Type="http://schemas.openxmlformats.org/officeDocument/2006/relationships/hyperlink" Target="http://www.gov.uk/government/organisations/uk-council-for-internet-safety" TargetMode="External"/><Relationship Id="rId197" Type="http://schemas.openxmlformats.org/officeDocument/2006/relationships/hyperlink" Target="https://www.nationalcrimeagency.gov.uk/what-we-do/crime-threats/cyber-crime/cyberchoices" TargetMode="External"/><Relationship Id="rId201" Type="http://schemas.openxmlformats.org/officeDocument/2006/relationships/footer" Target="footer3.xml"/><Relationship Id="rId17" Type="http://schemas.openxmlformats.org/officeDocument/2006/relationships/hyperlink" Target="https://hwb.gov.wales/repository/discovery/resource/ce7fba2e-1f8d-4a33-8707-5d46315cdab2/en" TargetMode="External"/><Relationship Id="rId38" Type="http://schemas.openxmlformats.org/officeDocument/2006/relationships/hyperlink" Target="https://gov.wales/peer-sexual-abuse-exploitation-and-harmful-sexual-behaviour" TargetMode="External"/><Relationship Id="rId59" Type="http://schemas.openxmlformats.org/officeDocument/2006/relationships/hyperlink" Target="https://ico.org.uk/for-organisations/uk-gdpr-guidance-and-resources/accountability-and-governance/guide-to-accountability-and-governance/accountability-and-governance/data-protection-impact-assessments/" TargetMode="External"/><Relationship Id="rId103" Type="http://schemas.openxmlformats.org/officeDocument/2006/relationships/hyperlink" Target="https://ico.org.uk/for-organisations/guide-to-data-protection/guide-to-the-general-data-protection-regulation-gdpr/" TargetMode="External"/><Relationship Id="rId124" Type="http://schemas.openxmlformats.org/officeDocument/2006/relationships/hyperlink" Target="https://hwb.gov.wales/keeping-safe-online/generative-ai/generative-ai-keeping-learners-safe-online/" TargetMode="External"/><Relationship Id="rId70" Type="http://schemas.openxmlformats.org/officeDocument/2006/relationships/hyperlink" Target="https://hwb.gov.wales/zones/keeping-safe-online/enhancing-digital-resilience-in-education-an-action-plan-to-protect-children-and-young-people-online/" TargetMode="External"/><Relationship Id="rId91" Type="http://schemas.openxmlformats.org/officeDocument/2006/relationships/hyperlink" Target="https://swgfl.org.uk/resources/password-management-and-security-guide/" TargetMode="External"/><Relationship Id="rId145" Type="http://schemas.openxmlformats.org/officeDocument/2006/relationships/hyperlink" Target="https://www.nationalcrimeagency.gov.uk/what-we-do/crime-threats/cyber-crime/cyberchoices" TargetMode="External"/><Relationship Id="rId166" Type="http://schemas.openxmlformats.org/officeDocument/2006/relationships/hyperlink" Target="https://www.saferinternet.org.uk/" TargetMode="External"/><Relationship Id="rId187" Type="http://schemas.openxmlformats.org/officeDocument/2006/relationships/hyperlink" Target="https://www.ncsc.gov.uk/section/education-skills/schools" TargetMode="External"/><Relationship Id="rId1" Type="http://schemas.openxmlformats.org/officeDocument/2006/relationships/customXml" Target="../customXml/item1.xml"/><Relationship Id="rId28" Type="http://schemas.openxmlformats.org/officeDocument/2006/relationships/hyperlink" Target="https://hwb.gov.wales/professional-development/professional-standards/" TargetMode="External"/><Relationship Id="rId49" Type="http://schemas.openxmlformats.org/officeDocument/2006/relationships/hyperlink" Target="https://hwb.gov.wales/repository/resource/027e4e8d-1f6b-4b11-aa7f-e13807994573/en" TargetMode="External"/><Relationship Id="rId114" Type="http://schemas.openxmlformats.org/officeDocument/2006/relationships/hyperlink" Target="https://ico.org.uk/for-organisations/guide-to-freedom-of-information/publication-scheme/" TargetMode="External"/><Relationship Id="rId60" Type="http://schemas.openxmlformats.org/officeDocument/2006/relationships/hyperlink" Target="https://hwb.gov.wales/support-centre/education-digital-guidance-for-schools" TargetMode="External"/><Relationship Id="rId81" Type="http://schemas.openxmlformats.org/officeDocument/2006/relationships/hyperlink" Target="mailto:Cyber.Prevent@nwrocu.police.uk" TargetMode="External"/><Relationship Id="rId135" Type="http://schemas.openxmlformats.org/officeDocument/2006/relationships/hyperlink" Target="https://hwb.gov.wales/curriculum-for-wales/designing-your-curriculum/developing-a-vision-for-curriculum-design/" TargetMode="External"/><Relationship Id="rId156" Type="http://schemas.openxmlformats.org/officeDocument/2006/relationships/hyperlink" Target="https://hwb.gov.wales/zones/keeping-safe-online/enhancing-digital-resilience-in-education-an-action-plan-to-protect-children-and-young-people-online/" TargetMode="External"/><Relationship Id="rId177" Type="http://schemas.openxmlformats.org/officeDocument/2006/relationships/hyperlink" Target="http://testfiltering.com/" TargetMode="External"/><Relationship Id="rId198" Type="http://schemas.openxmlformats.org/officeDocument/2006/relationships/hyperlink" Target="https://hwb.gov.wales/repository/discovery?catalogs=50f72adb-cdf7-4da9-a01a-d9b5ecafd264&amp;categories2=a9501b28-7fcc-4880-8c79-ff5f934dafe7&amp;query=Trust%20me%20Cymru&amp;sort=relevance&amp;strict=1" TargetMode="External"/><Relationship Id="rId202" Type="http://schemas.openxmlformats.org/officeDocument/2006/relationships/header" Target="header5.xml"/><Relationship Id="rId18" Type="http://schemas.openxmlformats.org/officeDocument/2006/relationships/hyperlink" Target="https://gov.wales/keeping-learners-safe" TargetMode="External"/><Relationship Id="rId39" Type="http://schemas.openxmlformats.org/officeDocument/2006/relationships/hyperlink" Target="https://hwb.gov.wales/zones/keeping-safe-online/safer-internet-day/" TargetMode="External"/><Relationship Id="rId50" Type="http://schemas.openxmlformats.org/officeDocument/2006/relationships/hyperlink" Target="https://www.gov.wales/keeping-learners-safe" TargetMode="External"/><Relationship Id="rId104" Type="http://schemas.openxmlformats.org/officeDocument/2006/relationships/hyperlink" Target="https://ico.org.uk/for-organisations/guide-to-data-protection/guide-to-the-general-data-protection-regulation-gdpr/documentation/how-do-we-document-our-processing-activities/" TargetMode="External"/><Relationship Id="rId125" Type="http://schemas.openxmlformats.org/officeDocument/2006/relationships/hyperlink" Target="https://hwb.gov.wales/repository/resource/1ffd7be8-fbb4-4ac2-9442-1ff9e25ffdd5/overview" TargetMode="External"/><Relationship Id="rId146" Type="http://schemas.openxmlformats.org/officeDocument/2006/relationships/hyperlink" Target="https://www.tarianrccu.org.uk/" TargetMode="External"/><Relationship Id="rId167" Type="http://schemas.openxmlformats.org/officeDocument/2006/relationships/hyperlink" Target="http://www.swgfl.org.uk" TargetMode="External"/><Relationship Id="rId188" Type="http://schemas.openxmlformats.org/officeDocument/2006/relationships/hyperlink" Target="https://www.saferinternet.org.uk/advice-centre/teachers-and-school-staff/appropriate-filtering-and-monitoring" TargetMode="External"/><Relationship Id="rId71" Type="http://schemas.openxmlformats.org/officeDocument/2006/relationships/hyperlink" Target="https://hwb.gov.wales/keeping-safe-online/welsh-government-guidance/cyber-security-in-schools-questions-for-governing-bodies-and-management-committees/" TargetMode="External"/><Relationship Id="rId92" Type="http://schemas.openxmlformats.org/officeDocument/2006/relationships/hyperlink" Target="https://gov.wales/keeping-learners-safe" TargetMode="External"/><Relationship Id="rId2" Type="http://schemas.openxmlformats.org/officeDocument/2006/relationships/customXml" Target="../customXml/item2.xml"/><Relationship Id="rId29" Type="http://schemas.openxmlformats.org/officeDocument/2006/relationships/hyperlink" Target="https://hwb.gov.wales/zones/keeping-safe-online/welsh-government-guidance/sharing-nudes-and-semi-nudes-responding-to-incidents-and-safeguarding-children-and-young-people"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MizenK\OneDrive%20-%20Welsh%20Government\Profile\Documents\360%20safe%20Cymru%20-%20Policy%20docs%20CYM\SWGfL%20-%20Document%20with%20Covering%20Page%20(Fonts%20Embedd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9a85cf7-623c-4659-82ff-60f69f50406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53EBBF6DE04B84289FF7695FBD64718" ma:contentTypeVersion="16" ma:contentTypeDescription="Create a new document." ma:contentTypeScope="" ma:versionID="d503ff626088f1ffeda72a96b494e136">
  <xsd:schema xmlns:xsd="http://www.w3.org/2001/XMLSchema" xmlns:xs="http://www.w3.org/2001/XMLSchema" xmlns:p="http://schemas.microsoft.com/office/2006/metadata/properties" xmlns:ns3="19a85cf7-623c-4659-82ff-60f69f50406b" xmlns:ns4="e43aa63b-54c9-4f3f-bee1-7fc3607d0c52" targetNamespace="http://schemas.microsoft.com/office/2006/metadata/properties" ma:root="true" ma:fieldsID="d150181cc03131b583b8b5e8cd083d70" ns3:_="" ns4:_="">
    <xsd:import namespace="19a85cf7-623c-4659-82ff-60f69f50406b"/>
    <xsd:import namespace="e43aa63b-54c9-4f3f-bee1-7fc3607d0c5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element ref="ns3:MediaLengthInSecond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a85cf7-623c-4659-82ff-60f69f5040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3aa63b-54c9-4f3f-bee1-7fc3607d0c5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FB7946-274D-4DDA-939F-E28F7E24BFF8}">
  <ds:schemaRefs>
    <ds:schemaRef ds:uri="http://schemas.microsoft.com/office/2006/metadata/properties"/>
    <ds:schemaRef ds:uri="http://schemas.microsoft.com/office/infopath/2007/PartnerControls"/>
    <ds:schemaRef ds:uri="19a85cf7-623c-4659-82ff-60f69f50406b"/>
  </ds:schemaRefs>
</ds:datastoreItem>
</file>

<file path=customXml/itemProps2.xml><?xml version="1.0" encoding="utf-8"?>
<ds:datastoreItem xmlns:ds="http://schemas.openxmlformats.org/officeDocument/2006/customXml" ds:itemID="{D501CFDD-3653-44CE-9AD8-E4B4A4E0EE5C}">
  <ds:schemaRefs>
    <ds:schemaRef ds:uri="http://schemas.openxmlformats.org/officeDocument/2006/bibliography"/>
  </ds:schemaRefs>
</ds:datastoreItem>
</file>

<file path=customXml/itemProps3.xml><?xml version="1.0" encoding="utf-8"?>
<ds:datastoreItem xmlns:ds="http://schemas.openxmlformats.org/officeDocument/2006/customXml" ds:itemID="{BF52BF0D-2058-45C1-8868-A6579A4A19CC}">
  <ds:schemaRefs>
    <ds:schemaRef ds:uri="http://schemas.microsoft.com/sharepoint/v3/contenttype/forms"/>
  </ds:schemaRefs>
</ds:datastoreItem>
</file>

<file path=customXml/itemProps4.xml><?xml version="1.0" encoding="utf-8"?>
<ds:datastoreItem xmlns:ds="http://schemas.openxmlformats.org/officeDocument/2006/customXml" ds:itemID="{BE9EB3FE-0721-4A5F-A6E1-224BEA9A1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a85cf7-623c-4659-82ff-60f69f50406b"/>
    <ds:schemaRef ds:uri="e43aa63b-54c9-4f3f-bee1-7fc3607d0c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SWGfL - Document with Covering Page (Fonts Embedded)</Template>
  <TotalTime>14</TotalTime>
  <Pages>152</Pages>
  <Words>45326</Words>
  <Characters>258360</Characters>
  <Application>Microsoft Office Word</Application>
  <DocSecurity>0</DocSecurity>
  <Lines>2153</Lines>
  <Paragraphs>606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303080</CharactersWithSpaces>
  <SharedDoc>false</SharedDoc>
  <HLinks>
    <vt:vector size="1626" baseType="variant">
      <vt:variant>
        <vt:i4>4259865</vt:i4>
      </vt:variant>
      <vt:variant>
        <vt:i4>1017</vt:i4>
      </vt:variant>
      <vt:variant>
        <vt:i4>0</vt:i4>
      </vt:variant>
      <vt:variant>
        <vt:i4>5</vt:i4>
      </vt:variant>
      <vt:variant>
        <vt:lpwstr>https://www.ofcom.org.uk/research-and-data/media-literacy-research/childrens/children-and-parents-media-use-and-attitudes-report-2023</vt:lpwstr>
      </vt:variant>
      <vt:variant>
        <vt:lpwstr/>
      </vt:variant>
      <vt:variant>
        <vt:i4>65550</vt:i4>
      </vt:variant>
      <vt:variant>
        <vt:i4>1014</vt:i4>
      </vt:variant>
      <vt:variant>
        <vt:i4>0</vt:i4>
      </vt:variant>
      <vt:variant>
        <vt:i4>5</vt:i4>
      </vt:variant>
      <vt:variant>
        <vt:lpwstr>https://hwb.gov.wales/repository/resource/403e178f-5e17-4962-be40-adab91353ae5/en</vt:lpwstr>
      </vt:variant>
      <vt:variant>
        <vt:lpwstr/>
      </vt:variant>
      <vt:variant>
        <vt:i4>8257648</vt:i4>
      </vt:variant>
      <vt:variant>
        <vt:i4>1011</vt:i4>
      </vt:variant>
      <vt:variant>
        <vt:i4>0</vt:i4>
      </vt:variant>
      <vt:variant>
        <vt:i4>5</vt:i4>
      </vt:variant>
      <vt:variant>
        <vt:lpwstr>https://hwb.gov.wales/repository/discovery?catalogs=50f72adb-cdf7-4da9-a01a-d9b5ecafd264&amp;categories2=a9501b28-7fcc-4880-8c79-ff5f934dafe7&amp;query=Trust%20me%20Cymru&amp;sort=relevance&amp;strict=1</vt:lpwstr>
      </vt:variant>
      <vt:variant>
        <vt:lpwstr/>
      </vt:variant>
      <vt:variant>
        <vt:i4>6946863</vt:i4>
      </vt:variant>
      <vt:variant>
        <vt:i4>1008</vt:i4>
      </vt:variant>
      <vt:variant>
        <vt:i4>0</vt:i4>
      </vt:variant>
      <vt:variant>
        <vt:i4>5</vt:i4>
      </vt:variant>
      <vt:variant>
        <vt:lpwstr>https://www.tarianrccu.org.uk/</vt:lpwstr>
      </vt:variant>
      <vt:variant>
        <vt:lpwstr/>
      </vt:variant>
      <vt:variant>
        <vt:i4>5111897</vt:i4>
      </vt:variant>
      <vt:variant>
        <vt:i4>1005</vt:i4>
      </vt:variant>
      <vt:variant>
        <vt:i4>0</vt:i4>
      </vt:variant>
      <vt:variant>
        <vt:i4>5</vt:i4>
      </vt:variant>
      <vt:variant>
        <vt:lpwstr>https://www.nationalcrimeagency.gov.uk/what-we-do/crime-threats/cyber-crime/cyberchoices</vt:lpwstr>
      </vt:variant>
      <vt:variant>
        <vt:lpwstr/>
      </vt:variant>
      <vt:variant>
        <vt:i4>131077</vt:i4>
      </vt:variant>
      <vt:variant>
        <vt:i4>1002</vt:i4>
      </vt:variant>
      <vt:variant>
        <vt:i4>0</vt:i4>
      </vt:variant>
      <vt:variant>
        <vt:i4>5</vt:i4>
      </vt:variant>
      <vt:variant>
        <vt:lpwstr>https://hwb.gov.wales/repository/resource/b4e1da44-fcfd-4c1e-ae8f-370925d7f893/en</vt:lpwstr>
      </vt:variant>
      <vt:variant>
        <vt:lpwstr/>
      </vt:variant>
      <vt:variant>
        <vt:i4>4390934</vt:i4>
      </vt:variant>
      <vt:variant>
        <vt:i4>999</vt:i4>
      </vt:variant>
      <vt:variant>
        <vt:i4>0</vt:i4>
      </vt:variant>
      <vt:variant>
        <vt:i4>5</vt:i4>
      </vt:variant>
      <vt:variant>
        <vt:lpwstr>https://hwb.gov.wales/zones/keeping-safe-online/in-the-know/</vt:lpwstr>
      </vt:variant>
      <vt:variant>
        <vt:lpwstr/>
      </vt:variant>
      <vt:variant>
        <vt:i4>5046349</vt:i4>
      </vt:variant>
      <vt:variant>
        <vt:i4>996</vt:i4>
      </vt:variant>
      <vt:variant>
        <vt:i4>0</vt:i4>
      </vt:variant>
      <vt:variant>
        <vt:i4>5</vt:i4>
      </vt:variant>
      <vt:variant>
        <vt:lpwstr>https://www.internetmatters.org/</vt:lpwstr>
      </vt:variant>
      <vt:variant>
        <vt:lpwstr/>
      </vt:variant>
      <vt:variant>
        <vt:i4>1835135</vt:i4>
      </vt:variant>
      <vt:variant>
        <vt:i4>993</vt:i4>
      </vt:variant>
      <vt:variant>
        <vt:i4>0</vt:i4>
      </vt:variant>
      <vt:variant>
        <vt:i4>5</vt:i4>
      </vt:variant>
      <vt:variant>
        <vt:lpwstr>http://www.getsafeonline.org/nqcontent.cfm?a_id=1182</vt:lpwstr>
      </vt:variant>
      <vt:variant>
        <vt:lpwstr/>
      </vt:variant>
      <vt:variant>
        <vt:i4>2555961</vt:i4>
      </vt:variant>
      <vt:variant>
        <vt:i4>990</vt:i4>
      </vt:variant>
      <vt:variant>
        <vt:i4>0</vt:i4>
      </vt:variant>
      <vt:variant>
        <vt:i4>5</vt:i4>
      </vt:variant>
      <vt:variant>
        <vt:lpwstr>http://www.childnet.com/parents-and-carers</vt:lpwstr>
      </vt:variant>
      <vt:variant>
        <vt:lpwstr/>
      </vt:variant>
      <vt:variant>
        <vt:i4>7471203</vt:i4>
      </vt:variant>
      <vt:variant>
        <vt:i4>987</vt:i4>
      </vt:variant>
      <vt:variant>
        <vt:i4>0</vt:i4>
      </vt:variant>
      <vt:variant>
        <vt:i4>5</vt:i4>
      </vt:variant>
      <vt:variant>
        <vt:lpwstr>https://www.nen.gov.uk/advice/</vt:lpwstr>
      </vt:variant>
      <vt:variant>
        <vt:lpwstr/>
      </vt:variant>
      <vt:variant>
        <vt:i4>6750248</vt:i4>
      </vt:variant>
      <vt:variant>
        <vt:i4>984</vt:i4>
      </vt:variant>
      <vt:variant>
        <vt:i4>0</vt:i4>
      </vt:variant>
      <vt:variant>
        <vt:i4>5</vt:i4>
      </vt:variant>
      <vt:variant>
        <vt:lpwstr>https://nationalcrimeagency.gov.uk/who-we-are/publications/75-guide-to-the-computer-misuse-act/file</vt:lpwstr>
      </vt:variant>
      <vt:variant>
        <vt:lpwstr/>
      </vt:variant>
      <vt:variant>
        <vt:i4>1376333</vt:i4>
      </vt:variant>
      <vt:variant>
        <vt:i4>981</vt:i4>
      </vt:variant>
      <vt:variant>
        <vt:i4>0</vt:i4>
      </vt:variant>
      <vt:variant>
        <vt:i4>5</vt:i4>
      </vt:variant>
      <vt:variant>
        <vt:lpwstr>https://hwb.gov.wales/support-centre/education-digital-standards/web-filtering-standards</vt:lpwstr>
      </vt:variant>
      <vt:variant>
        <vt:lpwstr/>
      </vt:variant>
      <vt:variant>
        <vt:i4>0</vt:i4>
      </vt:variant>
      <vt:variant>
        <vt:i4>978</vt:i4>
      </vt:variant>
      <vt:variant>
        <vt:i4>0</vt:i4>
      </vt:variant>
      <vt:variant>
        <vt:i4>5</vt:i4>
      </vt:variant>
      <vt:variant>
        <vt:lpwstr>https://www.saferinternet.org.uk/advice-centre/teachers-and-school-staff/appropriate-filtering-and-monitoring</vt:lpwstr>
      </vt:variant>
      <vt:variant>
        <vt:lpwstr/>
      </vt:variant>
      <vt:variant>
        <vt:i4>1048577</vt:i4>
      </vt:variant>
      <vt:variant>
        <vt:i4>975</vt:i4>
      </vt:variant>
      <vt:variant>
        <vt:i4>0</vt:i4>
      </vt:variant>
      <vt:variant>
        <vt:i4>5</vt:i4>
      </vt:variant>
      <vt:variant>
        <vt:lpwstr>https://www.ncsc.gov.uk/section/education-skills/schools</vt:lpwstr>
      </vt:variant>
      <vt:variant>
        <vt:lpwstr/>
      </vt:variant>
      <vt:variant>
        <vt:i4>3276917</vt:i4>
      </vt:variant>
      <vt:variant>
        <vt:i4>972</vt:i4>
      </vt:variant>
      <vt:variant>
        <vt:i4>0</vt:i4>
      </vt:variant>
      <vt:variant>
        <vt:i4>5</vt:i4>
      </vt:variant>
      <vt:variant>
        <vt:lpwstr>https://ico.org.uk/for-organisations/guide-to-data-protection/guide-to-the-general-data-protection-regulation-gdpr/right-of-access/education-data/</vt:lpwstr>
      </vt:variant>
      <vt:variant>
        <vt:lpwstr/>
      </vt:variant>
      <vt:variant>
        <vt:i4>1703966</vt:i4>
      </vt:variant>
      <vt:variant>
        <vt:i4>969</vt:i4>
      </vt:variant>
      <vt:variant>
        <vt:i4>0</vt:i4>
      </vt:variant>
      <vt:variant>
        <vt:i4>5</vt:i4>
      </vt:variant>
      <vt:variant>
        <vt:lpwstr>https://ico.org.uk/for-the-public/schools/photos/</vt:lpwstr>
      </vt:variant>
      <vt:variant>
        <vt:lpwstr/>
      </vt:variant>
      <vt:variant>
        <vt:i4>2818165</vt:i4>
      </vt:variant>
      <vt:variant>
        <vt:i4>966</vt:i4>
      </vt:variant>
      <vt:variant>
        <vt:i4>0</vt:i4>
      </vt:variant>
      <vt:variant>
        <vt:i4>5</vt:i4>
      </vt:variant>
      <vt:variant>
        <vt:lpwstr>https://irms.org.uk/page/SchoolsToolkit</vt:lpwstr>
      </vt:variant>
      <vt:variant>
        <vt:lpwstr/>
      </vt:variant>
      <vt:variant>
        <vt:i4>131146</vt:i4>
      </vt:variant>
      <vt:variant>
        <vt:i4>963</vt:i4>
      </vt:variant>
      <vt:variant>
        <vt:i4>0</vt:i4>
      </vt:variant>
      <vt:variant>
        <vt:i4>5</vt:i4>
      </vt:variant>
      <vt:variant>
        <vt:lpwstr>https://ico.org.uk/for-organisations/</vt:lpwstr>
      </vt:variant>
      <vt:variant>
        <vt:lpwstr/>
      </vt:variant>
      <vt:variant>
        <vt:i4>4915294</vt:i4>
      </vt:variant>
      <vt:variant>
        <vt:i4>960</vt:i4>
      </vt:variant>
      <vt:variant>
        <vt:i4>0</vt:i4>
      </vt:variant>
      <vt:variant>
        <vt:i4>5</vt:i4>
      </vt:variant>
      <vt:variant>
        <vt:lpwstr>https://www.estyn.gov.wales/thematic-report/we-dont-tell-our-teachers-experiences-peer-peer-sexual-harassment-among-secondary</vt:lpwstr>
      </vt:variant>
      <vt:variant>
        <vt:lpwstr/>
      </vt:variant>
      <vt:variant>
        <vt:i4>5308506</vt:i4>
      </vt:variant>
      <vt:variant>
        <vt:i4>957</vt:i4>
      </vt:variant>
      <vt:variant>
        <vt:i4>0</vt:i4>
      </vt:variant>
      <vt:variant>
        <vt:i4>5</vt:i4>
      </vt:variant>
      <vt:variant>
        <vt:lpwstr>https://hwb.gov.wales/repository/resource/b433f458-5697-41f0-b69b-25462f78c9fb/en</vt:lpwstr>
      </vt:variant>
      <vt:variant>
        <vt:lpwstr/>
      </vt:variant>
      <vt:variant>
        <vt:i4>196682</vt:i4>
      </vt:variant>
      <vt:variant>
        <vt:i4>954</vt:i4>
      </vt:variant>
      <vt:variant>
        <vt:i4>0</vt:i4>
      </vt:variant>
      <vt:variant>
        <vt:i4>5</vt:i4>
      </vt:variant>
      <vt:variant>
        <vt:lpwstr>http://www.childnet.com/our-projects/project-deshame</vt:lpwstr>
      </vt:variant>
      <vt:variant>
        <vt:lpwstr/>
      </vt:variant>
      <vt:variant>
        <vt:i4>6357100</vt:i4>
      </vt:variant>
      <vt:variant>
        <vt:i4>951</vt:i4>
      </vt:variant>
      <vt:variant>
        <vt:i4>0</vt:i4>
      </vt:variant>
      <vt:variant>
        <vt:i4>5</vt:i4>
      </vt:variant>
      <vt:variant>
        <vt:lpwstr>http://swiggle.org.uk/</vt:lpwstr>
      </vt:variant>
      <vt:variant>
        <vt:lpwstr/>
      </vt:variant>
      <vt:variant>
        <vt:i4>7864419</vt:i4>
      </vt:variant>
      <vt:variant>
        <vt:i4>948</vt:i4>
      </vt:variant>
      <vt:variant>
        <vt:i4>0</vt:i4>
      </vt:variant>
      <vt:variant>
        <vt:i4>5</vt:i4>
      </vt:variant>
      <vt:variant>
        <vt:lpwstr>https://www.gov.uk/government/publications/digital-resilience-framework</vt:lpwstr>
      </vt:variant>
      <vt:variant>
        <vt:lpwstr/>
      </vt:variant>
      <vt:variant>
        <vt:i4>4391000</vt:i4>
      </vt:variant>
      <vt:variant>
        <vt:i4>945</vt:i4>
      </vt:variant>
      <vt:variant>
        <vt:i4>0</vt:i4>
      </vt:variant>
      <vt:variant>
        <vt:i4>5</vt:i4>
      </vt:variant>
      <vt:variant>
        <vt:lpwstr>http://testfiltering.com/</vt:lpwstr>
      </vt:variant>
      <vt:variant>
        <vt:lpwstr/>
      </vt:variant>
      <vt:variant>
        <vt:i4>4653123</vt:i4>
      </vt:variant>
      <vt:variant>
        <vt:i4>942</vt:i4>
      </vt:variant>
      <vt:variant>
        <vt:i4>0</vt:i4>
      </vt:variant>
      <vt:variant>
        <vt:i4>5</vt:i4>
      </vt:variant>
      <vt:variant>
        <vt:lpwstr>http://www.gov.uk/government/organisations/uk-council-for-internet-safety</vt:lpwstr>
      </vt:variant>
      <vt:variant>
        <vt:lpwstr/>
      </vt:variant>
      <vt:variant>
        <vt:i4>65618</vt:i4>
      </vt:variant>
      <vt:variant>
        <vt:i4>939</vt:i4>
      </vt:variant>
      <vt:variant>
        <vt:i4>0</vt:i4>
      </vt:variant>
      <vt:variant>
        <vt:i4>5</vt:i4>
      </vt:variant>
      <vt:variant>
        <vt:lpwstr>https://www.betterinternetforkids.eu/</vt:lpwstr>
      </vt:variant>
      <vt:variant>
        <vt:lpwstr/>
      </vt:variant>
      <vt:variant>
        <vt:i4>4325404</vt:i4>
      </vt:variant>
      <vt:variant>
        <vt:i4>936</vt:i4>
      </vt:variant>
      <vt:variant>
        <vt:i4>0</vt:i4>
      </vt:variant>
      <vt:variant>
        <vt:i4>5</vt:i4>
      </vt:variant>
      <vt:variant>
        <vt:lpwstr>http://www.thinkuknow.co.uk/</vt:lpwstr>
      </vt:variant>
      <vt:variant>
        <vt:lpwstr/>
      </vt:variant>
      <vt:variant>
        <vt:i4>3145766</vt:i4>
      </vt:variant>
      <vt:variant>
        <vt:i4>933</vt:i4>
      </vt:variant>
      <vt:variant>
        <vt:i4>0</vt:i4>
      </vt:variant>
      <vt:variant>
        <vt:i4>5</vt:i4>
      </vt:variant>
      <vt:variant>
        <vt:lpwstr>http://ceop.police.uk/</vt:lpwstr>
      </vt:variant>
      <vt:variant>
        <vt:lpwstr/>
      </vt:variant>
      <vt:variant>
        <vt:i4>6029334</vt:i4>
      </vt:variant>
      <vt:variant>
        <vt:i4>930</vt:i4>
      </vt:variant>
      <vt:variant>
        <vt:i4>0</vt:i4>
      </vt:variant>
      <vt:variant>
        <vt:i4>5</vt:i4>
      </vt:variant>
      <vt:variant>
        <vt:lpwstr>https://www.saferinternet.org.uk/research</vt:lpwstr>
      </vt:variant>
      <vt:variant>
        <vt:lpwstr/>
      </vt:variant>
      <vt:variant>
        <vt:i4>262164</vt:i4>
      </vt:variant>
      <vt:variant>
        <vt:i4>927</vt:i4>
      </vt:variant>
      <vt:variant>
        <vt:i4>0</vt:i4>
      </vt:variant>
      <vt:variant>
        <vt:i4>5</vt:i4>
      </vt:variant>
      <vt:variant>
        <vt:lpwstr>https://reportharmfulcontent.com/</vt:lpwstr>
      </vt:variant>
      <vt:variant>
        <vt:lpwstr/>
      </vt:variant>
      <vt:variant>
        <vt:i4>2490418</vt:i4>
      </vt:variant>
      <vt:variant>
        <vt:i4>924</vt:i4>
      </vt:variant>
      <vt:variant>
        <vt:i4>0</vt:i4>
      </vt:variant>
      <vt:variant>
        <vt:i4>5</vt:i4>
      </vt:variant>
      <vt:variant>
        <vt:lpwstr>https://www.iwf.org.uk/</vt:lpwstr>
      </vt:variant>
      <vt:variant>
        <vt:lpwstr/>
      </vt:variant>
      <vt:variant>
        <vt:i4>4784151</vt:i4>
      </vt:variant>
      <vt:variant>
        <vt:i4>921</vt:i4>
      </vt:variant>
      <vt:variant>
        <vt:i4>0</vt:i4>
      </vt:variant>
      <vt:variant>
        <vt:i4>5</vt:i4>
      </vt:variant>
      <vt:variant>
        <vt:lpwstr>https://saferinternet.org.uk/professionals-online-safety-helpline</vt:lpwstr>
      </vt:variant>
      <vt:variant>
        <vt:lpwstr/>
      </vt:variant>
      <vt:variant>
        <vt:i4>5767178</vt:i4>
      </vt:variant>
      <vt:variant>
        <vt:i4>918</vt:i4>
      </vt:variant>
      <vt:variant>
        <vt:i4>0</vt:i4>
      </vt:variant>
      <vt:variant>
        <vt:i4>5</vt:i4>
      </vt:variant>
      <vt:variant>
        <vt:lpwstr>https://www.childnet.com/</vt:lpwstr>
      </vt:variant>
      <vt:variant>
        <vt:lpwstr/>
      </vt:variant>
      <vt:variant>
        <vt:i4>65624</vt:i4>
      </vt:variant>
      <vt:variant>
        <vt:i4>915</vt:i4>
      </vt:variant>
      <vt:variant>
        <vt:i4>0</vt:i4>
      </vt:variant>
      <vt:variant>
        <vt:i4>5</vt:i4>
      </vt:variant>
      <vt:variant>
        <vt:lpwstr>http://www.swgfl.org.uk/</vt:lpwstr>
      </vt:variant>
      <vt:variant>
        <vt:lpwstr/>
      </vt:variant>
      <vt:variant>
        <vt:i4>6225995</vt:i4>
      </vt:variant>
      <vt:variant>
        <vt:i4>912</vt:i4>
      </vt:variant>
      <vt:variant>
        <vt:i4>0</vt:i4>
      </vt:variant>
      <vt:variant>
        <vt:i4>5</vt:i4>
      </vt:variant>
      <vt:variant>
        <vt:lpwstr>https://www.saferinternet.org.uk/</vt:lpwstr>
      </vt:variant>
      <vt:variant>
        <vt:lpwstr/>
      </vt:variant>
      <vt:variant>
        <vt:i4>327704</vt:i4>
      </vt:variant>
      <vt:variant>
        <vt:i4>909</vt:i4>
      </vt:variant>
      <vt:variant>
        <vt:i4>0</vt:i4>
      </vt:variant>
      <vt:variant>
        <vt:i4>5</vt:i4>
      </vt:variant>
      <vt:variant>
        <vt:lpwstr>https://hwb.gov.wales/keeping-safe-online/welsh-government-guidance/practices-and-principles-for-schools-use-of-social-media</vt:lpwstr>
      </vt:variant>
      <vt:variant>
        <vt:lpwstr/>
      </vt:variant>
      <vt:variant>
        <vt:i4>6619199</vt:i4>
      </vt:variant>
      <vt:variant>
        <vt:i4>906</vt:i4>
      </vt:variant>
      <vt:variant>
        <vt:i4>0</vt:i4>
      </vt:variant>
      <vt:variant>
        <vt:i4>5</vt:i4>
      </vt:variant>
      <vt:variant>
        <vt:lpwstr>https://hwb.gov.wales/zones/keeping-safe-online/welsh-government-guidance/advice-for-schools-on-preparing-for-and-responding-to-viral-online-harmful-challenges-and-hoaxes</vt:lpwstr>
      </vt:variant>
      <vt:variant>
        <vt:lpwstr/>
      </vt:variant>
      <vt:variant>
        <vt:i4>3080290</vt:i4>
      </vt:variant>
      <vt:variant>
        <vt:i4>903</vt:i4>
      </vt:variant>
      <vt:variant>
        <vt:i4>0</vt:i4>
      </vt:variant>
      <vt:variant>
        <vt:i4>5</vt:i4>
      </vt:variant>
      <vt:variant>
        <vt:lpwstr>https://hwb.gov.wales/repository/discovery?catalogs=50f72adb-cdf7-4da9-a01a-d9b5ecafd264&amp;categories2=d26b89c9-6f5f-4659-bd7a-b1dc8f7e2aab&amp;sort=recent&amp;strict=1</vt:lpwstr>
      </vt:variant>
      <vt:variant>
        <vt:lpwstr/>
      </vt:variant>
      <vt:variant>
        <vt:i4>3276847</vt:i4>
      </vt:variant>
      <vt:variant>
        <vt:i4>900</vt:i4>
      </vt:variant>
      <vt:variant>
        <vt:i4>0</vt:i4>
      </vt:variant>
      <vt:variant>
        <vt:i4>5</vt:i4>
      </vt:variant>
      <vt:variant>
        <vt:lpwstr>https://hwb.gov.wales/zones/keeping-safe-online/safer-internet-day/</vt:lpwstr>
      </vt:variant>
      <vt:variant>
        <vt:lpwstr/>
      </vt:variant>
      <vt:variant>
        <vt:i4>3211298</vt:i4>
      </vt:variant>
      <vt:variant>
        <vt:i4>897</vt:i4>
      </vt:variant>
      <vt:variant>
        <vt:i4>0</vt:i4>
      </vt:variant>
      <vt:variant>
        <vt:i4>5</vt:i4>
      </vt:variant>
      <vt:variant>
        <vt:lpwstr>https://hwb.gov.wales/zones/keeping-safe-online/live-streaming-and-video-conferencing-safeguarding-principles-and-practice/</vt:lpwstr>
      </vt:variant>
      <vt:variant>
        <vt:lpwstr/>
      </vt:variant>
      <vt:variant>
        <vt:i4>1310793</vt:i4>
      </vt:variant>
      <vt:variant>
        <vt:i4>894</vt:i4>
      </vt:variant>
      <vt:variant>
        <vt:i4>0</vt:i4>
      </vt:variant>
      <vt:variant>
        <vt:i4>5</vt:i4>
      </vt:variant>
      <vt:variant>
        <vt:lpwstr>https://hwb.gov.wales/zones/keeping-safe-online/training-modules/</vt:lpwstr>
      </vt:variant>
      <vt:variant>
        <vt:lpwstr/>
      </vt:variant>
      <vt:variant>
        <vt:i4>5046358</vt:i4>
      </vt:variant>
      <vt:variant>
        <vt:i4>891</vt:i4>
      </vt:variant>
      <vt:variant>
        <vt:i4>0</vt:i4>
      </vt:variant>
      <vt:variant>
        <vt:i4>5</vt:i4>
      </vt:variant>
      <vt:variant>
        <vt:lpwstr>https://hwb.gov.wales/curriculum-for-wales/health-and-well-being/</vt:lpwstr>
      </vt:variant>
      <vt:variant>
        <vt:lpwstr/>
      </vt:variant>
      <vt:variant>
        <vt:i4>7471146</vt:i4>
      </vt:variant>
      <vt:variant>
        <vt:i4>888</vt:i4>
      </vt:variant>
      <vt:variant>
        <vt:i4>0</vt:i4>
      </vt:variant>
      <vt:variant>
        <vt:i4>5</vt:i4>
      </vt:variant>
      <vt:variant>
        <vt:lpwstr>https://hwb.gov.wales/curriculum-for-wales/cross-curricular-skills-frameworks/digital-competence-framework/</vt:lpwstr>
      </vt:variant>
      <vt:variant>
        <vt:lpwstr/>
      </vt:variant>
      <vt:variant>
        <vt:i4>82</vt:i4>
      </vt:variant>
      <vt:variant>
        <vt:i4>885</vt:i4>
      </vt:variant>
      <vt:variant>
        <vt:i4>0</vt:i4>
      </vt:variant>
      <vt:variant>
        <vt:i4>5</vt:i4>
      </vt:variant>
      <vt:variant>
        <vt:lpwstr>https://hwb.gov.wales/zones/keeping-safe-online/five-key-questions-for-governing-bodies-to-help-challenge-their-schools-and-colleges-to-effectively-safeguard-their-learners/</vt:lpwstr>
      </vt:variant>
      <vt:variant>
        <vt:lpwstr/>
      </vt:variant>
      <vt:variant>
        <vt:i4>983047</vt:i4>
      </vt:variant>
      <vt:variant>
        <vt:i4>879</vt:i4>
      </vt:variant>
      <vt:variant>
        <vt:i4>0</vt:i4>
      </vt:variant>
      <vt:variant>
        <vt:i4>5</vt:i4>
      </vt:variant>
      <vt:variant>
        <vt:lpwstr>https://hwb.gov.wales/zones/keeping-safe-online/enhancing-digital-resilience-in-education-an-action-plan-to-protect-children-and-young-people-online/</vt:lpwstr>
      </vt:variant>
      <vt:variant>
        <vt:lpwstr/>
      </vt:variant>
      <vt:variant>
        <vt:i4>1441817</vt:i4>
      </vt:variant>
      <vt:variant>
        <vt:i4>876</vt:i4>
      </vt:variant>
      <vt:variant>
        <vt:i4>0</vt:i4>
      </vt:variant>
      <vt:variant>
        <vt:i4>5</vt:i4>
      </vt:variant>
      <vt:variant>
        <vt:lpwstr>https://hwb.gov.wales/support-centre/education-digital-standards/</vt:lpwstr>
      </vt:variant>
      <vt:variant>
        <vt:lpwstr/>
      </vt:variant>
      <vt:variant>
        <vt:i4>393286</vt:i4>
      </vt:variant>
      <vt:variant>
        <vt:i4>873</vt:i4>
      </vt:variant>
      <vt:variant>
        <vt:i4>0</vt:i4>
      </vt:variant>
      <vt:variant>
        <vt:i4>5</vt:i4>
      </vt:variant>
      <vt:variant>
        <vt:lpwstr>https://hwb.gov.wales/support-centre/trust-centre</vt:lpwstr>
      </vt:variant>
      <vt:variant>
        <vt:lpwstr/>
      </vt:variant>
      <vt:variant>
        <vt:i4>786516</vt:i4>
      </vt:variant>
      <vt:variant>
        <vt:i4>870</vt:i4>
      </vt:variant>
      <vt:variant>
        <vt:i4>0</vt:i4>
      </vt:variant>
      <vt:variant>
        <vt:i4>5</vt:i4>
      </vt:variant>
      <vt:variant>
        <vt:lpwstr>https://hwb.gov.wales/support-centre</vt:lpwstr>
      </vt:variant>
      <vt:variant>
        <vt:lpwstr/>
      </vt:variant>
      <vt:variant>
        <vt:i4>1507342</vt:i4>
      </vt:variant>
      <vt:variant>
        <vt:i4>867</vt:i4>
      </vt:variant>
      <vt:variant>
        <vt:i4>0</vt:i4>
      </vt:variant>
      <vt:variant>
        <vt:i4>5</vt:i4>
      </vt:variant>
      <vt:variant>
        <vt:lpwstr>https://hwb.gov.wales/zones/keeping-safe-online/</vt:lpwstr>
      </vt:variant>
      <vt:variant>
        <vt:lpwstr/>
      </vt:variant>
      <vt:variant>
        <vt:i4>2228275</vt:i4>
      </vt:variant>
      <vt:variant>
        <vt:i4>864</vt:i4>
      </vt:variant>
      <vt:variant>
        <vt:i4>0</vt:i4>
      </vt:variant>
      <vt:variant>
        <vt:i4>5</vt:i4>
      </vt:variant>
      <vt:variant>
        <vt:lpwstr>https://hwb.gov.wales/</vt:lpwstr>
      </vt:variant>
      <vt:variant>
        <vt:lpwstr/>
      </vt:variant>
      <vt:variant>
        <vt:i4>131088</vt:i4>
      </vt:variant>
      <vt:variant>
        <vt:i4>861</vt:i4>
      </vt:variant>
      <vt:variant>
        <vt:i4>0</vt:i4>
      </vt:variant>
      <vt:variant>
        <vt:i4>5</vt:i4>
      </vt:variant>
      <vt:variant>
        <vt:lpwstr>https://gov.wales/school-bullying</vt:lpwstr>
      </vt:variant>
      <vt:variant>
        <vt:lpwstr/>
      </vt:variant>
      <vt:variant>
        <vt:i4>8192123</vt:i4>
      </vt:variant>
      <vt:variant>
        <vt:i4>858</vt:i4>
      </vt:variant>
      <vt:variant>
        <vt:i4>0</vt:i4>
      </vt:variant>
      <vt:variant>
        <vt:i4>5</vt:i4>
      </vt:variant>
      <vt:variant>
        <vt:lpwstr>https://gov.wales/safeguarding-children</vt:lpwstr>
      </vt:variant>
      <vt:variant>
        <vt:lpwstr/>
      </vt:variant>
      <vt:variant>
        <vt:i4>7012394</vt:i4>
      </vt:variant>
      <vt:variant>
        <vt:i4>855</vt:i4>
      </vt:variant>
      <vt:variant>
        <vt:i4>0</vt:i4>
      </vt:variant>
      <vt:variant>
        <vt:i4>5</vt:i4>
      </vt:variant>
      <vt:variant>
        <vt:lpwstr>https://revengepornhelpline.org.uk/</vt:lpwstr>
      </vt:variant>
      <vt:variant>
        <vt:lpwstr/>
      </vt:variant>
      <vt:variant>
        <vt:i4>6750248</vt:i4>
      </vt:variant>
      <vt:variant>
        <vt:i4>852</vt:i4>
      </vt:variant>
      <vt:variant>
        <vt:i4>0</vt:i4>
      </vt:variant>
      <vt:variant>
        <vt:i4>5</vt:i4>
      </vt:variant>
      <vt:variant>
        <vt:lpwstr>https://nationalcrimeagency.gov.uk/who-we-are/publications/75-guide-to-the-computer-misuse-act/file</vt:lpwstr>
      </vt:variant>
      <vt:variant>
        <vt:lpwstr/>
      </vt:variant>
      <vt:variant>
        <vt:i4>4063279</vt:i4>
      </vt:variant>
      <vt:variant>
        <vt:i4>849</vt:i4>
      </vt:variant>
      <vt:variant>
        <vt:i4>0</vt:i4>
      </vt:variant>
      <vt:variant>
        <vt:i4>5</vt:i4>
      </vt:variant>
      <vt:variant>
        <vt:lpwstr>https://hwb.gov.wales/search?query=cyber%20crime&amp;sort=relevance&amp;strict=1&amp;types=resource</vt:lpwstr>
      </vt:variant>
      <vt:variant>
        <vt:lpwstr/>
      </vt:variant>
      <vt:variant>
        <vt:i4>6946863</vt:i4>
      </vt:variant>
      <vt:variant>
        <vt:i4>846</vt:i4>
      </vt:variant>
      <vt:variant>
        <vt:i4>0</vt:i4>
      </vt:variant>
      <vt:variant>
        <vt:i4>5</vt:i4>
      </vt:variant>
      <vt:variant>
        <vt:lpwstr>https://www.tarianrccu.org.uk/</vt:lpwstr>
      </vt:variant>
      <vt:variant>
        <vt:lpwstr/>
      </vt:variant>
      <vt:variant>
        <vt:i4>5111897</vt:i4>
      </vt:variant>
      <vt:variant>
        <vt:i4>843</vt:i4>
      </vt:variant>
      <vt:variant>
        <vt:i4>0</vt:i4>
      </vt:variant>
      <vt:variant>
        <vt:i4>5</vt:i4>
      </vt:variant>
      <vt:variant>
        <vt:lpwstr>https://www.nationalcrimeagency.gov.uk/what-we-do/crime-threats/cyber-crime/cyberchoices</vt:lpwstr>
      </vt:variant>
      <vt:variant>
        <vt:lpwstr/>
      </vt:variant>
      <vt:variant>
        <vt:i4>1048607</vt:i4>
      </vt:variant>
      <vt:variant>
        <vt:i4>840</vt:i4>
      </vt:variant>
      <vt:variant>
        <vt:i4>0</vt:i4>
      </vt:variant>
      <vt:variant>
        <vt:i4>5</vt:i4>
      </vt:variant>
      <vt:variant>
        <vt:lpwstr>https://hwb.gov.wales/support-centre/education-digital-standards/generative-artificial-intelligence-in-education</vt:lpwstr>
      </vt:variant>
      <vt:variant>
        <vt:lpwstr>considerations-for-schools-and-settings-around-generative-ai</vt:lpwstr>
      </vt:variant>
      <vt:variant>
        <vt:i4>1507400</vt:i4>
      </vt:variant>
      <vt:variant>
        <vt:i4>836</vt:i4>
      </vt:variant>
      <vt:variant>
        <vt:i4>0</vt:i4>
      </vt:variant>
      <vt:variant>
        <vt:i4>5</vt:i4>
      </vt:variant>
      <vt:variant>
        <vt:lpwstr>https://swgfl.org.uk/topics/artificial-intelligence/</vt:lpwstr>
      </vt:variant>
      <vt:variant>
        <vt:lpwstr/>
      </vt:variant>
      <vt:variant>
        <vt:i4>1507400</vt:i4>
      </vt:variant>
      <vt:variant>
        <vt:i4>834</vt:i4>
      </vt:variant>
      <vt:variant>
        <vt:i4>0</vt:i4>
      </vt:variant>
      <vt:variant>
        <vt:i4>5</vt:i4>
      </vt:variant>
      <vt:variant>
        <vt:lpwstr>https://swgfl.org.uk/topics/artificial-intelligence/</vt:lpwstr>
      </vt:variant>
      <vt:variant>
        <vt:lpwstr/>
      </vt:variant>
      <vt:variant>
        <vt:i4>4063293</vt:i4>
      </vt:variant>
      <vt:variant>
        <vt:i4>831</vt:i4>
      </vt:variant>
      <vt:variant>
        <vt:i4>0</vt:i4>
      </vt:variant>
      <vt:variant>
        <vt:i4>5</vt:i4>
      </vt:variant>
      <vt:variant>
        <vt:lpwstr>https://hwb.gov.wales/keeping-safe-online/generative-ai</vt:lpwstr>
      </vt:variant>
      <vt:variant>
        <vt:lpwstr/>
      </vt:variant>
      <vt:variant>
        <vt:i4>3604593</vt:i4>
      </vt:variant>
      <vt:variant>
        <vt:i4>828</vt:i4>
      </vt:variant>
      <vt:variant>
        <vt:i4>0</vt:i4>
      </vt:variant>
      <vt:variant>
        <vt:i4>5</vt:i4>
      </vt:variant>
      <vt:variant>
        <vt:lpwstr>https://hwb.gov.wales/repository/resource/1ffd7be8-fbb4-4ac2-9442-1ff9e25ffdd5</vt:lpwstr>
      </vt:variant>
      <vt:variant>
        <vt:lpwstr/>
      </vt:variant>
      <vt:variant>
        <vt:i4>3866656</vt:i4>
      </vt:variant>
      <vt:variant>
        <vt:i4>825</vt:i4>
      </vt:variant>
      <vt:variant>
        <vt:i4>0</vt:i4>
      </vt:variant>
      <vt:variant>
        <vt:i4>5</vt:i4>
      </vt:variant>
      <vt:variant>
        <vt:lpwstr>https://hwb.gov.wales/curriculum-for-wales</vt:lpwstr>
      </vt:variant>
      <vt:variant>
        <vt:lpwstr/>
      </vt:variant>
      <vt:variant>
        <vt:i4>3473445</vt:i4>
      </vt:variant>
      <vt:variant>
        <vt:i4>822</vt:i4>
      </vt:variant>
      <vt:variant>
        <vt:i4>0</vt:i4>
      </vt:variant>
      <vt:variant>
        <vt:i4>5</vt:i4>
      </vt:variant>
      <vt:variant>
        <vt:lpwstr>https://hwb.gov.wales/repository/resource/5b255275-f1ca-460c-8d4e-acdd441f4477</vt:lpwstr>
      </vt:variant>
      <vt:variant>
        <vt:lpwstr/>
      </vt:variant>
      <vt:variant>
        <vt:i4>3407989</vt:i4>
      </vt:variant>
      <vt:variant>
        <vt:i4>819</vt:i4>
      </vt:variant>
      <vt:variant>
        <vt:i4>0</vt:i4>
      </vt:variant>
      <vt:variant>
        <vt:i4>5</vt:i4>
      </vt:variant>
      <vt:variant>
        <vt:lpwstr>https://hwb.gov.wales/repository/resource/fd6226ea-0d86-42ce-b544-0eb0c05d460d</vt:lpwstr>
      </vt:variant>
      <vt:variant>
        <vt:lpwstr/>
      </vt:variant>
      <vt:variant>
        <vt:i4>7077926</vt:i4>
      </vt:variant>
      <vt:variant>
        <vt:i4>816</vt:i4>
      </vt:variant>
      <vt:variant>
        <vt:i4>0</vt:i4>
      </vt:variant>
      <vt:variant>
        <vt:i4>5</vt:i4>
      </vt:variant>
      <vt:variant>
        <vt:lpwstr>https://hwb.gov.wales/keeping-safe-online/welsh-government-guidance/sharing-nudes-and-semi-nudes-responding-to-incidents-and-safeguarding-children-and-young-people</vt:lpwstr>
      </vt:variant>
      <vt:variant>
        <vt:lpwstr/>
      </vt:variant>
      <vt:variant>
        <vt:i4>4063293</vt:i4>
      </vt:variant>
      <vt:variant>
        <vt:i4>813</vt:i4>
      </vt:variant>
      <vt:variant>
        <vt:i4>0</vt:i4>
      </vt:variant>
      <vt:variant>
        <vt:i4>5</vt:i4>
      </vt:variant>
      <vt:variant>
        <vt:lpwstr>https://hwb.gov.wales/keeping-safe-online/generative-ai</vt:lpwstr>
      </vt:variant>
      <vt:variant>
        <vt:lpwstr/>
      </vt:variant>
      <vt:variant>
        <vt:i4>2818099</vt:i4>
      </vt:variant>
      <vt:variant>
        <vt:i4>810</vt:i4>
      </vt:variant>
      <vt:variant>
        <vt:i4>0</vt:i4>
      </vt:variant>
      <vt:variant>
        <vt:i4>5</vt:i4>
      </vt:variant>
      <vt:variant>
        <vt:lpwstr>https://hwb.gov.wales/curriculum-for-wales/designing-your-curriculum/developing-a-vision-for-curriculum-design/</vt:lpwstr>
      </vt:variant>
      <vt:variant>
        <vt:lpwstr>skills-integral-to-the-four-purposes</vt:lpwstr>
      </vt:variant>
      <vt:variant>
        <vt:i4>7405627</vt:i4>
      </vt:variant>
      <vt:variant>
        <vt:i4>807</vt:i4>
      </vt:variant>
      <vt:variant>
        <vt:i4>0</vt:i4>
      </vt:variant>
      <vt:variant>
        <vt:i4>5</vt:i4>
      </vt:variant>
      <vt:variant>
        <vt:lpwstr>https://www.ofcom.org.uk/siteassets/resources/documents/research-and-data/online-research/online-nation/2024/online-nation-2024-report.pdf?v=386238</vt:lpwstr>
      </vt:variant>
      <vt:variant>
        <vt:lpwstr/>
      </vt:variant>
      <vt:variant>
        <vt:i4>1638422</vt:i4>
      </vt:variant>
      <vt:variant>
        <vt:i4>804</vt:i4>
      </vt:variant>
      <vt:variant>
        <vt:i4>0</vt:i4>
      </vt:variant>
      <vt:variant>
        <vt:i4>5</vt:i4>
      </vt:variant>
      <vt:variant>
        <vt:lpwstr>https://www.gov.uk/guidance/data-protection-in-schools/artificial-intelligence-ai-and-data-protection-in-schools</vt:lpwstr>
      </vt:variant>
      <vt:variant>
        <vt:lpwstr/>
      </vt:variant>
      <vt:variant>
        <vt:i4>7143528</vt:i4>
      </vt:variant>
      <vt:variant>
        <vt:i4>801</vt:i4>
      </vt:variant>
      <vt:variant>
        <vt:i4>0</vt:i4>
      </vt:variant>
      <vt:variant>
        <vt:i4>5</vt:i4>
      </vt:variant>
      <vt:variant>
        <vt:lpwstr>https://unesdoc.unesco.org/ark:/48223/pf0000391104</vt:lpwstr>
      </vt:variant>
      <vt:variant>
        <vt:lpwstr/>
      </vt:variant>
      <vt:variant>
        <vt:i4>7864367</vt:i4>
      </vt:variant>
      <vt:variant>
        <vt:i4>798</vt:i4>
      </vt:variant>
      <vt:variant>
        <vt:i4>0</vt:i4>
      </vt:variant>
      <vt:variant>
        <vt:i4>5</vt:i4>
      </vt:variant>
      <vt:variant>
        <vt:lpwstr>https://unesdoc.unesco.org/ark:/48223/pf0000391105</vt:lpwstr>
      </vt:variant>
      <vt:variant>
        <vt:lpwstr>:~:text=The%20UNESCO%20AI%20competency%20framework%20for%20students%20aims,AI%20techniques%20and%20applications%2C%20and%20AI%20system%20design.</vt:lpwstr>
      </vt:variant>
      <vt:variant>
        <vt:i4>2031617</vt:i4>
      </vt:variant>
      <vt:variant>
        <vt:i4>795</vt:i4>
      </vt:variant>
      <vt:variant>
        <vt:i4>0</vt:i4>
      </vt:variant>
      <vt:variant>
        <vt:i4>5</vt:i4>
      </vt:variant>
      <vt:variant>
        <vt:lpwstr>https://artificialintelligenceact.eu/high-level-summary/</vt:lpwstr>
      </vt:variant>
      <vt:variant>
        <vt:lpwstr/>
      </vt:variant>
      <vt:variant>
        <vt:i4>7405627</vt:i4>
      </vt:variant>
      <vt:variant>
        <vt:i4>791</vt:i4>
      </vt:variant>
      <vt:variant>
        <vt:i4>0</vt:i4>
      </vt:variant>
      <vt:variant>
        <vt:i4>5</vt:i4>
      </vt:variant>
      <vt:variant>
        <vt:lpwstr>https://www.ofcom.org.uk/siteassets/resources/documents/research-and-data/online-research/online-nation/2024/online-nation-2024-report.pdf?v=386238</vt:lpwstr>
      </vt:variant>
      <vt:variant>
        <vt:lpwstr/>
      </vt:variant>
      <vt:variant>
        <vt:i4>4653083</vt:i4>
      </vt:variant>
      <vt:variant>
        <vt:i4>786</vt:i4>
      </vt:variant>
      <vt:variant>
        <vt:i4>0</vt:i4>
      </vt:variant>
      <vt:variant>
        <vt:i4>5</vt:i4>
      </vt:variant>
      <vt:variant>
        <vt:lpwstr>https://www.gov.uk/government/publications/ai-opportunities-action-plan/ai-opportunities-action-plan</vt:lpwstr>
      </vt:variant>
      <vt:variant>
        <vt:lpwstr/>
      </vt:variant>
      <vt:variant>
        <vt:i4>6946886</vt:i4>
      </vt:variant>
      <vt:variant>
        <vt:i4>783</vt:i4>
      </vt:variant>
      <vt:variant>
        <vt:i4>0</vt:i4>
      </vt:variant>
      <vt:variant>
        <vt:i4>5</vt:i4>
      </vt:variant>
      <vt:variant>
        <vt:lpwstr>https://www.gov.uk/government/publications/ai-roadmap?utm_source=chatgpt.com</vt:lpwstr>
      </vt:variant>
      <vt:variant>
        <vt:lpwstr/>
      </vt:variant>
      <vt:variant>
        <vt:i4>8126521</vt:i4>
      </vt:variant>
      <vt:variant>
        <vt:i4>780</vt:i4>
      </vt:variant>
      <vt:variant>
        <vt:i4>0</vt:i4>
      </vt:variant>
      <vt:variant>
        <vt:i4>5</vt:i4>
      </vt:variant>
      <vt:variant>
        <vt:lpwstr>https://hwb.gov.wales/repository/resource/37e6f4e8-8b29-4f75-8abb-923f900fa5a3/overview</vt:lpwstr>
      </vt:variant>
      <vt:variant>
        <vt:lpwstr/>
      </vt:variant>
      <vt:variant>
        <vt:i4>3014707</vt:i4>
      </vt:variant>
      <vt:variant>
        <vt:i4>777</vt:i4>
      </vt:variant>
      <vt:variant>
        <vt:i4>0</vt:i4>
      </vt:variant>
      <vt:variant>
        <vt:i4>5</vt:i4>
      </vt:variant>
      <vt:variant>
        <vt:lpwstr>https://hwb.gov.wales/repository/resource/1ffd7be8-fbb4-4ac2-9442-1ff9e25ffdd5/overview</vt:lpwstr>
      </vt:variant>
      <vt:variant>
        <vt:lpwstr/>
      </vt:variant>
      <vt:variant>
        <vt:i4>3997756</vt:i4>
      </vt:variant>
      <vt:variant>
        <vt:i4>774</vt:i4>
      </vt:variant>
      <vt:variant>
        <vt:i4>0</vt:i4>
      </vt:variant>
      <vt:variant>
        <vt:i4>5</vt:i4>
      </vt:variant>
      <vt:variant>
        <vt:lpwstr>https://hwb.gov.wales/keeping-safe-online/generative-ai/generative-ai-keeping-learners-safe-online/</vt:lpwstr>
      </vt:variant>
      <vt:variant>
        <vt:lpwstr/>
      </vt:variant>
      <vt:variant>
        <vt:i4>1966164</vt:i4>
      </vt:variant>
      <vt:variant>
        <vt:i4>771</vt:i4>
      </vt:variant>
      <vt:variant>
        <vt:i4>0</vt:i4>
      </vt:variant>
      <vt:variant>
        <vt:i4>5</vt:i4>
      </vt:variant>
      <vt:variant>
        <vt:lpwstr>https://hwb.gov.wales/support-centre/education-digital-standards/generative-artificial-intelligence-in-education/</vt:lpwstr>
      </vt:variant>
      <vt:variant>
        <vt:lpwstr/>
      </vt:variant>
      <vt:variant>
        <vt:i4>2949246</vt:i4>
      </vt:variant>
      <vt:variant>
        <vt:i4>768</vt:i4>
      </vt:variant>
      <vt:variant>
        <vt:i4>0</vt:i4>
      </vt:variant>
      <vt:variant>
        <vt:i4>5</vt:i4>
      </vt:variant>
      <vt:variant>
        <vt:lpwstr>https://swgfl.org.uk/magazine/swgfl-listed-as-one-of-the-most-innovative-online-safety-companies-in-uk/</vt:lpwstr>
      </vt:variant>
      <vt:variant>
        <vt:lpwstr/>
      </vt:variant>
      <vt:variant>
        <vt:i4>1638469</vt:i4>
      </vt:variant>
      <vt:variant>
        <vt:i4>765</vt:i4>
      </vt:variant>
      <vt:variant>
        <vt:i4>0</vt:i4>
      </vt:variant>
      <vt:variant>
        <vt:i4>5</vt:i4>
      </vt:variant>
      <vt:variant>
        <vt:lpwstr>https://swgfl.org.uk/</vt:lpwstr>
      </vt:variant>
      <vt:variant>
        <vt:lpwstr/>
      </vt:variant>
      <vt:variant>
        <vt:i4>327704</vt:i4>
      </vt:variant>
      <vt:variant>
        <vt:i4>762</vt:i4>
      </vt:variant>
      <vt:variant>
        <vt:i4>0</vt:i4>
      </vt:variant>
      <vt:variant>
        <vt:i4>5</vt:i4>
      </vt:variant>
      <vt:variant>
        <vt:lpwstr>https://hwb.gov.wales/keeping-safe-online/welsh-government-guidance/practices-and-principles-for-schools-use-of-social-media/</vt:lpwstr>
      </vt:variant>
      <vt:variant>
        <vt:lpwstr/>
      </vt:variant>
      <vt:variant>
        <vt:i4>327704</vt:i4>
      </vt:variant>
      <vt:variant>
        <vt:i4>759</vt:i4>
      </vt:variant>
      <vt:variant>
        <vt:i4>0</vt:i4>
      </vt:variant>
      <vt:variant>
        <vt:i4>5</vt:i4>
      </vt:variant>
      <vt:variant>
        <vt:lpwstr>https://hwb.gov.wales/keeping-safe-online/welsh-government-guidance/practices-and-principles-for-schools-use-of-social-media</vt:lpwstr>
      </vt:variant>
      <vt:variant>
        <vt:lpwstr/>
      </vt:variant>
      <vt:variant>
        <vt:i4>6815802</vt:i4>
      </vt:variant>
      <vt:variant>
        <vt:i4>750</vt:i4>
      </vt:variant>
      <vt:variant>
        <vt:i4>0</vt:i4>
      </vt:variant>
      <vt:variant>
        <vt:i4>5</vt:i4>
      </vt:variant>
      <vt:variant>
        <vt:lpwstr>https://hwb.gov.wales/playlists/view/2827fbc0-09b9-453e-a9f6-50935845812e/en/8</vt:lpwstr>
      </vt:variant>
      <vt:variant>
        <vt:lpwstr/>
      </vt:variant>
      <vt:variant>
        <vt:i4>7536762</vt:i4>
      </vt:variant>
      <vt:variant>
        <vt:i4>747</vt:i4>
      </vt:variant>
      <vt:variant>
        <vt:i4>0</vt:i4>
      </vt:variant>
      <vt:variant>
        <vt:i4>5</vt:i4>
      </vt:variant>
      <vt:variant>
        <vt:lpwstr>https://www.gov.wales/protection-biometric-information-guidance-schools-and-further-education-institutions</vt:lpwstr>
      </vt:variant>
      <vt:variant>
        <vt:lpwstr/>
      </vt:variant>
      <vt:variant>
        <vt:i4>6160502</vt:i4>
      </vt:variant>
      <vt:variant>
        <vt:i4>744</vt:i4>
      </vt:variant>
      <vt:variant>
        <vt:i4>0</vt:i4>
      </vt:variant>
      <vt:variant>
        <vt:i4>5</vt:i4>
      </vt:variant>
      <vt:variant>
        <vt:lpwstr>https://ico.org.uk/media/for-organisations/documents/1278/schools_england_mps_final.doc</vt:lpwstr>
      </vt:variant>
      <vt:variant>
        <vt:lpwstr/>
      </vt:variant>
      <vt:variant>
        <vt:i4>393230</vt:i4>
      </vt:variant>
      <vt:variant>
        <vt:i4>741</vt:i4>
      </vt:variant>
      <vt:variant>
        <vt:i4>0</vt:i4>
      </vt:variant>
      <vt:variant>
        <vt:i4>5</vt:i4>
      </vt:variant>
      <vt:variant>
        <vt:lpwstr>https://ico.org.uk/media/for-organisations/documents/1242/how-to-complete-template-guide-to-info-for-schools.pdf</vt:lpwstr>
      </vt:variant>
      <vt:variant>
        <vt:lpwstr/>
      </vt:variant>
      <vt:variant>
        <vt:i4>6029321</vt:i4>
      </vt:variant>
      <vt:variant>
        <vt:i4>738</vt:i4>
      </vt:variant>
      <vt:variant>
        <vt:i4>0</vt:i4>
      </vt:variant>
      <vt:variant>
        <vt:i4>5</vt:i4>
      </vt:variant>
      <vt:variant>
        <vt:lpwstr>https://ico.org.uk/for-organisations/guide-to-freedom-of-information/publication-scheme/</vt:lpwstr>
      </vt:variant>
      <vt:variant>
        <vt:lpwstr/>
      </vt:variant>
      <vt:variant>
        <vt:i4>2818083</vt:i4>
      </vt:variant>
      <vt:variant>
        <vt:i4>735</vt:i4>
      </vt:variant>
      <vt:variant>
        <vt:i4>0</vt:i4>
      </vt:variant>
      <vt:variant>
        <vt:i4>5</vt:i4>
      </vt:variant>
      <vt:variant>
        <vt:lpwstr>https://hwb.gov.wales/keeping-safe-online/data-privacy-and-online-consent/</vt:lpwstr>
      </vt:variant>
      <vt:variant>
        <vt:lpwstr/>
      </vt:variant>
      <vt:variant>
        <vt:i4>7667816</vt:i4>
      </vt:variant>
      <vt:variant>
        <vt:i4>732</vt:i4>
      </vt:variant>
      <vt:variant>
        <vt:i4>0</vt:i4>
      </vt:variant>
      <vt:variant>
        <vt:i4>5</vt:i4>
      </vt:variant>
      <vt:variant>
        <vt:lpwstr>https://ico.org.uk/for-organisations/uk-gdpr-guidance-and-resources/childrens-information/school-resources/</vt:lpwstr>
      </vt:variant>
      <vt:variant>
        <vt:lpwstr/>
      </vt:variant>
      <vt:variant>
        <vt:i4>6946867</vt:i4>
      </vt:variant>
      <vt:variant>
        <vt:i4>729</vt:i4>
      </vt:variant>
      <vt:variant>
        <vt:i4>0</vt:i4>
      </vt:variant>
      <vt:variant>
        <vt:i4>5</vt:i4>
      </vt:variant>
      <vt:variant>
        <vt:lpwstr>http://irms.org.uk/page/SchoolsToolkit</vt:lpwstr>
      </vt:variant>
      <vt:variant>
        <vt:lpwstr/>
      </vt:variant>
      <vt:variant>
        <vt:i4>1572872</vt:i4>
      </vt:variant>
      <vt:variant>
        <vt:i4>726</vt:i4>
      </vt:variant>
      <vt:variant>
        <vt:i4>0</vt:i4>
      </vt:variant>
      <vt:variant>
        <vt:i4>5</vt:i4>
      </vt:variant>
      <vt:variant>
        <vt:lpwstr>https://www.ncsc.gov.uk/guidance/password-guidance-simplifying-your-approach</vt:lpwstr>
      </vt:variant>
      <vt:variant>
        <vt:lpwstr/>
      </vt:variant>
      <vt:variant>
        <vt:i4>393284</vt:i4>
      </vt:variant>
      <vt:variant>
        <vt:i4>723</vt:i4>
      </vt:variant>
      <vt:variant>
        <vt:i4>0</vt:i4>
      </vt:variant>
      <vt:variant>
        <vt:i4>5</vt:i4>
      </vt:variant>
      <vt:variant>
        <vt:lpwstr>https://ico.org.uk/for-organisations/guide-to-data-protection/guide-to-the-general-data-protection-regulation-gdpr/accountability-and-governance/data-protection-impact-assessments/</vt:lpwstr>
      </vt:variant>
      <vt:variant>
        <vt:lpwstr/>
      </vt:variant>
      <vt:variant>
        <vt:i4>1703958</vt:i4>
      </vt:variant>
      <vt:variant>
        <vt:i4>720</vt:i4>
      </vt:variant>
      <vt:variant>
        <vt:i4>0</vt:i4>
      </vt:variant>
      <vt:variant>
        <vt:i4>5</vt:i4>
      </vt:variant>
      <vt:variant>
        <vt:lpwstr>https://ico.org.uk/for-organisations/guide-to-the-general-data-protection-regulation-gdpr/personal-data-breaches/</vt:lpwstr>
      </vt:variant>
      <vt:variant>
        <vt:lpwstr/>
      </vt:variant>
      <vt:variant>
        <vt:i4>1441857</vt:i4>
      </vt:variant>
      <vt:variant>
        <vt:i4>717</vt:i4>
      </vt:variant>
      <vt:variant>
        <vt:i4>0</vt:i4>
      </vt:variant>
      <vt:variant>
        <vt:i4>5</vt:i4>
      </vt:variant>
      <vt:variant>
        <vt:lpwstr>https://ico.org.uk/for-organisations/guide-to-the-general-data-protection-regulation-gdpr/individual-rights/right-of-access/</vt:lpwstr>
      </vt:variant>
      <vt:variant>
        <vt:lpwstr/>
      </vt:variant>
      <vt:variant>
        <vt:i4>3342434</vt:i4>
      </vt:variant>
      <vt:variant>
        <vt:i4>714</vt:i4>
      </vt:variant>
      <vt:variant>
        <vt:i4>0</vt:i4>
      </vt:variant>
      <vt:variant>
        <vt:i4>5</vt:i4>
      </vt:variant>
      <vt:variant>
        <vt:lpwstr>https://ico.org.uk/for-organisations/guide-to-the-general-data-protection-regulation-gdpr/lawful-basis-for-processing/consent/</vt:lpwstr>
      </vt:variant>
      <vt:variant>
        <vt:lpwstr/>
      </vt:variant>
      <vt:variant>
        <vt:i4>2818096</vt:i4>
      </vt:variant>
      <vt:variant>
        <vt:i4>711</vt:i4>
      </vt:variant>
      <vt:variant>
        <vt:i4>0</vt:i4>
      </vt:variant>
      <vt:variant>
        <vt:i4>5</vt:i4>
      </vt:variant>
      <vt:variant>
        <vt:lpwstr>https://hwb.gov.wales/curriculum-for-wales/summary-of-legislation/</vt:lpwstr>
      </vt:variant>
      <vt:variant>
        <vt:lpwstr/>
      </vt:variant>
      <vt:variant>
        <vt:i4>3932221</vt:i4>
      </vt:variant>
      <vt:variant>
        <vt:i4>708</vt:i4>
      </vt:variant>
      <vt:variant>
        <vt:i4>0</vt:i4>
      </vt:variant>
      <vt:variant>
        <vt:i4>5</vt:i4>
      </vt:variant>
      <vt:variant>
        <vt:lpwstr>https://ico.org.uk/for-organisations/guide-to-data-protection/guide-to-the-general-data-protection-regulation-gdpr/documentation/how-do-we-document-our-processing-activities/</vt:lpwstr>
      </vt:variant>
      <vt:variant>
        <vt:lpwstr/>
      </vt:variant>
      <vt:variant>
        <vt:i4>2949247</vt:i4>
      </vt:variant>
      <vt:variant>
        <vt:i4>705</vt:i4>
      </vt:variant>
      <vt:variant>
        <vt:i4>0</vt:i4>
      </vt:variant>
      <vt:variant>
        <vt:i4>5</vt:i4>
      </vt:variant>
      <vt:variant>
        <vt:lpwstr>https://ico.org.uk/for-organisations/guide-to-data-protection/guide-to-the-general-data-protection-regulation-gdpr/</vt:lpwstr>
      </vt:variant>
      <vt:variant>
        <vt:lpwstr/>
      </vt:variant>
      <vt:variant>
        <vt:i4>1835074</vt:i4>
      </vt:variant>
      <vt:variant>
        <vt:i4>702</vt:i4>
      </vt:variant>
      <vt:variant>
        <vt:i4>0</vt:i4>
      </vt:variant>
      <vt:variant>
        <vt:i4>5</vt:i4>
      </vt:variant>
      <vt:variant>
        <vt:lpwstr>https://ico.org.uk/for-organisations/guide-to-the-general-data-protection-regulation-gdpr/lawful-basis-for-processing/special-category-data/</vt:lpwstr>
      </vt:variant>
      <vt:variant>
        <vt:lpwstr/>
      </vt:variant>
      <vt:variant>
        <vt:i4>4325395</vt:i4>
      </vt:variant>
      <vt:variant>
        <vt:i4>699</vt:i4>
      </vt:variant>
      <vt:variant>
        <vt:i4>0</vt:i4>
      </vt:variant>
      <vt:variant>
        <vt:i4>5</vt:i4>
      </vt:variant>
      <vt:variant>
        <vt:lpwstr>C:\Users\johnp\AppData\Local\Temp\360safeCymru Policy Template Eng Jan 2021 clean-1.docx</vt:lpwstr>
      </vt:variant>
      <vt:variant>
        <vt:lpwstr>1v1yuxt</vt:lpwstr>
      </vt:variant>
      <vt:variant>
        <vt:i4>4391000</vt:i4>
      </vt:variant>
      <vt:variant>
        <vt:i4>696</vt:i4>
      </vt:variant>
      <vt:variant>
        <vt:i4>0</vt:i4>
      </vt:variant>
      <vt:variant>
        <vt:i4>5</vt:i4>
      </vt:variant>
      <vt:variant>
        <vt:lpwstr>http://testfiltering.com/</vt:lpwstr>
      </vt:variant>
      <vt:variant>
        <vt:lpwstr/>
      </vt:variant>
      <vt:variant>
        <vt:i4>5570572</vt:i4>
      </vt:variant>
      <vt:variant>
        <vt:i4>693</vt:i4>
      </vt:variant>
      <vt:variant>
        <vt:i4>0</vt:i4>
      </vt:variant>
      <vt:variant>
        <vt:i4>5</vt:i4>
      </vt:variant>
      <vt:variant>
        <vt:lpwstr>http://www.saferinternet.org.uk/advice-and-resources/teachers-and-professionals/appropriate-filtering-for-education-settings</vt:lpwstr>
      </vt:variant>
      <vt:variant>
        <vt:lpwstr/>
      </vt:variant>
      <vt:variant>
        <vt:i4>131077</vt:i4>
      </vt:variant>
      <vt:variant>
        <vt:i4>690</vt:i4>
      </vt:variant>
      <vt:variant>
        <vt:i4>0</vt:i4>
      </vt:variant>
      <vt:variant>
        <vt:i4>5</vt:i4>
      </vt:variant>
      <vt:variant>
        <vt:lpwstr>https://hwb.gov.wales/repository/resource/b4e1da44-fcfd-4c1e-ae8f-370925d7f893/en</vt:lpwstr>
      </vt:variant>
      <vt:variant>
        <vt:lpwstr/>
      </vt:variant>
      <vt:variant>
        <vt:i4>786516</vt:i4>
      </vt:variant>
      <vt:variant>
        <vt:i4>687</vt:i4>
      </vt:variant>
      <vt:variant>
        <vt:i4>0</vt:i4>
      </vt:variant>
      <vt:variant>
        <vt:i4>5</vt:i4>
      </vt:variant>
      <vt:variant>
        <vt:lpwstr>https://hwb.gov.wales/support-centre/</vt:lpwstr>
      </vt:variant>
      <vt:variant>
        <vt:lpwstr/>
      </vt:variant>
      <vt:variant>
        <vt:i4>1376333</vt:i4>
      </vt:variant>
      <vt:variant>
        <vt:i4>684</vt:i4>
      </vt:variant>
      <vt:variant>
        <vt:i4>0</vt:i4>
      </vt:variant>
      <vt:variant>
        <vt:i4>5</vt:i4>
      </vt:variant>
      <vt:variant>
        <vt:lpwstr>https://hwb.gov.wales/support-centre/education-digital-standards/web-filtering-standards</vt:lpwstr>
      </vt:variant>
      <vt:variant>
        <vt:lpwstr/>
      </vt:variant>
      <vt:variant>
        <vt:i4>4391000</vt:i4>
      </vt:variant>
      <vt:variant>
        <vt:i4>681</vt:i4>
      </vt:variant>
      <vt:variant>
        <vt:i4>0</vt:i4>
      </vt:variant>
      <vt:variant>
        <vt:i4>5</vt:i4>
      </vt:variant>
      <vt:variant>
        <vt:lpwstr>http://testfiltering.com/</vt:lpwstr>
      </vt:variant>
      <vt:variant>
        <vt:lpwstr/>
      </vt:variant>
      <vt:variant>
        <vt:i4>1376333</vt:i4>
      </vt:variant>
      <vt:variant>
        <vt:i4>678</vt:i4>
      </vt:variant>
      <vt:variant>
        <vt:i4>0</vt:i4>
      </vt:variant>
      <vt:variant>
        <vt:i4>5</vt:i4>
      </vt:variant>
      <vt:variant>
        <vt:lpwstr>https://hwb.gov.wales/support-centre/education-digital-standards/web-filtering-standards</vt:lpwstr>
      </vt:variant>
      <vt:variant>
        <vt:lpwstr/>
      </vt:variant>
      <vt:variant>
        <vt:i4>0</vt:i4>
      </vt:variant>
      <vt:variant>
        <vt:i4>675</vt:i4>
      </vt:variant>
      <vt:variant>
        <vt:i4>0</vt:i4>
      </vt:variant>
      <vt:variant>
        <vt:i4>5</vt:i4>
      </vt:variant>
      <vt:variant>
        <vt:lpwstr>https://www.saferinternet.org.uk/advice-centre/teachers-and-school-staff/appropriate-filtering-and-monitoring</vt:lpwstr>
      </vt:variant>
      <vt:variant>
        <vt:lpwstr/>
      </vt:variant>
      <vt:variant>
        <vt:i4>3735652</vt:i4>
      </vt:variant>
      <vt:variant>
        <vt:i4>672</vt:i4>
      </vt:variant>
      <vt:variant>
        <vt:i4>0</vt:i4>
      </vt:variant>
      <vt:variant>
        <vt:i4>5</vt:i4>
      </vt:variant>
      <vt:variant>
        <vt:lpwstr>https://gov.wales/keeping-learners-safe</vt:lpwstr>
      </vt:variant>
      <vt:variant>
        <vt:lpwstr/>
      </vt:variant>
      <vt:variant>
        <vt:i4>2228259</vt:i4>
      </vt:variant>
      <vt:variant>
        <vt:i4>669</vt:i4>
      </vt:variant>
      <vt:variant>
        <vt:i4>0</vt:i4>
      </vt:variant>
      <vt:variant>
        <vt:i4>5</vt:i4>
      </vt:variant>
      <vt:variant>
        <vt:lpwstr>https://swgfl.org.uk/resources/password-management-and-security-guide/</vt:lpwstr>
      </vt:variant>
      <vt:variant>
        <vt:lpwstr/>
      </vt:variant>
      <vt:variant>
        <vt:i4>1114142</vt:i4>
      </vt:variant>
      <vt:variant>
        <vt:i4>666</vt:i4>
      </vt:variant>
      <vt:variant>
        <vt:i4>0</vt:i4>
      </vt:variant>
      <vt:variant>
        <vt:i4>5</vt:i4>
      </vt:variant>
      <vt:variant>
        <vt:lpwstr>https://www.ncsc.gov.uk/collection/passwords</vt:lpwstr>
      </vt:variant>
      <vt:variant>
        <vt:lpwstr/>
      </vt:variant>
      <vt:variant>
        <vt:i4>786516</vt:i4>
      </vt:variant>
      <vt:variant>
        <vt:i4>663</vt:i4>
      </vt:variant>
      <vt:variant>
        <vt:i4>0</vt:i4>
      </vt:variant>
      <vt:variant>
        <vt:i4>5</vt:i4>
      </vt:variant>
      <vt:variant>
        <vt:lpwstr>https://hwb.gov.wales/support-centre</vt:lpwstr>
      </vt:variant>
      <vt:variant>
        <vt:lpwstr/>
      </vt:variant>
      <vt:variant>
        <vt:i4>786516</vt:i4>
      </vt:variant>
      <vt:variant>
        <vt:i4>660</vt:i4>
      </vt:variant>
      <vt:variant>
        <vt:i4>0</vt:i4>
      </vt:variant>
      <vt:variant>
        <vt:i4>5</vt:i4>
      </vt:variant>
      <vt:variant>
        <vt:lpwstr>https://hwb.gov.wales/support-centre</vt:lpwstr>
      </vt:variant>
      <vt:variant>
        <vt:lpwstr/>
      </vt:variant>
      <vt:variant>
        <vt:i4>5308501</vt:i4>
      </vt:variant>
      <vt:variant>
        <vt:i4>657</vt:i4>
      </vt:variant>
      <vt:variant>
        <vt:i4>0</vt:i4>
      </vt:variant>
      <vt:variant>
        <vt:i4>5</vt:i4>
      </vt:variant>
      <vt:variant>
        <vt:lpwstr>https://www.nationalcrimeagency.gov.uk/cyber-choices</vt:lpwstr>
      </vt:variant>
      <vt:variant>
        <vt:lpwstr/>
      </vt:variant>
      <vt:variant>
        <vt:i4>5374062</vt:i4>
      </vt:variant>
      <vt:variant>
        <vt:i4>654</vt:i4>
      </vt:variant>
      <vt:variant>
        <vt:i4>0</vt:i4>
      </vt:variant>
      <vt:variant>
        <vt:i4>5</vt:i4>
      </vt:variant>
      <vt:variant>
        <vt:lpwstr>mailto:Cyber.Prevent@nwrocu.police.uk</vt:lpwstr>
      </vt:variant>
      <vt:variant>
        <vt:lpwstr/>
      </vt:variant>
      <vt:variant>
        <vt:i4>3735564</vt:i4>
      </vt:variant>
      <vt:variant>
        <vt:i4>651</vt:i4>
      </vt:variant>
      <vt:variant>
        <vt:i4>0</vt:i4>
      </vt:variant>
      <vt:variant>
        <vt:i4>5</vt:i4>
      </vt:variant>
      <vt:variant>
        <vt:lpwstr>mailto:tarian.cyber.prevent@south-wales.police.uk</vt:lpwstr>
      </vt:variant>
      <vt:variant>
        <vt:lpwstr/>
      </vt:variant>
      <vt:variant>
        <vt:i4>5308501</vt:i4>
      </vt:variant>
      <vt:variant>
        <vt:i4>648</vt:i4>
      </vt:variant>
      <vt:variant>
        <vt:i4>0</vt:i4>
      </vt:variant>
      <vt:variant>
        <vt:i4>5</vt:i4>
      </vt:variant>
      <vt:variant>
        <vt:lpwstr>https://www.nationalcrimeagency.gov.uk/cyber-choices</vt:lpwstr>
      </vt:variant>
      <vt:variant>
        <vt:lpwstr/>
      </vt:variant>
      <vt:variant>
        <vt:i4>5308501</vt:i4>
      </vt:variant>
      <vt:variant>
        <vt:i4>645</vt:i4>
      </vt:variant>
      <vt:variant>
        <vt:i4>0</vt:i4>
      </vt:variant>
      <vt:variant>
        <vt:i4>5</vt:i4>
      </vt:variant>
      <vt:variant>
        <vt:lpwstr>https://www.nationalcrimeagency.gov.uk/cyber-choices</vt:lpwstr>
      </vt:variant>
      <vt:variant>
        <vt:lpwstr/>
      </vt:variant>
      <vt:variant>
        <vt:i4>5308501</vt:i4>
      </vt:variant>
      <vt:variant>
        <vt:i4>642</vt:i4>
      </vt:variant>
      <vt:variant>
        <vt:i4>0</vt:i4>
      </vt:variant>
      <vt:variant>
        <vt:i4>5</vt:i4>
      </vt:variant>
      <vt:variant>
        <vt:lpwstr>https://www.nationalcrimeagency.gov.uk/cyber-choices</vt:lpwstr>
      </vt:variant>
      <vt:variant>
        <vt:lpwstr/>
      </vt:variant>
      <vt:variant>
        <vt:i4>7602274</vt:i4>
      </vt:variant>
      <vt:variant>
        <vt:i4>639</vt:i4>
      </vt:variant>
      <vt:variant>
        <vt:i4>0</vt:i4>
      </vt:variant>
      <vt:variant>
        <vt:i4>5</vt:i4>
      </vt:variant>
      <vt:variant>
        <vt:lpwstr>https://nationalcrimeagency.gov.uk/who-we-are/publications/526-cyber-choices-hacking-it-legal-teachers/file</vt:lpwstr>
      </vt:variant>
      <vt:variant>
        <vt:lpwstr/>
      </vt:variant>
      <vt:variant>
        <vt:i4>2687011</vt:i4>
      </vt:variant>
      <vt:variant>
        <vt:i4>636</vt:i4>
      </vt:variant>
      <vt:variant>
        <vt:i4>0</vt:i4>
      </vt:variant>
      <vt:variant>
        <vt:i4>5</vt:i4>
      </vt:variant>
      <vt:variant>
        <vt:lpwstr>https://hwb.gov.wales/support-centre/trust-centre/</vt:lpwstr>
      </vt:variant>
      <vt:variant>
        <vt:lpwstr/>
      </vt:variant>
      <vt:variant>
        <vt:i4>1703985</vt:i4>
      </vt:variant>
      <vt:variant>
        <vt:i4>632</vt:i4>
      </vt:variant>
      <vt:variant>
        <vt:i4>0</vt:i4>
      </vt:variant>
      <vt:variant>
        <vt:i4>5</vt:i4>
      </vt:variant>
      <vt:variant>
        <vt:lpwstr/>
      </vt:variant>
      <vt:variant>
        <vt:lpwstr>_Toc161309117</vt:lpwstr>
      </vt:variant>
      <vt:variant>
        <vt:i4>1703985</vt:i4>
      </vt:variant>
      <vt:variant>
        <vt:i4>629</vt:i4>
      </vt:variant>
      <vt:variant>
        <vt:i4>0</vt:i4>
      </vt:variant>
      <vt:variant>
        <vt:i4>5</vt:i4>
      </vt:variant>
      <vt:variant>
        <vt:lpwstr/>
      </vt:variant>
      <vt:variant>
        <vt:lpwstr>_Toc161309116</vt:lpwstr>
      </vt:variant>
      <vt:variant>
        <vt:i4>1703985</vt:i4>
      </vt:variant>
      <vt:variant>
        <vt:i4>626</vt:i4>
      </vt:variant>
      <vt:variant>
        <vt:i4>0</vt:i4>
      </vt:variant>
      <vt:variant>
        <vt:i4>5</vt:i4>
      </vt:variant>
      <vt:variant>
        <vt:lpwstr/>
      </vt:variant>
      <vt:variant>
        <vt:lpwstr>_Toc161309115</vt:lpwstr>
      </vt:variant>
      <vt:variant>
        <vt:i4>1703985</vt:i4>
      </vt:variant>
      <vt:variant>
        <vt:i4>620</vt:i4>
      </vt:variant>
      <vt:variant>
        <vt:i4>0</vt:i4>
      </vt:variant>
      <vt:variant>
        <vt:i4>5</vt:i4>
      </vt:variant>
      <vt:variant>
        <vt:lpwstr/>
      </vt:variant>
      <vt:variant>
        <vt:lpwstr>_Toc161309114</vt:lpwstr>
      </vt:variant>
      <vt:variant>
        <vt:i4>1703985</vt:i4>
      </vt:variant>
      <vt:variant>
        <vt:i4>617</vt:i4>
      </vt:variant>
      <vt:variant>
        <vt:i4>0</vt:i4>
      </vt:variant>
      <vt:variant>
        <vt:i4>5</vt:i4>
      </vt:variant>
      <vt:variant>
        <vt:lpwstr/>
      </vt:variant>
      <vt:variant>
        <vt:lpwstr>_Toc161309113</vt:lpwstr>
      </vt:variant>
      <vt:variant>
        <vt:i4>1703985</vt:i4>
      </vt:variant>
      <vt:variant>
        <vt:i4>614</vt:i4>
      </vt:variant>
      <vt:variant>
        <vt:i4>0</vt:i4>
      </vt:variant>
      <vt:variant>
        <vt:i4>5</vt:i4>
      </vt:variant>
      <vt:variant>
        <vt:lpwstr/>
      </vt:variant>
      <vt:variant>
        <vt:lpwstr>_Toc161309112</vt:lpwstr>
      </vt:variant>
      <vt:variant>
        <vt:i4>1703985</vt:i4>
      </vt:variant>
      <vt:variant>
        <vt:i4>611</vt:i4>
      </vt:variant>
      <vt:variant>
        <vt:i4>0</vt:i4>
      </vt:variant>
      <vt:variant>
        <vt:i4>5</vt:i4>
      </vt:variant>
      <vt:variant>
        <vt:lpwstr/>
      </vt:variant>
      <vt:variant>
        <vt:lpwstr>_Toc161309111</vt:lpwstr>
      </vt:variant>
      <vt:variant>
        <vt:i4>1703985</vt:i4>
      </vt:variant>
      <vt:variant>
        <vt:i4>608</vt:i4>
      </vt:variant>
      <vt:variant>
        <vt:i4>0</vt:i4>
      </vt:variant>
      <vt:variant>
        <vt:i4>5</vt:i4>
      </vt:variant>
      <vt:variant>
        <vt:lpwstr/>
      </vt:variant>
      <vt:variant>
        <vt:lpwstr>_Toc161309110</vt:lpwstr>
      </vt:variant>
      <vt:variant>
        <vt:i4>1769521</vt:i4>
      </vt:variant>
      <vt:variant>
        <vt:i4>605</vt:i4>
      </vt:variant>
      <vt:variant>
        <vt:i4>0</vt:i4>
      </vt:variant>
      <vt:variant>
        <vt:i4>5</vt:i4>
      </vt:variant>
      <vt:variant>
        <vt:lpwstr/>
      </vt:variant>
      <vt:variant>
        <vt:lpwstr>_Toc161309109</vt:lpwstr>
      </vt:variant>
      <vt:variant>
        <vt:i4>1769521</vt:i4>
      </vt:variant>
      <vt:variant>
        <vt:i4>602</vt:i4>
      </vt:variant>
      <vt:variant>
        <vt:i4>0</vt:i4>
      </vt:variant>
      <vt:variant>
        <vt:i4>5</vt:i4>
      </vt:variant>
      <vt:variant>
        <vt:lpwstr/>
      </vt:variant>
      <vt:variant>
        <vt:lpwstr>_Toc161309108</vt:lpwstr>
      </vt:variant>
      <vt:variant>
        <vt:i4>1769521</vt:i4>
      </vt:variant>
      <vt:variant>
        <vt:i4>596</vt:i4>
      </vt:variant>
      <vt:variant>
        <vt:i4>0</vt:i4>
      </vt:variant>
      <vt:variant>
        <vt:i4>5</vt:i4>
      </vt:variant>
      <vt:variant>
        <vt:lpwstr/>
      </vt:variant>
      <vt:variant>
        <vt:lpwstr>_Toc161309107</vt:lpwstr>
      </vt:variant>
      <vt:variant>
        <vt:i4>1769521</vt:i4>
      </vt:variant>
      <vt:variant>
        <vt:i4>593</vt:i4>
      </vt:variant>
      <vt:variant>
        <vt:i4>0</vt:i4>
      </vt:variant>
      <vt:variant>
        <vt:i4>5</vt:i4>
      </vt:variant>
      <vt:variant>
        <vt:lpwstr/>
      </vt:variant>
      <vt:variant>
        <vt:lpwstr>_Toc161309106</vt:lpwstr>
      </vt:variant>
      <vt:variant>
        <vt:i4>1769521</vt:i4>
      </vt:variant>
      <vt:variant>
        <vt:i4>590</vt:i4>
      </vt:variant>
      <vt:variant>
        <vt:i4>0</vt:i4>
      </vt:variant>
      <vt:variant>
        <vt:i4>5</vt:i4>
      </vt:variant>
      <vt:variant>
        <vt:lpwstr/>
      </vt:variant>
      <vt:variant>
        <vt:lpwstr>_Toc161309105</vt:lpwstr>
      </vt:variant>
      <vt:variant>
        <vt:i4>1769521</vt:i4>
      </vt:variant>
      <vt:variant>
        <vt:i4>587</vt:i4>
      </vt:variant>
      <vt:variant>
        <vt:i4>0</vt:i4>
      </vt:variant>
      <vt:variant>
        <vt:i4>5</vt:i4>
      </vt:variant>
      <vt:variant>
        <vt:lpwstr/>
      </vt:variant>
      <vt:variant>
        <vt:lpwstr>_Toc161309104</vt:lpwstr>
      </vt:variant>
      <vt:variant>
        <vt:i4>1769521</vt:i4>
      </vt:variant>
      <vt:variant>
        <vt:i4>584</vt:i4>
      </vt:variant>
      <vt:variant>
        <vt:i4>0</vt:i4>
      </vt:variant>
      <vt:variant>
        <vt:i4>5</vt:i4>
      </vt:variant>
      <vt:variant>
        <vt:lpwstr/>
      </vt:variant>
      <vt:variant>
        <vt:lpwstr>_Toc161309103</vt:lpwstr>
      </vt:variant>
      <vt:variant>
        <vt:i4>1769521</vt:i4>
      </vt:variant>
      <vt:variant>
        <vt:i4>578</vt:i4>
      </vt:variant>
      <vt:variant>
        <vt:i4>0</vt:i4>
      </vt:variant>
      <vt:variant>
        <vt:i4>5</vt:i4>
      </vt:variant>
      <vt:variant>
        <vt:lpwstr/>
      </vt:variant>
      <vt:variant>
        <vt:lpwstr>_Toc161309102</vt:lpwstr>
      </vt:variant>
      <vt:variant>
        <vt:i4>1769521</vt:i4>
      </vt:variant>
      <vt:variant>
        <vt:i4>575</vt:i4>
      </vt:variant>
      <vt:variant>
        <vt:i4>0</vt:i4>
      </vt:variant>
      <vt:variant>
        <vt:i4>5</vt:i4>
      </vt:variant>
      <vt:variant>
        <vt:lpwstr/>
      </vt:variant>
      <vt:variant>
        <vt:lpwstr>_Toc161309101</vt:lpwstr>
      </vt:variant>
      <vt:variant>
        <vt:i4>2883707</vt:i4>
      </vt:variant>
      <vt:variant>
        <vt:i4>570</vt:i4>
      </vt:variant>
      <vt:variant>
        <vt:i4>0</vt:i4>
      </vt:variant>
      <vt:variant>
        <vt:i4>5</vt:i4>
      </vt:variant>
      <vt:variant>
        <vt:lpwstr>https://swgfl.org.uk/resources/online-safety-policy-templates/</vt:lpwstr>
      </vt:variant>
      <vt:variant>
        <vt:lpwstr/>
      </vt:variant>
      <vt:variant>
        <vt:i4>5505110</vt:i4>
      </vt:variant>
      <vt:variant>
        <vt:i4>567</vt:i4>
      </vt:variant>
      <vt:variant>
        <vt:i4>0</vt:i4>
      </vt:variant>
      <vt:variant>
        <vt:i4>5</vt:i4>
      </vt:variant>
      <vt:variant>
        <vt:lpwstr>https://hwb.gov.wales/repository/resource/def9bffd-1fba-4902-9834-3ecca60bb7e7/en</vt:lpwstr>
      </vt:variant>
      <vt:variant>
        <vt:lpwstr/>
      </vt:variant>
      <vt:variant>
        <vt:i4>4653084</vt:i4>
      </vt:variant>
      <vt:variant>
        <vt:i4>564</vt:i4>
      </vt:variant>
      <vt:variant>
        <vt:i4>0</vt:i4>
      </vt:variant>
      <vt:variant>
        <vt:i4>5</vt:i4>
      </vt:variant>
      <vt:variant>
        <vt:lpwstr>https://hwb.gov.wales/support-centre/education-digital-standards/network-and-data-security-standards/</vt:lpwstr>
      </vt:variant>
      <vt:variant>
        <vt:lpwstr/>
      </vt:variant>
      <vt:variant>
        <vt:i4>7602278</vt:i4>
      </vt:variant>
      <vt:variant>
        <vt:i4>561</vt:i4>
      </vt:variant>
      <vt:variant>
        <vt:i4>0</vt:i4>
      </vt:variant>
      <vt:variant>
        <vt:i4>5</vt:i4>
      </vt:variant>
      <vt:variant>
        <vt:lpwstr>https://hwb.gov.wales/keeping-safe-online/welsh-government-guidance/cyber-security-in-schools-questions-for-governing-bodies-and-management-committees/</vt:lpwstr>
      </vt:variant>
      <vt:variant>
        <vt:lpwstr/>
      </vt:variant>
      <vt:variant>
        <vt:i4>983047</vt:i4>
      </vt:variant>
      <vt:variant>
        <vt:i4>558</vt:i4>
      </vt:variant>
      <vt:variant>
        <vt:i4>0</vt:i4>
      </vt:variant>
      <vt:variant>
        <vt:i4>5</vt:i4>
      </vt:variant>
      <vt:variant>
        <vt:lpwstr>https://hwb.gov.wales/zones/keeping-safe-online/enhancing-digital-resilience-in-education-an-action-plan-to-protect-children-and-young-people-online/</vt:lpwstr>
      </vt:variant>
      <vt:variant>
        <vt:lpwstr/>
      </vt:variant>
      <vt:variant>
        <vt:i4>589854</vt:i4>
      </vt:variant>
      <vt:variant>
        <vt:i4>555</vt:i4>
      </vt:variant>
      <vt:variant>
        <vt:i4>0</vt:i4>
      </vt:variant>
      <vt:variant>
        <vt:i4>5</vt:i4>
      </vt:variant>
      <vt:variant>
        <vt:lpwstr>https://ico.org.uk/for-organisations/report-a-breach/</vt:lpwstr>
      </vt:variant>
      <vt:variant>
        <vt:lpwstr/>
      </vt:variant>
      <vt:variant>
        <vt:i4>4915293</vt:i4>
      </vt:variant>
      <vt:variant>
        <vt:i4>552</vt:i4>
      </vt:variant>
      <vt:variant>
        <vt:i4>0</vt:i4>
      </vt:variant>
      <vt:variant>
        <vt:i4>5</vt:i4>
      </vt:variant>
      <vt:variant>
        <vt:lpwstr>http://www.waspi.org/home</vt:lpwstr>
      </vt:variant>
      <vt:variant>
        <vt:lpwstr/>
      </vt:variant>
      <vt:variant>
        <vt:i4>2949247</vt:i4>
      </vt:variant>
      <vt:variant>
        <vt:i4>549</vt:i4>
      </vt:variant>
      <vt:variant>
        <vt:i4>0</vt:i4>
      </vt:variant>
      <vt:variant>
        <vt:i4>5</vt:i4>
      </vt:variant>
      <vt:variant>
        <vt:lpwstr>https://ico.org.uk/for-organisations/guide-to-data-protection/guide-to-the-general-data-protection-regulation-gdpr/what-is-personal-data/what-is-personal-data/</vt:lpwstr>
      </vt:variant>
      <vt:variant>
        <vt:lpwstr/>
      </vt:variant>
      <vt:variant>
        <vt:i4>6291556</vt:i4>
      </vt:variant>
      <vt:variant>
        <vt:i4>546</vt:i4>
      </vt:variant>
      <vt:variant>
        <vt:i4>0</vt:i4>
      </vt:variant>
      <vt:variant>
        <vt:i4>5</vt:i4>
      </vt:variant>
      <vt:variant>
        <vt:lpwstr>https://www.gov.wales/keeping-learners-safe</vt:lpwstr>
      </vt:variant>
      <vt:variant>
        <vt:lpwstr/>
      </vt:variant>
      <vt:variant>
        <vt:i4>3211298</vt:i4>
      </vt:variant>
      <vt:variant>
        <vt:i4>543</vt:i4>
      </vt:variant>
      <vt:variant>
        <vt:i4>0</vt:i4>
      </vt:variant>
      <vt:variant>
        <vt:i4>5</vt:i4>
      </vt:variant>
      <vt:variant>
        <vt:lpwstr>https://hwb.gov.wales/zones/keeping-safe-online/live-streaming-and-video-conferencing-safeguarding-principles-and-practice/</vt:lpwstr>
      </vt:variant>
      <vt:variant>
        <vt:lpwstr/>
      </vt:variant>
      <vt:variant>
        <vt:i4>4784151</vt:i4>
      </vt:variant>
      <vt:variant>
        <vt:i4>540</vt:i4>
      </vt:variant>
      <vt:variant>
        <vt:i4>0</vt:i4>
      </vt:variant>
      <vt:variant>
        <vt:i4>5</vt:i4>
      </vt:variant>
      <vt:variant>
        <vt:lpwstr>https://saferinternet.org.uk/professionals-online-safety-helpline</vt:lpwstr>
      </vt:variant>
      <vt:variant>
        <vt:lpwstr/>
      </vt:variant>
      <vt:variant>
        <vt:i4>589834</vt:i4>
      </vt:variant>
      <vt:variant>
        <vt:i4>537</vt:i4>
      </vt:variant>
      <vt:variant>
        <vt:i4>0</vt:i4>
      </vt:variant>
      <vt:variant>
        <vt:i4>5</vt:i4>
      </vt:variant>
      <vt:variant>
        <vt:lpwstr>https://www.ewc.wales/site/index.php/en/</vt:lpwstr>
      </vt:variant>
      <vt:variant>
        <vt:lpwstr/>
      </vt:variant>
      <vt:variant>
        <vt:i4>327704</vt:i4>
      </vt:variant>
      <vt:variant>
        <vt:i4>534</vt:i4>
      </vt:variant>
      <vt:variant>
        <vt:i4>0</vt:i4>
      </vt:variant>
      <vt:variant>
        <vt:i4>5</vt:i4>
      </vt:variant>
      <vt:variant>
        <vt:lpwstr>https://hwb.gov.wales/keeping-safe-online/welsh-government-guidance/practices-and-principles-for-schools-use-of-social-media</vt:lpwstr>
      </vt:variant>
      <vt:variant>
        <vt:lpwstr/>
      </vt:variant>
      <vt:variant>
        <vt:i4>6553656</vt:i4>
      </vt:variant>
      <vt:variant>
        <vt:i4>531</vt:i4>
      </vt:variant>
      <vt:variant>
        <vt:i4>0</vt:i4>
      </vt:variant>
      <vt:variant>
        <vt:i4>5</vt:i4>
      </vt:variant>
      <vt:variant>
        <vt:lpwstr>https://hwb.gov.wales/support-centre/education-digital-standards/bring-your-own-device-guidance</vt:lpwstr>
      </vt:variant>
      <vt:variant>
        <vt:lpwstr/>
      </vt:variant>
      <vt:variant>
        <vt:i4>6422652</vt:i4>
      </vt:variant>
      <vt:variant>
        <vt:i4>528</vt:i4>
      </vt:variant>
      <vt:variant>
        <vt:i4>0</vt:i4>
      </vt:variant>
      <vt:variant>
        <vt:i4>5</vt:i4>
      </vt:variant>
      <vt:variant>
        <vt:lpwstr>https://hwb.gov.wales/support-centre/education-digital-guidance-for-schools</vt:lpwstr>
      </vt:variant>
      <vt:variant>
        <vt:lpwstr/>
      </vt:variant>
      <vt:variant>
        <vt:i4>2949152</vt:i4>
      </vt:variant>
      <vt:variant>
        <vt:i4>525</vt:i4>
      </vt:variant>
      <vt:variant>
        <vt:i4>0</vt:i4>
      </vt:variant>
      <vt:variant>
        <vt:i4>5</vt:i4>
      </vt:variant>
      <vt:variant>
        <vt:lpwstr>https://ico.org.uk/for-organisations/uk-gdpr-guidance-and-resources/accountability-and-governance/guide-to-accountability-and-governance/accountability-and-governance/data-protection-impact-assessments/</vt:lpwstr>
      </vt:variant>
      <vt:variant>
        <vt:lpwstr/>
      </vt:variant>
      <vt:variant>
        <vt:i4>4259864</vt:i4>
      </vt:variant>
      <vt:variant>
        <vt:i4>522</vt:i4>
      </vt:variant>
      <vt:variant>
        <vt:i4>0</vt:i4>
      </vt:variant>
      <vt:variant>
        <vt:i4>5</vt:i4>
      </vt:variant>
      <vt:variant>
        <vt:lpwstr>https://hwb.gov.wales/zones/keeping-safe-online/resources/a-family-guide-to-cybersecurity</vt:lpwstr>
      </vt:variant>
      <vt:variant>
        <vt:lpwstr/>
      </vt:variant>
      <vt:variant>
        <vt:i4>1441817</vt:i4>
      </vt:variant>
      <vt:variant>
        <vt:i4>519</vt:i4>
      </vt:variant>
      <vt:variant>
        <vt:i4>0</vt:i4>
      </vt:variant>
      <vt:variant>
        <vt:i4>5</vt:i4>
      </vt:variant>
      <vt:variant>
        <vt:lpwstr>https://hwb.gov.wales/support-centre/education-digital-standards/</vt:lpwstr>
      </vt:variant>
      <vt:variant>
        <vt:lpwstr/>
      </vt:variant>
      <vt:variant>
        <vt:i4>524313</vt:i4>
      </vt:variant>
      <vt:variant>
        <vt:i4>516</vt:i4>
      </vt:variant>
      <vt:variant>
        <vt:i4>0</vt:i4>
      </vt:variant>
      <vt:variant>
        <vt:i4>5</vt:i4>
      </vt:variant>
      <vt:variant>
        <vt:lpwstr>https://saferinternet.org.uk/guide-and-resource/teachers-and-school-staff/appropriate-filtering-and-monitoring/appropriate-monitoring</vt:lpwstr>
      </vt:variant>
      <vt:variant>
        <vt:lpwstr/>
      </vt:variant>
      <vt:variant>
        <vt:i4>262164</vt:i4>
      </vt:variant>
      <vt:variant>
        <vt:i4>513</vt:i4>
      </vt:variant>
      <vt:variant>
        <vt:i4>0</vt:i4>
      </vt:variant>
      <vt:variant>
        <vt:i4>5</vt:i4>
      </vt:variant>
      <vt:variant>
        <vt:lpwstr>https://reportharmfulcontent.com/</vt:lpwstr>
      </vt:variant>
      <vt:variant>
        <vt:lpwstr/>
      </vt:variant>
      <vt:variant>
        <vt:i4>7602213</vt:i4>
      </vt:variant>
      <vt:variant>
        <vt:i4>510</vt:i4>
      </vt:variant>
      <vt:variant>
        <vt:i4>0</vt:i4>
      </vt:variant>
      <vt:variant>
        <vt:i4>5</vt:i4>
      </vt:variant>
      <vt:variant>
        <vt:lpwstr>https://swiggle.org.uk/</vt:lpwstr>
      </vt:variant>
      <vt:variant>
        <vt:lpwstr/>
      </vt:variant>
      <vt:variant>
        <vt:i4>0</vt:i4>
      </vt:variant>
      <vt:variant>
        <vt:i4>507</vt:i4>
      </vt:variant>
      <vt:variant>
        <vt:i4>0</vt:i4>
      </vt:variant>
      <vt:variant>
        <vt:i4>5</vt:i4>
      </vt:variant>
      <vt:variant>
        <vt:lpwstr>https://www.saferinternet.org.uk/advice-centre/teachers-and-school-staff/appropriate-filtering-and-monitoring</vt:lpwstr>
      </vt:variant>
      <vt:variant>
        <vt:lpwstr/>
      </vt:variant>
      <vt:variant>
        <vt:i4>1376333</vt:i4>
      </vt:variant>
      <vt:variant>
        <vt:i4>504</vt:i4>
      </vt:variant>
      <vt:variant>
        <vt:i4>0</vt:i4>
      </vt:variant>
      <vt:variant>
        <vt:i4>5</vt:i4>
      </vt:variant>
      <vt:variant>
        <vt:lpwstr>https://hwb.gov.wales/support-centre/education-digital-standards/web-filtering-standards/</vt:lpwstr>
      </vt:variant>
      <vt:variant>
        <vt:lpwstr/>
      </vt:variant>
      <vt:variant>
        <vt:i4>1376333</vt:i4>
      </vt:variant>
      <vt:variant>
        <vt:i4>501</vt:i4>
      </vt:variant>
      <vt:variant>
        <vt:i4>0</vt:i4>
      </vt:variant>
      <vt:variant>
        <vt:i4>5</vt:i4>
      </vt:variant>
      <vt:variant>
        <vt:lpwstr>https://hwb.gov.wales/support-centre/education-digital-standards/web-filtering-standards/</vt:lpwstr>
      </vt:variant>
      <vt:variant>
        <vt:lpwstr/>
      </vt:variant>
      <vt:variant>
        <vt:i4>6291556</vt:i4>
      </vt:variant>
      <vt:variant>
        <vt:i4>498</vt:i4>
      </vt:variant>
      <vt:variant>
        <vt:i4>0</vt:i4>
      </vt:variant>
      <vt:variant>
        <vt:i4>5</vt:i4>
      </vt:variant>
      <vt:variant>
        <vt:lpwstr>https://www.gov.wales/keeping-learners-safe</vt:lpwstr>
      </vt:variant>
      <vt:variant>
        <vt:lpwstr/>
      </vt:variant>
      <vt:variant>
        <vt:i4>6225928</vt:i4>
      </vt:variant>
      <vt:variant>
        <vt:i4>495</vt:i4>
      </vt:variant>
      <vt:variant>
        <vt:i4>0</vt:i4>
      </vt:variant>
      <vt:variant>
        <vt:i4>5</vt:i4>
      </vt:variant>
      <vt:variant>
        <vt:lpwstr>https://hwb.gov.wales/repository/resource/027e4e8d-1f6b-4b11-aa7f-e13807994573/en</vt:lpwstr>
      </vt:variant>
      <vt:variant>
        <vt:lpwstr/>
      </vt:variant>
      <vt:variant>
        <vt:i4>983047</vt:i4>
      </vt:variant>
      <vt:variant>
        <vt:i4>492</vt:i4>
      </vt:variant>
      <vt:variant>
        <vt:i4>0</vt:i4>
      </vt:variant>
      <vt:variant>
        <vt:i4>5</vt:i4>
      </vt:variant>
      <vt:variant>
        <vt:lpwstr>https://hwb.gov.wales/zones/keeping-safe-online/enhancing-digital-resilience-in-education-an-action-plan-to-protect-children-and-young-people-online/</vt:lpwstr>
      </vt:variant>
      <vt:variant>
        <vt:lpwstr/>
      </vt:variant>
      <vt:variant>
        <vt:i4>2555961</vt:i4>
      </vt:variant>
      <vt:variant>
        <vt:i4>489</vt:i4>
      </vt:variant>
      <vt:variant>
        <vt:i4>0</vt:i4>
      </vt:variant>
      <vt:variant>
        <vt:i4>5</vt:i4>
      </vt:variant>
      <vt:variant>
        <vt:lpwstr>http://www.childnet.com/parents-and-carers</vt:lpwstr>
      </vt:variant>
      <vt:variant>
        <vt:lpwstr/>
      </vt:variant>
      <vt:variant>
        <vt:i4>983111</vt:i4>
      </vt:variant>
      <vt:variant>
        <vt:i4>486</vt:i4>
      </vt:variant>
      <vt:variant>
        <vt:i4>0</vt:i4>
      </vt:variant>
      <vt:variant>
        <vt:i4>5</vt:i4>
      </vt:variant>
      <vt:variant>
        <vt:lpwstr>http://www.saferinternet.org.uk/</vt:lpwstr>
      </vt:variant>
      <vt:variant>
        <vt:lpwstr/>
      </vt:variant>
      <vt:variant>
        <vt:i4>1507342</vt:i4>
      </vt:variant>
      <vt:variant>
        <vt:i4>483</vt:i4>
      </vt:variant>
      <vt:variant>
        <vt:i4>0</vt:i4>
      </vt:variant>
      <vt:variant>
        <vt:i4>5</vt:i4>
      </vt:variant>
      <vt:variant>
        <vt:lpwstr>https://hwb.gov.wales/zones/keeping-safe-online/</vt:lpwstr>
      </vt:variant>
      <vt:variant>
        <vt:lpwstr/>
      </vt:variant>
      <vt:variant>
        <vt:i4>3276847</vt:i4>
      </vt:variant>
      <vt:variant>
        <vt:i4>480</vt:i4>
      </vt:variant>
      <vt:variant>
        <vt:i4>0</vt:i4>
      </vt:variant>
      <vt:variant>
        <vt:i4>5</vt:i4>
      </vt:variant>
      <vt:variant>
        <vt:lpwstr>https://hwb.gov.wales/zones/keeping-safe-online/safer-internet-day/</vt:lpwstr>
      </vt:variant>
      <vt:variant>
        <vt:lpwstr/>
      </vt:variant>
      <vt:variant>
        <vt:i4>983047</vt:i4>
      </vt:variant>
      <vt:variant>
        <vt:i4>477</vt:i4>
      </vt:variant>
      <vt:variant>
        <vt:i4>0</vt:i4>
      </vt:variant>
      <vt:variant>
        <vt:i4>5</vt:i4>
      </vt:variant>
      <vt:variant>
        <vt:lpwstr>https://hwb.gov.wales/zones/keeping-safe-online/enhancing-digital-resilience-in-education-an-action-plan-to-protect-children-and-young-people-online/</vt:lpwstr>
      </vt:variant>
      <vt:variant>
        <vt:lpwstr/>
      </vt:variant>
      <vt:variant>
        <vt:i4>5308426</vt:i4>
      </vt:variant>
      <vt:variant>
        <vt:i4>474</vt:i4>
      </vt:variant>
      <vt:variant>
        <vt:i4>0</vt:i4>
      </vt:variant>
      <vt:variant>
        <vt:i4>5</vt:i4>
      </vt:variant>
      <vt:variant>
        <vt:lpwstr>https://hwb.gov.wales/repository/resource/8e1433eb-3942-41c2-9f3f-5d10c54c7f41/en</vt:lpwstr>
      </vt:variant>
      <vt:variant>
        <vt:lpwstr/>
      </vt:variant>
      <vt:variant>
        <vt:i4>6291556</vt:i4>
      </vt:variant>
      <vt:variant>
        <vt:i4>471</vt:i4>
      </vt:variant>
      <vt:variant>
        <vt:i4>0</vt:i4>
      </vt:variant>
      <vt:variant>
        <vt:i4>5</vt:i4>
      </vt:variant>
      <vt:variant>
        <vt:lpwstr>https://www.gov.wales/keeping-learners-safe</vt:lpwstr>
      </vt:variant>
      <vt:variant>
        <vt:lpwstr/>
      </vt:variant>
      <vt:variant>
        <vt:i4>5963793</vt:i4>
      </vt:variant>
      <vt:variant>
        <vt:i4>468</vt:i4>
      </vt:variant>
      <vt:variant>
        <vt:i4>0</vt:i4>
      </vt:variant>
      <vt:variant>
        <vt:i4>5</vt:i4>
      </vt:variant>
      <vt:variant>
        <vt:lpwstr>https://anti-bullyingalliance.org.uk/anti-bullying-week/school-resources/ysgolion-yng-nghymru-schools-wales-2022</vt:lpwstr>
      </vt:variant>
      <vt:variant>
        <vt:lpwstr/>
      </vt:variant>
      <vt:variant>
        <vt:i4>3276847</vt:i4>
      </vt:variant>
      <vt:variant>
        <vt:i4>465</vt:i4>
      </vt:variant>
      <vt:variant>
        <vt:i4>0</vt:i4>
      </vt:variant>
      <vt:variant>
        <vt:i4>5</vt:i4>
      </vt:variant>
      <vt:variant>
        <vt:lpwstr>https://hwb.gov.wales/zones/keeping-safe-online/safer-internet-day/</vt:lpwstr>
      </vt:variant>
      <vt:variant>
        <vt:lpwstr/>
      </vt:variant>
      <vt:variant>
        <vt:i4>4587596</vt:i4>
      </vt:variant>
      <vt:variant>
        <vt:i4>462</vt:i4>
      </vt:variant>
      <vt:variant>
        <vt:i4>0</vt:i4>
      </vt:variant>
      <vt:variant>
        <vt:i4>5</vt:i4>
      </vt:variant>
      <vt:variant>
        <vt:lpwstr>https://gov.wales/peer-sexual-abuse-exploitation-and-harmful-sexual-behaviour</vt:lpwstr>
      </vt:variant>
      <vt:variant>
        <vt:lpwstr/>
      </vt:variant>
      <vt:variant>
        <vt:i4>983047</vt:i4>
      </vt:variant>
      <vt:variant>
        <vt:i4>459</vt:i4>
      </vt:variant>
      <vt:variant>
        <vt:i4>0</vt:i4>
      </vt:variant>
      <vt:variant>
        <vt:i4>5</vt:i4>
      </vt:variant>
      <vt:variant>
        <vt:lpwstr>https://hwb.gov.wales/zones/keeping-safe-online/enhancing-digital-resilience-in-education-an-action-plan-to-protect-children-and-young-people-online/</vt:lpwstr>
      </vt:variant>
      <vt:variant>
        <vt:lpwstr/>
      </vt:variant>
      <vt:variant>
        <vt:i4>2818084</vt:i4>
      </vt:variant>
      <vt:variant>
        <vt:i4>456</vt:i4>
      </vt:variant>
      <vt:variant>
        <vt:i4>0</vt:i4>
      </vt:variant>
      <vt:variant>
        <vt:i4>5</vt:i4>
      </vt:variant>
      <vt:variant>
        <vt:lpwstr/>
      </vt:variant>
      <vt:variant>
        <vt:lpwstr>_User_actions</vt:lpwstr>
      </vt:variant>
      <vt:variant>
        <vt:i4>2818084</vt:i4>
      </vt:variant>
      <vt:variant>
        <vt:i4>453</vt:i4>
      </vt:variant>
      <vt:variant>
        <vt:i4>0</vt:i4>
      </vt:variant>
      <vt:variant>
        <vt:i4>5</vt:i4>
      </vt:variant>
      <vt:variant>
        <vt:lpwstr/>
      </vt:variant>
      <vt:variant>
        <vt:lpwstr>_User_actions</vt:lpwstr>
      </vt:variant>
      <vt:variant>
        <vt:i4>2818084</vt:i4>
      </vt:variant>
      <vt:variant>
        <vt:i4>450</vt:i4>
      </vt:variant>
      <vt:variant>
        <vt:i4>0</vt:i4>
      </vt:variant>
      <vt:variant>
        <vt:i4>5</vt:i4>
      </vt:variant>
      <vt:variant>
        <vt:lpwstr/>
      </vt:variant>
      <vt:variant>
        <vt:lpwstr>_User_actions</vt:lpwstr>
      </vt:variant>
      <vt:variant>
        <vt:i4>1507342</vt:i4>
      </vt:variant>
      <vt:variant>
        <vt:i4>447</vt:i4>
      </vt:variant>
      <vt:variant>
        <vt:i4>0</vt:i4>
      </vt:variant>
      <vt:variant>
        <vt:i4>5</vt:i4>
      </vt:variant>
      <vt:variant>
        <vt:lpwstr>https://hwb.gov.wales/zones/keeping-safe-online/</vt:lpwstr>
      </vt:variant>
      <vt:variant>
        <vt:lpwstr/>
      </vt:variant>
      <vt:variant>
        <vt:i4>3145855</vt:i4>
      </vt:variant>
      <vt:variant>
        <vt:i4>444</vt:i4>
      </vt:variant>
      <vt:variant>
        <vt:i4>0</vt:i4>
      </vt:variant>
      <vt:variant>
        <vt:i4>5</vt:i4>
      </vt:variant>
      <vt:variant>
        <vt:lpwstr>http://www.ceop.police.uk/</vt:lpwstr>
      </vt:variant>
      <vt:variant>
        <vt:lpwstr/>
      </vt:variant>
      <vt:variant>
        <vt:i4>5767172</vt:i4>
      </vt:variant>
      <vt:variant>
        <vt:i4>441</vt:i4>
      </vt:variant>
      <vt:variant>
        <vt:i4>0</vt:i4>
      </vt:variant>
      <vt:variant>
        <vt:i4>5</vt:i4>
      </vt:variant>
      <vt:variant>
        <vt:lpwstr>https://reportharmfulcontent.com/?lang=en</vt:lpwstr>
      </vt:variant>
      <vt:variant>
        <vt:lpwstr/>
      </vt:variant>
      <vt:variant>
        <vt:i4>6291506</vt:i4>
      </vt:variant>
      <vt:variant>
        <vt:i4>438</vt:i4>
      </vt:variant>
      <vt:variant>
        <vt:i4>0</vt:i4>
      </vt:variant>
      <vt:variant>
        <vt:i4>5</vt:i4>
      </vt:variant>
      <vt:variant>
        <vt:lpwstr>https://www.saferinternet.org.uk/helpline/professionals-online-safety-helpline</vt:lpwstr>
      </vt:variant>
      <vt:variant>
        <vt:lpwstr/>
      </vt:variant>
      <vt:variant>
        <vt:i4>7536738</vt:i4>
      </vt:variant>
      <vt:variant>
        <vt:i4>435</vt:i4>
      </vt:variant>
      <vt:variant>
        <vt:i4>0</vt:i4>
      </vt:variant>
      <vt:variant>
        <vt:i4>5</vt:i4>
      </vt:variant>
      <vt:variant>
        <vt:lpwstr/>
      </vt:variant>
      <vt:variant>
        <vt:lpwstr>Respondingtoincidentsflowchart</vt:lpwstr>
      </vt:variant>
      <vt:variant>
        <vt:i4>4194392</vt:i4>
      </vt:variant>
      <vt:variant>
        <vt:i4>432</vt:i4>
      </vt:variant>
      <vt:variant>
        <vt:i4>0</vt:i4>
      </vt:variant>
      <vt:variant>
        <vt:i4>5</vt:i4>
      </vt:variant>
      <vt:variant>
        <vt:lpwstr>https://hwb.gov.wales/keeping-safe-online/welsh-government-guidance/advice-for-schools-on-preparing-for-and-responding-to-viral-online-harmful-challenges-and-hoaxes</vt:lpwstr>
      </vt:variant>
      <vt:variant>
        <vt:lpwstr/>
      </vt:variant>
      <vt:variant>
        <vt:i4>4915294</vt:i4>
      </vt:variant>
      <vt:variant>
        <vt:i4>429</vt:i4>
      </vt:variant>
      <vt:variant>
        <vt:i4>0</vt:i4>
      </vt:variant>
      <vt:variant>
        <vt:i4>5</vt:i4>
      </vt:variant>
      <vt:variant>
        <vt:lpwstr>https://www.estyn.gov.wales/thematic-report/we-dont-tell-our-teachers-experiences-peer-peer-sexual-harassment-among-secondary</vt:lpwstr>
      </vt:variant>
      <vt:variant>
        <vt:lpwstr/>
      </vt:variant>
      <vt:variant>
        <vt:i4>5308501</vt:i4>
      </vt:variant>
      <vt:variant>
        <vt:i4>426</vt:i4>
      </vt:variant>
      <vt:variant>
        <vt:i4>0</vt:i4>
      </vt:variant>
      <vt:variant>
        <vt:i4>5</vt:i4>
      </vt:variant>
      <vt:variant>
        <vt:lpwstr>https://www.nationalcrimeagency.gov.uk/cyber-choices</vt:lpwstr>
      </vt:variant>
      <vt:variant>
        <vt:lpwstr/>
      </vt:variant>
      <vt:variant>
        <vt:i4>4784193</vt:i4>
      </vt:variant>
      <vt:variant>
        <vt:i4>423</vt:i4>
      </vt:variant>
      <vt:variant>
        <vt:i4>0</vt:i4>
      </vt:variant>
      <vt:variant>
        <vt:i4>5</vt:i4>
      </vt:variant>
      <vt:variant>
        <vt:lpwstr>https://hwb.gov.wales/zones/keeping-safe-online/welsh-government-guidance/sharing-nudes-and-semi-nudes-responding-to-incidents-and-safeguarding-children-and-young-people</vt:lpwstr>
      </vt:variant>
      <vt:variant>
        <vt:lpwstr/>
      </vt:variant>
      <vt:variant>
        <vt:i4>2818081</vt:i4>
      </vt:variant>
      <vt:variant>
        <vt:i4>420</vt:i4>
      </vt:variant>
      <vt:variant>
        <vt:i4>0</vt:i4>
      </vt:variant>
      <vt:variant>
        <vt:i4>5</vt:i4>
      </vt:variant>
      <vt:variant>
        <vt:lpwstr>https://hwb.gov.wales/professional-development/professional-standards/</vt:lpwstr>
      </vt:variant>
      <vt:variant>
        <vt:lpwstr/>
      </vt:variant>
      <vt:variant>
        <vt:i4>983047</vt:i4>
      </vt:variant>
      <vt:variant>
        <vt:i4>417</vt:i4>
      </vt:variant>
      <vt:variant>
        <vt:i4>0</vt:i4>
      </vt:variant>
      <vt:variant>
        <vt:i4>5</vt:i4>
      </vt:variant>
      <vt:variant>
        <vt:lpwstr>https://hwb.gov.wales/zones/keeping-safe-online/enhancing-digital-resilience-in-education-an-action-plan-to-protect-children-and-young-people-online/</vt:lpwstr>
      </vt:variant>
      <vt:variant>
        <vt:lpwstr/>
      </vt:variant>
      <vt:variant>
        <vt:i4>1376333</vt:i4>
      </vt:variant>
      <vt:variant>
        <vt:i4>414</vt:i4>
      </vt:variant>
      <vt:variant>
        <vt:i4>0</vt:i4>
      </vt:variant>
      <vt:variant>
        <vt:i4>5</vt:i4>
      </vt:variant>
      <vt:variant>
        <vt:lpwstr>https://hwb.gov.wales/support-centre/education-digital-standards/web-filtering-standards/</vt:lpwstr>
      </vt:variant>
      <vt:variant>
        <vt:lpwstr/>
      </vt:variant>
      <vt:variant>
        <vt:i4>1441817</vt:i4>
      </vt:variant>
      <vt:variant>
        <vt:i4>411</vt:i4>
      </vt:variant>
      <vt:variant>
        <vt:i4>0</vt:i4>
      </vt:variant>
      <vt:variant>
        <vt:i4>5</vt:i4>
      </vt:variant>
      <vt:variant>
        <vt:lpwstr>https://hwb.gov.wales/support-centre/education-digital-standards/</vt:lpwstr>
      </vt:variant>
      <vt:variant>
        <vt:lpwstr/>
      </vt:variant>
      <vt:variant>
        <vt:i4>3735652</vt:i4>
      </vt:variant>
      <vt:variant>
        <vt:i4>408</vt:i4>
      </vt:variant>
      <vt:variant>
        <vt:i4>0</vt:i4>
      </vt:variant>
      <vt:variant>
        <vt:i4>5</vt:i4>
      </vt:variant>
      <vt:variant>
        <vt:lpwstr>https://gov.wales/keeping-learners-safe</vt:lpwstr>
      </vt:variant>
      <vt:variant>
        <vt:lpwstr/>
      </vt:variant>
      <vt:variant>
        <vt:i4>3211298</vt:i4>
      </vt:variant>
      <vt:variant>
        <vt:i4>405</vt:i4>
      </vt:variant>
      <vt:variant>
        <vt:i4>0</vt:i4>
      </vt:variant>
      <vt:variant>
        <vt:i4>5</vt:i4>
      </vt:variant>
      <vt:variant>
        <vt:lpwstr>https://hwb.gov.wales/zones/keeping-safe-online/live-streaming-and-video-conferencing-safeguarding-principles-and-practice/</vt:lpwstr>
      </vt:variant>
      <vt:variant>
        <vt:lpwstr/>
      </vt:variant>
      <vt:variant>
        <vt:i4>3735652</vt:i4>
      </vt:variant>
      <vt:variant>
        <vt:i4>402</vt:i4>
      </vt:variant>
      <vt:variant>
        <vt:i4>0</vt:i4>
      </vt:variant>
      <vt:variant>
        <vt:i4>5</vt:i4>
      </vt:variant>
      <vt:variant>
        <vt:lpwstr>https://gov.wales/keeping-learners-safe</vt:lpwstr>
      </vt:variant>
      <vt:variant>
        <vt:lpwstr/>
      </vt:variant>
      <vt:variant>
        <vt:i4>8192101</vt:i4>
      </vt:variant>
      <vt:variant>
        <vt:i4>399</vt:i4>
      </vt:variant>
      <vt:variant>
        <vt:i4>0</vt:i4>
      </vt:variant>
      <vt:variant>
        <vt:i4>5</vt:i4>
      </vt:variant>
      <vt:variant>
        <vt:lpwstr>https://www.anti-bullyingalliance.org.uk/anti-bullying-week</vt:lpwstr>
      </vt:variant>
      <vt:variant>
        <vt:lpwstr/>
      </vt:variant>
      <vt:variant>
        <vt:i4>3276847</vt:i4>
      </vt:variant>
      <vt:variant>
        <vt:i4>396</vt:i4>
      </vt:variant>
      <vt:variant>
        <vt:i4>0</vt:i4>
      </vt:variant>
      <vt:variant>
        <vt:i4>5</vt:i4>
      </vt:variant>
      <vt:variant>
        <vt:lpwstr>https://hwb.gov.wales/zones/keeping-safe-online/safer-internet-day/</vt:lpwstr>
      </vt:variant>
      <vt:variant>
        <vt:lpwstr/>
      </vt:variant>
      <vt:variant>
        <vt:i4>3735652</vt:i4>
      </vt:variant>
      <vt:variant>
        <vt:i4>393</vt:i4>
      </vt:variant>
      <vt:variant>
        <vt:i4>0</vt:i4>
      </vt:variant>
      <vt:variant>
        <vt:i4>5</vt:i4>
      </vt:variant>
      <vt:variant>
        <vt:lpwstr>https://gov.wales/keeping-learners-safe</vt:lpwstr>
      </vt:variant>
      <vt:variant>
        <vt:lpwstr/>
      </vt:variant>
      <vt:variant>
        <vt:i4>3735652</vt:i4>
      </vt:variant>
      <vt:variant>
        <vt:i4>390</vt:i4>
      </vt:variant>
      <vt:variant>
        <vt:i4>0</vt:i4>
      </vt:variant>
      <vt:variant>
        <vt:i4>5</vt:i4>
      </vt:variant>
      <vt:variant>
        <vt:lpwstr>https://gov.wales/keeping-learners-safe</vt:lpwstr>
      </vt:variant>
      <vt:variant>
        <vt:lpwstr/>
      </vt:variant>
      <vt:variant>
        <vt:i4>6881400</vt:i4>
      </vt:variant>
      <vt:variant>
        <vt:i4>387</vt:i4>
      </vt:variant>
      <vt:variant>
        <vt:i4>0</vt:i4>
      </vt:variant>
      <vt:variant>
        <vt:i4>5</vt:i4>
      </vt:variant>
      <vt:variant>
        <vt:lpwstr>https://hwb.gov.wales/repository/discovery/resource/ce7fba2e-1f8d-4a33-8707-5d46315cdab2/en</vt:lpwstr>
      </vt:variant>
      <vt:variant>
        <vt:lpwstr/>
      </vt:variant>
      <vt:variant>
        <vt:i4>4390987</vt:i4>
      </vt:variant>
      <vt:variant>
        <vt:i4>384</vt:i4>
      </vt:variant>
      <vt:variant>
        <vt:i4>0</vt:i4>
      </vt:variant>
      <vt:variant>
        <vt:i4>5</vt:i4>
      </vt:variant>
      <vt:variant>
        <vt:lpwstr>https://hwb.gov.wales/search?query=Keeping+Learners+Safe&amp;strict=1&amp;popupUri=%2FResource%2F65cf3917-fe44-4f34-9dfd-ff7eba11e6f6&amp;sort=relevance</vt:lpwstr>
      </vt:variant>
      <vt:variant>
        <vt:lpwstr/>
      </vt:variant>
      <vt:variant>
        <vt:i4>3735652</vt:i4>
      </vt:variant>
      <vt:variant>
        <vt:i4>381</vt:i4>
      </vt:variant>
      <vt:variant>
        <vt:i4>0</vt:i4>
      </vt:variant>
      <vt:variant>
        <vt:i4>5</vt:i4>
      </vt:variant>
      <vt:variant>
        <vt:lpwstr>https://gov.wales/keeping-learners-safe</vt:lpwstr>
      </vt:variant>
      <vt:variant>
        <vt:lpwstr/>
      </vt:variant>
      <vt:variant>
        <vt:i4>983047</vt:i4>
      </vt:variant>
      <vt:variant>
        <vt:i4>378</vt:i4>
      </vt:variant>
      <vt:variant>
        <vt:i4>0</vt:i4>
      </vt:variant>
      <vt:variant>
        <vt:i4>5</vt:i4>
      </vt:variant>
      <vt:variant>
        <vt:lpwstr>https://hwb.gov.wales/zones/keeping-safe-online/enhancing-digital-resilience-in-education-an-action-plan-to-protect-children-and-young-people-online/</vt:lpwstr>
      </vt:variant>
      <vt:variant>
        <vt:lpwstr/>
      </vt:variant>
      <vt:variant>
        <vt:i4>3735652</vt:i4>
      </vt:variant>
      <vt:variant>
        <vt:i4>375</vt:i4>
      </vt:variant>
      <vt:variant>
        <vt:i4>0</vt:i4>
      </vt:variant>
      <vt:variant>
        <vt:i4>5</vt:i4>
      </vt:variant>
      <vt:variant>
        <vt:lpwstr>https://gov.wales/keeping-learners-safe</vt:lpwstr>
      </vt:variant>
      <vt:variant>
        <vt:lpwstr/>
      </vt:variant>
      <vt:variant>
        <vt:i4>6619199</vt:i4>
      </vt:variant>
      <vt:variant>
        <vt:i4>372</vt:i4>
      </vt:variant>
      <vt:variant>
        <vt:i4>0</vt:i4>
      </vt:variant>
      <vt:variant>
        <vt:i4>5</vt:i4>
      </vt:variant>
      <vt:variant>
        <vt:lpwstr>https://hwb.gov.wales/zones/keeping-safe-online/welsh-government-guidance/advice-for-schools-on-preparing-for-and-responding-to-viral-online-harmful-challenges-and-hoaxes</vt:lpwstr>
      </vt:variant>
      <vt:variant>
        <vt:lpwstr/>
      </vt:variant>
      <vt:variant>
        <vt:i4>7274536</vt:i4>
      </vt:variant>
      <vt:variant>
        <vt:i4>369</vt:i4>
      </vt:variant>
      <vt:variant>
        <vt:i4>0</vt:i4>
      </vt:variant>
      <vt:variant>
        <vt:i4>5</vt:i4>
      </vt:variant>
      <vt:variant>
        <vt:lpwstr>https://gov.wales/curriculum-wales-overview</vt:lpwstr>
      </vt:variant>
      <vt:variant>
        <vt:lpwstr/>
      </vt:variant>
      <vt:variant>
        <vt:i4>2031664</vt:i4>
      </vt:variant>
      <vt:variant>
        <vt:i4>362</vt:i4>
      </vt:variant>
      <vt:variant>
        <vt:i4>0</vt:i4>
      </vt:variant>
      <vt:variant>
        <vt:i4>5</vt:i4>
      </vt:variant>
      <vt:variant>
        <vt:lpwstr/>
      </vt:variant>
      <vt:variant>
        <vt:lpwstr>_Toc194341139</vt:lpwstr>
      </vt:variant>
      <vt:variant>
        <vt:i4>2031664</vt:i4>
      </vt:variant>
      <vt:variant>
        <vt:i4>356</vt:i4>
      </vt:variant>
      <vt:variant>
        <vt:i4>0</vt:i4>
      </vt:variant>
      <vt:variant>
        <vt:i4>5</vt:i4>
      </vt:variant>
      <vt:variant>
        <vt:lpwstr/>
      </vt:variant>
      <vt:variant>
        <vt:lpwstr>_Toc194341138</vt:lpwstr>
      </vt:variant>
      <vt:variant>
        <vt:i4>2031664</vt:i4>
      </vt:variant>
      <vt:variant>
        <vt:i4>350</vt:i4>
      </vt:variant>
      <vt:variant>
        <vt:i4>0</vt:i4>
      </vt:variant>
      <vt:variant>
        <vt:i4>5</vt:i4>
      </vt:variant>
      <vt:variant>
        <vt:lpwstr/>
      </vt:variant>
      <vt:variant>
        <vt:lpwstr>_Toc194341137</vt:lpwstr>
      </vt:variant>
      <vt:variant>
        <vt:i4>2031664</vt:i4>
      </vt:variant>
      <vt:variant>
        <vt:i4>344</vt:i4>
      </vt:variant>
      <vt:variant>
        <vt:i4>0</vt:i4>
      </vt:variant>
      <vt:variant>
        <vt:i4>5</vt:i4>
      </vt:variant>
      <vt:variant>
        <vt:lpwstr/>
      </vt:variant>
      <vt:variant>
        <vt:lpwstr>_Toc194341136</vt:lpwstr>
      </vt:variant>
      <vt:variant>
        <vt:i4>2031664</vt:i4>
      </vt:variant>
      <vt:variant>
        <vt:i4>338</vt:i4>
      </vt:variant>
      <vt:variant>
        <vt:i4>0</vt:i4>
      </vt:variant>
      <vt:variant>
        <vt:i4>5</vt:i4>
      </vt:variant>
      <vt:variant>
        <vt:lpwstr/>
      </vt:variant>
      <vt:variant>
        <vt:lpwstr>_Toc194341135</vt:lpwstr>
      </vt:variant>
      <vt:variant>
        <vt:i4>2031664</vt:i4>
      </vt:variant>
      <vt:variant>
        <vt:i4>332</vt:i4>
      </vt:variant>
      <vt:variant>
        <vt:i4>0</vt:i4>
      </vt:variant>
      <vt:variant>
        <vt:i4>5</vt:i4>
      </vt:variant>
      <vt:variant>
        <vt:lpwstr/>
      </vt:variant>
      <vt:variant>
        <vt:lpwstr>_Toc194341134</vt:lpwstr>
      </vt:variant>
      <vt:variant>
        <vt:i4>2031664</vt:i4>
      </vt:variant>
      <vt:variant>
        <vt:i4>326</vt:i4>
      </vt:variant>
      <vt:variant>
        <vt:i4>0</vt:i4>
      </vt:variant>
      <vt:variant>
        <vt:i4>5</vt:i4>
      </vt:variant>
      <vt:variant>
        <vt:lpwstr/>
      </vt:variant>
      <vt:variant>
        <vt:lpwstr>_Toc194341133</vt:lpwstr>
      </vt:variant>
      <vt:variant>
        <vt:i4>2031664</vt:i4>
      </vt:variant>
      <vt:variant>
        <vt:i4>320</vt:i4>
      </vt:variant>
      <vt:variant>
        <vt:i4>0</vt:i4>
      </vt:variant>
      <vt:variant>
        <vt:i4>5</vt:i4>
      </vt:variant>
      <vt:variant>
        <vt:lpwstr/>
      </vt:variant>
      <vt:variant>
        <vt:lpwstr>_Toc194341132</vt:lpwstr>
      </vt:variant>
      <vt:variant>
        <vt:i4>2031664</vt:i4>
      </vt:variant>
      <vt:variant>
        <vt:i4>314</vt:i4>
      </vt:variant>
      <vt:variant>
        <vt:i4>0</vt:i4>
      </vt:variant>
      <vt:variant>
        <vt:i4>5</vt:i4>
      </vt:variant>
      <vt:variant>
        <vt:lpwstr/>
      </vt:variant>
      <vt:variant>
        <vt:lpwstr>_Toc194341131</vt:lpwstr>
      </vt:variant>
      <vt:variant>
        <vt:i4>2031664</vt:i4>
      </vt:variant>
      <vt:variant>
        <vt:i4>308</vt:i4>
      </vt:variant>
      <vt:variant>
        <vt:i4>0</vt:i4>
      </vt:variant>
      <vt:variant>
        <vt:i4>5</vt:i4>
      </vt:variant>
      <vt:variant>
        <vt:lpwstr/>
      </vt:variant>
      <vt:variant>
        <vt:lpwstr>_Toc194341130</vt:lpwstr>
      </vt:variant>
      <vt:variant>
        <vt:i4>1966128</vt:i4>
      </vt:variant>
      <vt:variant>
        <vt:i4>302</vt:i4>
      </vt:variant>
      <vt:variant>
        <vt:i4>0</vt:i4>
      </vt:variant>
      <vt:variant>
        <vt:i4>5</vt:i4>
      </vt:variant>
      <vt:variant>
        <vt:lpwstr/>
      </vt:variant>
      <vt:variant>
        <vt:lpwstr>_Toc194341129</vt:lpwstr>
      </vt:variant>
      <vt:variant>
        <vt:i4>1966128</vt:i4>
      </vt:variant>
      <vt:variant>
        <vt:i4>296</vt:i4>
      </vt:variant>
      <vt:variant>
        <vt:i4>0</vt:i4>
      </vt:variant>
      <vt:variant>
        <vt:i4>5</vt:i4>
      </vt:variant>
      <vt:variant>
        <vt:lpwstr/>
      </vt:variant>
      <vt:variant>
        <vt:lpwstr>_Toc194341128</vt:lpwstr>
      </vt:variant>
      <vt:variant>
        <vt:i4>1966128</vt:i4>
      </vt:variant>
      <vt:variant>
        <vt:i4>290</vt:i4>
      </vt:variant>
      <vt:variant>
        <vt:i4>0</vt:i4>
      </vt:variant>
      <vt:variant>
        <vt:i4>5</vt:i4>
      </vt:variant>
      <vt:variant>
        <vt:lpwstr/>
      </vt:variant>
      <vt:variant>
        <vt:lpwstr>_Toc194341127</vt:lpwstr>
      </vt:variant>
      <vt:variant>
        <vt:i4>1966128</vt:i4>
      </vt:variant>
      <vt:variant>
        <vt:i4>284</vt:i4>
      </vt:variant>
      <vt:variant>
        <vt:i4>0</vt:i4>
      </vt:variant>
      <vt:variant>
        <vt:i4>5</vt:i4>
      </vt:variant>
      <vt:variant>
        <vt:lpwstr/>
      </vt:variant>
      <vt:variant>
        <vt:lpwstr>_Toc194341125</vt:lpwstr>
      </vt:variant>
      <vt:variant>
        <vt:i4>1966128</vt:i4>
      </vt:variant>
      <vt:variant>
        <vt:i4>278</vt:i4>
      </vt:variant>
      <vt:variant>
        <vt:i4>0</vt:i4>
      </vt:variant>
      <vt:variant>
        <vt:i4>5</vt:i4>
      </vt:variant>
      <vt:variant>
        <vt:lpwstr/>
      </vt:variant>
      <vt:variant>
        <vt:lpwstr>_Toc194341124</vt:lpwstr>
      </vt:variant>
      <vt:variant>
        <vt:i4>1966128</vt:i4>
      </vt:variant>
      <vt:variant>
        <vt:i4>272</vt:i4>
      </vt:variant>
      <vt:variant>
        <vt:i4>0</vt:i4>
      </vt:variant>
      <vt:variant>
        <vt:i4>5</vt:i4>
      </vt:variant>
      <vt:variant>
        <vt:lpwstr/>
      </vt:variant>
      <vt:variant>
        <vt:lpwstr>_Toc194341123</vt:lpwstr>
      </vt:variant>
      <vt:variant>
        <vt:i4>1966128</vt:i4>
      </vt:variant>
      <vt:variant>
        <vt:i4>266</vt:i4>
      </vt:variant>
      <vt:variant>
        <vt:i4>0</vt:i4>
      </vt:variant>
      <vt:variant>
        <vt:i4>5</vt:i4>
      </vt:variant>
      <vt:variant>
        <vt:lpwstr/>
      </vt:variant>
      <vt:variant>
        <vt:lpwstr>_Toc194341122</vt:lpwstr>
      </vt:variant>
      <vt:variant>
        <vt:i4>1966128</vt:i4>
      </vt:variant>
      <vt:variant>
        <vt:i4>260</vt:i4>
      </vt:variant>
      <vt:variant>
        <vt:i4>0</vt:i4>
      </vt:variant>
      <vt:variant>
        <vt:i4>5</vt:i4>
      </vt:variant>
      <vt:variant>
        <vt:lpwstr/>
      </vt:variant>
      <vt:variant>
        <vt:lpwstr>_Toc194341121</vt:lpwstr>
      </vt:variant>
      <vt:variant>
        <vt:i4>1966128</vt:i4>
      </vt:variant>
      <vt:variant>
        <vt:i4>254</vt:i4>
      </vt:variant>
      <vt:variant>
        <vt:i4>0</vt:i4>
      </vt:variant>
      <vt:variant>
        <vt:i4>5</vt:i4>
      </vt:variant>
      <vt:variant>
        <vt:lpwstr/>
      </vt:variant>
      <vt:variant>
        <vt:lpwstr>_Toc194341120</vt:lpwstr>
      </vt:variant>
      <vt:variant>
        <vt:i4>1900592</vt:i4>
      </vt:variant>
      <vt:variant>
        <vt:i4>248</vt:i4>
      </vt:variant>
      <vt:variant>
        <vt:i4>0</vt:i4>
      </vt:variant>
      <vt:variant>
        <vt:i4>5</vt:i4>
      </vt:variant>
      <vt:variant>
        <vt:lpwstr/>
      </vt:variant>
      <vt:variant>
        <vt:lpwstr>_Toc194341119</vt:lpwstr>
      </vt:variant>
      <vt:variant>
        <vt:i4>1900592</vt:i4>
      </vt:variant>
      <vt:variant>
        <vt:i4>242</vt:i4>
      </vt:variant>
      <vt:variant>
        <vt:i4>0</vt:i4>
      </vt:variant>
      <vt:variant>
        <vt:i4>5</vt:i4>
      </vt:variant>
      <vt:variant>
        <vt:lpwstr/>
      </vt:variant>
      <vt:variant>
        <vt:lpwstr>_Toc194341118</vt:lpwstr>
      </vt:variant>
      <vt:variant>
        <vt:i4>1900592</vt:i4>
      </vt:variant>
      <vt:variant>
        <vt:i4>236</vt:i4>
      </vt:variant>
      <vt:variant>
        <vt:i4>0</vt:i4>
      </vt:variant>
      <vt:variant>
        <vt:i4>5</vt:i4>
      </vt:variant>
      <vt:variant>
        <vt:lpwstr/>
      </vt:variant>
      <vt:variant>
        <vt:lpwstr>_Toc194341117</vt:lpwstr>
      </vt:variant>
      <vt:variant>
        <vt:i4>1900592</vt:i4>
      </vt:variant>
      <vt:variant>
        <vt:i4>230</vt:i4>
      </vt:variant>
      <vt:variant>
        <vt:i4>0</vt:i4>
      </vt:variant>
      <vt:variant>
        <vt:i4>5</vt:i4>
      </vt:variant>
      <vt:variant>
        <vt:lpwstr/>
      </vt:variant>
      <vt:variant>
        <vt:lpwstr>_Toc194341116</vt:lpwstr>
      </vt:variant>
      <vt:variant>
        <vt:i4>1900592</vt:i4>
      </vt:variant>
      <vt:variant>
        <vt:i4>224</vt:i4>
      </vt:variant>
      <vt:variant>
        <vt:i4>0</vt:i4>
      </vt:variant>
      <vt:variant>
        <vt:i4>5</vt:i4>
      </vt:variant>
      <vt:variant>
        <vt:lpwstr/>
      </vt:variant>
      <vt:variant>
        <vt:lpwstr>_Toc194341115</vt:lpwstr>
      </vt:variant>
      <vt:variant>
        <vt:i4>1900592</vt:i4>
      </vt:variant>
      <vt:variant>
        <vt:i4>218</vt:i4>
      </vt:variant>
      <vt:variant>
        <vt:i4>0</vt:i4>
      </vt:variant>
      <vt:variant>
        <vt:i4>5</vt:i4>
      </vt:variant>
      <vt:variant>
        <vt:lpwstr/>
      </vt:variant>
      <vt:variant>
        <vt:lpwstr>_Toc194341114</vt:lpwstr>
      </vt:variant>
      <vt:variant>
        <vt:i4>1900592</vt:i4>
      </vt:variant>
      <vt:variant>
        <vt:i4>212</vt:i4>
      </vt:variant>
      <vt:variant>
        <vt:i4>0</vt:i4>
      </vt:variant>
      <vt:variant>
        <vt:i4>5</vt:i4>
      </vt:variant>
      <vt:variant>
        <vt:lpwstr/>
      </vt:variant>
      <vt:variant>
        <vt:lpwstr>_Toc194341113</vt:lpwstr>
      </vt:variant>
      <vt:variant>
        <vt:i4>1900592</vt:i4>
      </vt:variant>
      <vt:variant>
        <vt:i4>206</vt:i4>
      </vt:variant>
      <vt:variant>
        <vt:i4>0</vt:i4>
      </vt:variant>
      <vt:variant>
        <vt:i4>5</vt:i4>
      </vt:variant>
      <vt:variant>
        <vt:lpwstr/>
      </vt:variant>
      <vt:variant>
        <vt:lpwstr>_Toc194341112</vt:lpwstr>
      </vt:variant>
      <vt:variant>
        <vt:i4>1900592</vt:i4>
      </vt:variant>
      <vt:variant>
        <vt:i4>200</vt:i4>
      </vt:variant>
      <vt:variant>
        <vt:i4>0</vt:i4>
      </vt:variant>
      <vt:variant>
        <vt:i4>5</vt:i4>
      </vt:variant>
      <vt:variant>
        <vt:lpwstr/>
      </vt:variant>
      <vt:variant>
        <vt:lpwstr>_Toc194341111</vt:lpwstr>
      </vt:variant>
      <vt:variant>
        <vt:i4>1900592</vt:i4>
      </vt:variant>
      <vt:variant>
        <vt:i4>194</vt:i4>
      </vt:variant>
      <vt:variant>
        <vt:i4>0</vt:i4>
      </vt:variant>
      <vt:variant>
        <vt:i4>5</vt:i4>
      </vt:variant>
      <vt:variant>
        <vt:lpwstr/>
      </vt:variant>
      <vt:variant>
        <vt:lpwstr>_Toc194341110</vt:lpwstr>
      </vt:variant>
      <vt:variant>
        <vt:i4>1835056</vt:i4>
      </vt:variant>
      <vt:variant>
        <vt:i4>188</vt:i4>
      </vt:variant>
      <vt:variant>
        <vt:i4>0</vt:i4>
      </vt:variant>
      <vt:variant>
        <vt:i4>5</vt:i4>
      </vt:variant>
      <vt:variant>
        <vt:lpwstr/>
      </vt:variant>
      <vt:variant>
        <vt:lpwstr>_Toc194341109</vt:lpwstr>
      </vt:variant>
      <vt:variant>
        <vt:i4>1835056</vt:i4>
      </vt:variant>
      <vt:variant>
        <vt:i4>182</vt:i4>
      </vt:variant>
      <vt:variant>
        <vt:i4>0</vt:i4>
      </vt:variant>
      <vt:variant>
        <vt:i4>5</vt:i4>
      </vt:variant>
      <vt:variant>
        <vt:lpwstr/>
      </vt:variant>
      <vt:variant>
        <vt:lpwstr>_Toc194341108</vt:lpwstr>
      </vt:variant>
      <vt:variant>
        <vt:i4>1835056</vt:i4>
      </vt:variant>
      <vt:variant>
        <vt:i4>176</vt:i4>
      </vt:variant>
      <vt:variant>
        <vt:i4>0</vt:i4>
      </vt:variant>
      <vt:variant>
        <vt:i4>5</vt:i4>
      </vt:variant>
      <vt:variant>
        <vt:lpwstr/>
      </vt:variant>
      <vt:variant>
        <vt:lpwstr>_Toc194341107</vt:lpwstr>
      </vt:variant>
      <vt:variant>
        <vt:i4>1835056</vt:i4>
      </vt:variant>
      <vt:variant>
        <vt:i4>170</vt:i4>
      </vt:variant>
      <vt:variant>
        <vt:i4>0</vt:i4>
      </vt:variant>
      <vt:variant>
        <vt:i4>5</vt:i4>
      </vt:variant>
      <vt:variant>
        <vt:lpwstr/>
      </vt:variant>
      <vt:variant>
        <vt:lpwstr>_Toc194341106</vt:lpwstr>
      </vt:variant>
      <vt:variant>
        <vt:i4>1835056</vt:i4>
      </vt:variant>
      <vt:variant>
        <vt:i4>164</vt:i4>
      </vt:variant>
      <vt:variant>
        <vt:i4>0</vt:i4>
      </vt:variant>
      <vt:variant>
        <vt:i4>5</vt:i4>
      </vt:variant>
      <vt:variant>
        <vt:lpwstr/>
      </vt:variant>
      <vt:variant>
        <vt:lpwstr>_Toc194341105</vt:lpwstr>
      </vt:variant>
      <vt:variant>
        <vt:i4>1835056</vt:i4>
      </vt:variant>
      <vt:variant>
        <vt:i4>158</vt:i4>
      </vt:variant>
      <vt:variant>
        <vt:i4>0</vt:i4>
      </vt:variant>
      <vt:variant>
        <vt:i4>5</vt:i4>
      </vt:variant>
      <vt:variant>
        <vt:lpwstr/>
      </vt:variant>
      <vt:variant>
        <vt:lpwstr>_Toc194341104</vt:lpwstr>
      </vt:variant>
      <vt:variant>
        <vt:i4>1835056</vt:i4>
      </vt:variant>
      <vt:variant>
        <vt:i4>152</vt:i4>
      </vt:variant>
      <vt:variant>
        <vt:i4>0</vt:i4>
      </vt:variant>
      <vt:variant>
        <vt:i4>5</vt:i4>
      </vt:variant>
      <vt:variant>
        <vt:lpwstr/>
      </vt:variant>
      <vt:variant>
        <vt:lpwstr>_Toc194341103</vt:lpwstr>
      </vt:variant>
      <vt:variant>
        <vt:i4>1835056</vt:i4>
      </vt:variant>
      <vt:variant>
        <vt:i4>146</vt:i4>
      </vt:variant>
      <vt:variant>
        <vt:i4>0</vt:i4>
      </vt:variant>
      <vt:variant>
        <vt:i4>5</vt:i4>
      </vt:variant>
      <vt:variant>
        <vt:lpwstr/>
      </vt:variant>
      <vt:variant>
        <vt:lpwstr>_Toc194341102</vt:lpwstr>
      </vt:variant>
      <vt:variant>
        <vt:i4>1835056</vt:i4>
      </vt:variant>
      <vt:variant>
        <vt:i4>140</vt:i4>
      </vt:variant>
      <vt:variant>
        <vt:i4>0</vt:i4>
      </vt:variant>
      <vt:variant>
        <vt:i4>5</vt:i4>
      </vt:variant>
      <vt:variant>
        <vt:lpwstr/>
      </vt:variant>
      <vt:variant>
        <vt:lpwstr>_Toc194341101</vt:lpwstr>
      </vt:variant>
      <vt:variant>
        <vt:i4>1835056</vt:i4>
      </vt:variant>
      <vt:variant>
        <vt:i4>134</vt:i4>
      </vt:variant>
      <vt:variant>
        <vt:i4>0</vt:i4>
      </vt:variant>
      <vt:variant>
        <vt:i4>5</vt:i4>
      </vt:variant>
      <vt:variant>
        <vt:lpwstr/>
      </vt:variant>
      <vt:variant>
        <vt:lpwstr>_Toc194341100</vt:lpwstr>
      </vt:variant>
      <vt:variant>
        <vt:i4>1376305</vt:i4>
      </vt:variant>
      <vt:variant>
        <vt:i4>128</vt:i4>
      </vt:variant>
      <vt:variant>
        <vt:i4>0</vt:i4>
      </vt:variant>
      <vt:variant>
        <vt:i4>5</vt:i4>
      </vt:variant>
      <vt:variant>
        <vt:lpwstr/>
      </vt:variant>
      <vt:variant>
        <vt:lpwstr>_Toc194341099</vt:lpwstr>
      </vt:variant>
      <vt:variant>
        <vt:i4>1376305</vt:i4>
      </vt:variant>
      <vt:variant>
        <vt:i4>122</vt:i4>
      </vt:variant>
      <vt:variant>
        <vt:i4>0</vt:i4>
      </vt:variant>
      <vt:variant>
        <vt:i4>5</vt:i4>
      </vt:variant>
      <vt:variant>
        <vt:lpwstr/>
      </vt:variant>
      <vt:variant>
        <vt:lpwstr>_Toc194341098</vt:lpwstr>
      </vt:variant>
      <vt:variant>
        <vt:i4>1376305</vt:i4>
      </vt:variant>
      <vt:variant>
        <vt:i4>116</vt:i4>
      </vt:variant>
      <vt:variant>
        <vt:i4>0</vt:i4>
      </vt:variant>
      <vt:variant>
        <vt:i4>5</vt:i4>
      </vt:variant>
      <vt:variant>
        <vt:lpwstr/>
      </vt:variant>
      <vt:variant>
        <vt:lpwstr>_Toc194341097</vt:lpwstr>
      </vt:variant>
      <vt:variant>
        <vt:i4>1376305</vt:i4>
      </vt:variant>
      <vt:variant>
        <vt:i4>110</vt:i4>
      </vt:variant>
      <vt:variant>
        <vt:i4>0</vt:i4>
      </vt:variant>
      <vt:variant>
        <vt:i4>5</vt:i4>
      </vt:variant>
      <vt:variant>
        <vt:lpwstr/>
      </vt:variant>
      <vt:variant>
        <vt:lpwstr>_Toc194341096</vt:lpwstr>
      </vt:variant>
      <vt:variant>
        <vt:i4>1376305</vt:i4>
      </vt:variant>
      <vt:variant>
        <vt:i4>104</vt:i4>
      </vt:variant>
      <vt:variant>
        <vt:i4>0</vt:i4>
      </vt:variant>
      <vt:variant>
        <vt:i4>5</vt:i4>
      </vt:variant>
      <vt:variant>
        <vt:lpwstr/>
      </vt:variant>
      <vt:variant>
        <vt:lpwstr>_Toc194341095</vt:lpwstr>
      </vt:variant>
      <vt:variant>
        <vt:i4>1376305</vt:i4>
      </vt:variant>
      <vt:variant>
        <vt:i4>98</vt:i4>
      </vt:variant>
      <vt:variant>
        <vt:i4>0</vt:i4>
      </vt:variant>
      <vt:variant>
        <vt:i4>5</vt:i4>
      </vt:variant>
      <vt:variant>
        <vt:lpwstr/>
      </vt:variant>
      <vt:variant>
        <vt:lpwstr>_Toc194341094</vt:lpwstr>
      </vt:variant>
      <vt:variant>
        <vt:i4>1376305</vt:i4>
      </vt:variant>
      <vt:variant>
        <vt:i4>92</vt:i4>
      </vt:variant>
      <vt:variant>
        <vt:i4>0</vt:i4>
      </vt:variant>
      <vt:variant>
        <vt:i4>5</vt:i4>
      </vt:variant>
      <vt:variant>
        <vt:lpwstr/>
      </vt:variant>
      <vt:variant>
        <vt:lpwstr>_Toc194341093</vt:lpwstr>
      </vt:variant>
      <vt:variant>
        <vt:i4>1376305</vt:i4>
      </vt:variant>
      <vt:variant>
        <vt:i4>86</vt:i4>
      </vt:variant>
      <vt:variant>
        <vt:i4>0</vt:i4>
      </vt:variant>
      <vt:variant>
        <vt:i4>5</vt:i4>
      </vt:variant>
      <vt:variant>
        <vt:lpwstr/>
      </vt:variant>
      <vt:variant>
        <vt:lpwstr>_Toc194341092</vt:lpwstr>
      </vt:variant>
      <vt:variant>
        <vt:i4>1376305</vt:i4>
      </vt:variant>
      <vt:variant>
        <vt:i4>80</vt:i4>
      </vt:variant>
      <vt:variant>
        <vt:i4>0</vt:i4>
      </vt:variant>
      <vt:variant>
        <vt:i4>5</vt:i4>
      </vt:variant>
      <vt:variant>
        <vt:lpwstr/>
      </vt:variant>
      <vt:variant>
        <vt:lpwstr>_Toc194341091</vt:lpwstr>
      </vt:variant>
      <vt:variant>
        <vt:i4>1376305</vt:i4>
      </vt:variant>
      <vt:variant>
        <vt:i4>74</vt:i4>
      </vt:variant>
      <vt:variant>
        <vt:i4>0</vt:i4>
      </vt:variant>
      <vt:variant>
        <vt:i4>5</vt:i4>
      </vt:variant>
      <vt:variant>
        <vt:lpwstr/>
      </vt:variant>
      <vt:variant>
        <vt:lpwstr>_Toc194341090</vt:lpwstr>
      </vt:variant>
      <vt:variant>
        <vt:i4>1310769</vt:i4>
      </vt:variant>
      <vt:variant>
        <vt:i4>68</vt:i4>
      </vt:variant>
      <vt:variant>
        <vt:i4>0</vt:i4>
      </vt:variant>
      <vt:variant>
        <vt:i4>5</vt:i4>
      </vt:variant>
      <vt:variant>
        <vt:lpwstr/>
      </vt:variant>
      <vt:variant>
        <vt:lpwstr>_Toc194341089</vt:lpwstr>
      </vt:variant>
      <vt:variant>
        <vt:i4>1310769</vt:i4>
      </vt:variant>
      <vt:variant>
        <vt:i4>62</vt:i4>
      </vt:variant>
      <vt:variant>
        <vt:i4>0</vt:i4>
      </vt:variant>
      <vt:variant>
        <vt:i4>5</vt:i4>
      </vt:variant>
      <vt:variant>
        <vt:lpwstr/>
      </vt:variant>
      <vt:variant>
        <vt:lpwstr>_Toc194341088</vt:lpwstr>
      </vt:variant>
      <vt:variant>
        <vt:i4>1310769</vt:i4>
      </vt:variant>
      <vt:variant>
        <vt:i4>56</vt:i4>
      </vt:variant>
      <vt:variant>
        <vt:i4>0</vt:i4>
      </vt:variant>
      <vt:variant>
        <vt:i4>5</vt:i4>
      </vt:variant>
      <vt:variant>
        <vt:lpwstr/>
      </vt:variant>
      <vt:variant>
        <vt:lpwstr>_Toc194341087</vt:lpwstr>
      </vt:variant>
      <vt:variant>
        <vt:i4>1310769</vt:i4>
      </vt:variant>
      <vt:variant>
        <vt:i4>50</vt:i4>
      </vt:variant>
      <vt:variant>
        <vt:i4>0</vt:i4>
      </vt:variant>
      <vt:variant>
        <vt:i4>5</vt:i4>
      </vt:variant>
      <vt:variant>
        <vt:lpwstr/>
      </vt:variant>
      <vt:variant>
        <vt:lpwstr>_Toc194341086</vt:lpwstr>
      </vt:variant>
      <vt:variant>
        <vt:i4>1310769</vt:i4>
      </vt:variant>
      <vt:variant>
        <vt:i4>44</vt:i4>
      </vt:variant>
      <vt:variant>
        <vt:i4>0</vt:i4>
      </vt:variant>
      <vt:variant>
        <vt:i4>5</vt:i4>
      </vt:variant>
      <vt:variant>
        <vt:lpwstr/>
      </vt:variant>
      <vt:variant>
        <vt:lpwstr>_Toc194341085</vt:lpwstr>
      </vt:variant>
      <vt:variant>
        <vt:i4>1310769</vt:i4>
      </vt:variant>
      <vt:variant>
        <vt:i4>38</vt:i4>
      </vt:variant>
      <vt:variant>
        <vt:i4>0</vt:i4>
      </vt:variant>
      <vt:variant>
        <vt:i4>5</vt:i4>
      </vt:variant>
      <vt:variant>
        <vt:lpwstr/>
      </vt:variant>
      <vt:variant>
        <vt:lpwstr>_Toc194341084</vt:lpwstr>
      </vt:variant>
      <vt:variant>
        <vt:i4>1310769</vt:i4>
      </vt:variant>
      <vt:variant>
        <vt:i4>32</vt:i4>
      </vt:variant>
      <vt:variant>
        <vt:i4>0</vt:i4>
      </vt:variant>
      <vt:variant>
        <vt:i4>5</vt:i4>
      </vt:variant>
      <vt:variant>
        <vt:lpwstr/>
      </vt:variant>
      <vt:variant>
        <vt:lpwstr>_Toc194341083</vt:lpwstr>
      </vt:variant>
      <vt:variant>
        <vt:i4>1310769</vt:i4>
      </vt:variant>
      <vt:variant>
        <vt:i4>26</vt:i4>
      </vt:variant>
      <vt:variant>
        <vt:i4>0</vt:i4>
      </vt:variant>
      <vt:variant>
        <vt:i4>5</vt:i4>
      </vt:variant>
      <vt:variant>
        <vt:lpwstr/>
      </vt:variant>
      <vt:variant>
        <vt:lpwstr>_Toc194341082</vt:lpwstr>
      </vt:variant>
      <vt:variant>
        <vt:i4>1310769</vt:i4>
      </vt:variant>
      <vt:variant>
        <vt:i4>20</vt:i4>
      </vt:variant>
      <vt:variant>
        <vt:i4>0</vt:i4>
      </vt:variant>
      <vt:variant>
        <vt:i4>5</vt:i4>
      </vt:variant>
      <vt:variant>
        <vt:lpwstr/>
      </vt:variant>
      <vt:variant>
        <vt:lpwstr>_Toc194341081</vt:lpwstr>
      </vt:variant>
      <vt:variant>
        <vt:i4>1310769</vt:i4>
      </vt:variant>
      <vt:variant>
        <vt:i4>14</vt:i4>
      </vt:variant>
      <vt:variant>
        <vt:i4>0</vt:i4>
      </vt:variant>
      <vt:variant>
        <vt:i4>5</vt:i4>
      </vt:variant>
      <vt:variant>
        <vt:lpwstr/>
      </vt:variant>
      <vt:variant>
        <vt:lpwstr>_Toc194341080</vt:lpwstr>
      </vt:variant>
      <vt:variant>
        <vt:i4>1769521</vt:i4>
      </vt:variant>
      <vt:variant>
        <vt:i4>8</vt:i4>
      </vt:variant>
      <vt:variant>
        <vt:i4>0</vt:i4>
      </vt:variant>
      <vt:variant>
        <vt:i4>5</vt:i4>
      </vt:variant>
      <vt:variant>
        <vt:lpwstr/>
      </vt:variant>
      <vt:variant>
        <vt:lpwstr>_Toc194341079</vt:lpwstr>
      </vt:variant>
      <vt:variant>
        <vt:i4>1769521</vt:i4>
      </vt:variant>
      <vt:variant>
        <vt:i4>2</vt:i4>
      </vt:variant>
      <vt:variant>
        <vt:i4>0</vt:i4>
      </vt:variant>
      <vt:variant>
        <vt:i4>5</vt:i4>
      </vt:variant>
      <vt:variant>
        <vt:lpwstr/>
      </vt:variant>
      <vt:variant>
        <vt:lpwstr>_Toc194341078</vt:lpwstr>
      </vt:variant>
      <vt:variant>
        <vt:i4>2031667</vt:i4>
      </vt:variant>
      <vt:variant>
        <vt:i4>0</vt:i4>
      </vt:variant>
      <vt:variant>
        <vt:i4>0</vt:i4>
      </vt:variant>
      <vt:variant>
        <vt:i4>5</vt:i4>
      </vt:variant>
      <vt:variant>
        <vt:lpwstr/>
      </vt:variant>
      <vt:variant>
        <vt:lpwstr>_Reporting_and_responding</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Rosser</dc:creator>
  <cp:keywords/>
  <cp:lastModifiedBy>Rothwell, Kate (ECWL - Schools Digital Services Division)</cp:lastModifiedBy>
  <cp:revision>14</cp:revision>
  <cp:lastPrinted>2025-01-19T17:12:00Z</cp:lastPrinted>
  <dcterms:created xsi:type="dcterms:W3CDTF">2025-04-01T19:42:00Z</dcterms:created>
  <dcterms:modified xsi:type="dcterms:W3CDTF">2025-04-03T09:41:00Z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0x010100B53EBBF6DE04B84289FF7695FBD64718</vt:lpwstr>
  </property>
  <property fmtid="{D5CDD505-2E9C-101B-9397-08002B2CF9AE}" pid="3" name="_dlc_DocIdItemGuid">
    <vt:lpwstr>2fa8a04e-4726-4092-b88f-989e29988dda</vt:lpwstr>
  </property>
</Properties>
</file>